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B" w:rsidRPr="00904C72" w:rsidRDefault="001D2AFB" w:rsidP="00860C9C">
      <w:pPr>
        <w:jc w:val="center"/>
        <w:rPr>
          <w:rFonts w:ascii="Arial" w:hAnsi="Arial" w:cs="Arial"/>
          <w:noProof/>
          <w:sz w:val="32"/>
          <w:szCs w:val="32"/>
        </w:rPr>
      </w:pPr>
      <w:r w:rsidRPr="00904C72">
        <w:rPr>
          <w:rFonts w:ascii="Arial" w:hAnsi="Arial" w:cs="Arial"/>
          <w:noProof/>
          <w:sz w:val="32"/>
          <w:szCs w:val="32"/>
          <w:lang w:val="en-US" w:eastAsia="en-US"/>
        </w:rPr>
        <w:drawing>
          <wp:anchor distT="0" distB="0" distL="114300" distR="114300" simplePos="0" relativeHeight="251622400" behindDoc="0" locked="0" layoutInCell="1" allowOverlap="1">
            <wp:simplePos x="0" y="0"/>
            <wp:positionH relativeFrom="margin">
              <wp:align>center</wp:align>
            </wp:positionH>
            <wp:positionV relativeFrom="paragraph">
              <wp:posOffset>187405</wp:posOffset>
            </wp:positionV>
            <wp:extent cx="1261110" cy="1749425"/>
            <wp:effectExtent l="0" t="0" r="0" b="3175"/>
            <wp:wrapNone/>
            <wp:docPr id="2"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a:srcRect/>
                    <a:stretch>
                      <a:fillRect/>
                    </a:stretch>
                  </pic:blipFill>
                  <pic:spPr bwMode="auto">
                    <a:xfrm>
                      <a:off x="0" y="0"/>
                      <a:ext cx="1261110" cy="1749425"/>
                    </a:xfrm>
                    <a:prstGeom prst="rect">
                      <a:avLst/>
                    </a:prstGeom>
                    <a:noFill/>
                    <a:ln w="9525">
                      <a:noFill/>
                      <a:miter lim="800000"/>
                      <a:headEnd/>
                      <a:tailEnd/>
                    </a:ln>
                  </pic:spPr>
                </pic:pic>
              </a:graphicData>
            </a:graphic>
          </wp:anchor>
        </w:drawing>
      </w:r>
    </w:p>
    <w:p w:rsidR="001D2AFB" w:rsidRPr="00904C72" w:rsidRDefault="001D2AFB" w:rsidP="00860C9C">
      <w:pPr>
        <w:jc w:val="center"/>
        <w:rPr>
          <w:rFonts w:ascii="Arial" w:hAnsi="Arial" w:cs="Arial"/>
          <w:noProof/>
          <w:sz w:val="32"/>
          <w:szCs w:val="32"/>
        </w:rPr>
      </w:pPr>
    </w:p>
    <w:p w:rsidR="001D2AFB" w:rsidRPr="00904C72" w:rsidRDefault="001D2AFB" w:rsidP="00860C9C">
      <w:pPr>
        <w:jc w:val="center"/>
        <w:rPr>
          <w:rFonts w:ascii="Arial" w:hAnsi="Arial" w:cs="Arial"/>
          <w:noProof/>
          <w:sz w:val="32"/>
          <w:szCs w:val="32"/>
        </w:rPr>
      </w:pPr>
    </w:p>
    <w:p w:rsidR="001D2AFB" w:rsidRPr="00904C72" w:rsidRDefault="001D2AFB"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860C9C" w:rsidRPr="00904C72" w:rsidRDefault="00860C9C" w:rsidP="00860C9C">
      <w:pPr>
        <w:jc w:val="center"/>
        <w:rPr>
          <w:rFonts w:ascii="Arial" w:hAnsi="Arial" w:cs="Arial"/>
          <w:noProof/>
          <w:sz w:val="32"/>
          <w:szCs w:val="32"/>
        </w:rPr>
      </w:pPr>
    </w:p>
    <w:p w:rsidR="001D2AFB" w:rsidRPr="00904C72" w:rsidRDefault="001D2AFB" w:rsidP="00860C9C">
      <w:pPr>
        <w:jc w:val="center"/>
        <w:rPr>
          <w:rFonts w:ascii="Arial" w:hAnsi="Arial" w:cs="Arial"/>
          <w:noProof/>
          <w:sz w:val="32"/>
          <w:szCs w:val="32"/>
        </w:rPr>
      </w:pPr>
    </w:p>
    <w:p w:rsidR="001D2AFB" w:rsidRPr="00904C72" w:rsidRDefault="001D2AFB" w:rsidP="00860C9C">
      <w:pPr>
        <w:jc w:val="center"/>
        <w:rPr>
          <w:rFonts w:ascii="Arial" w:hAnsi="Arial" w:cs="Arial"/>
          <w:noProof/>
          <w:sz w:val="32"/>
          <w:szCs w:val="32"/>
        </w:rPr>
      </w:pPr>
    </w:p>
    <w:p w:rsidR="001D2AFB" w:rsidRPr="00805F22" w:rsidRDefault="001D2AFB" w:rsidP="00860C9C">
      <w:pPr>
        <w:jc w:val="center"/>
        <w:rPr>
          <w:rFonts w:ascii="Arial" w:hAnsi="Arial" w:cs="Arial"/>
          <w:noProof/>
          <w:sz w:val="28"/>
          <w:szCs w:val="28"/>
        </w:rPr>
      </w:pPr>
      <w:r w:rsidRPr="00805F22">
        <w:rPr>
          <w:rFonts w:ascii="Arial" w:hAnsi="Arial" w:cs="Arial"/>
          <w:noProof/>
          <w:sz w:val="28"/>
          <w:szCs w:val="28"/>
        </w:rPr>
        <w:t xml:space="preserve">Finansijsko upravljanje i kontrola </w:t>
      </w:r>
    </w:p>
    <w:p w:rsidR="001D2AFB" w:rsidRPr="00805F22" w:rsidRDefault="001D2AFB" w:rsidP="00860C9C">
      <w:pPr>
        <w:jc w:val="center"/>
        <w:rPr>
          <w:rFonts w:ascii="Arial" w:hAnsi="Arial" w:cs="Arial"/>
          <w:noProof/>
          <w:sz w:val="28"/>
          <w:szCs w:val="28"/>
        </w:rPr>
      </w:pPr>
      <w:r w:rsidRPr="00805F22">
        <w:rPr>
          <w:rFonts w:ascii="Arial" w:hAnsi="Arial" w:cs="Arial"/>
          <w:noProof/>
          <w:sz w:val="28"/>
          <w:szCs w:val="28"/>
        </w:rPr>
        <w:t>(FMC)</w:t>
      </w:r>
    </w:p>
    <w:p w:rsidR="001D2AFB" w:rsidRDefault="001D2AFB" w:rsidP="00805F22">
      <w:pPr>
        <w:rPr>
          <w:rFonts w:ascii="Arial" w:hAnsi="Arial" w:cs="Arial"/>
          <w:b/>
          <w:noProof/>
          <w:szCs w:val="24"/>
        </w:rPr>
      </w:pPr>
    </w:p>
    <w:p w:rsidR="00805F22" w:rsidRDefault="00805F22" w:rsidP="00805F22">
      <w:pPr>
        <w:rPr>
          <w:rFonts w:ascii="Arial" w:hAnsi="Arial" w:cs="Arial"/>
          <w:b/>
          <w:noProof/>
          <w:szCs w:val="24"/>
        </w:rPr>
      </w:pPr>
    </w:p>
    <w:p w:rsidR="00805F22" w:rsidRPr="00805F22" w:rsidRDefault="00805F22" w:rsidP="00805F22">
      <w:pPr>
        <w:rPr>
          <w:rFonts w:ascii="Arial" w:hAnsi="Arial" w:cs="Arial"/>
          <w:b/>
          <w:noProof/>
          <w:szCs w:val="24"/>
        </w:rPr>
      </w:pPr>
    </w:p>
    <w:p w:rsidR="001D2AFB" w:rsidRPr="00805F22" w:rsidRDefault="001D2AFB" w:rsidP="00860C9C">
      <w:pPr>
        <w:jc w:val="center"/>
        <w:rPr>
          <w:rFonts w:ascii="Arial" w:hAnsi="Arial" w:cs="Arial"/>
          <w:b/>
          <w:noProof/>
          <w:szCs w:val="24"/>
        </w:rPr>
      </w:pPr>
    </w:p>
    <w:p w:rsidR="001D2AFB" w:rsidRPr="00805F22" w:rsidRDefault="001D2AFB" w:rsidP="00860C9C">
      <w:pPr>
        <w:jc w:val="center"/>
        <w:rPr>
          <w:rFonts w:ascii="Arial" w:hAnsi="Arial" w:cs="Arial"/>
          <w:b/>
          <w:noProof/>
          <w:sz w:val="36"/>
          <w:szCs w:val="36"/>
        </w:rPr>
      </w:pPr>
      <w:r w:rsidRPr="00805F22">
        <w:rPr>
          <w:rFonts w:ascii="Arial" w:hAnsi="Arial" w:cs="Arial"/>
          <w:b/>
          <w:noProof/>
          <w:sz w:val="36"/>
          <w:szCs w:val="36"/>
        </w:rPr>
        <w:t xml:space="preserve">KNJIGA INTERNIH PRAVILA I PROCEDURA </w:t>
      </w:r>
    </w:p>
    <w:p w:rsidR="001D2AFB" w:rsidRPr="00805F22" w:rsidRDefault="001D2AFB" w:rsidP="00860C9C">
      <w:pPr>
        <w:jc w:val="center"/>
        <w:rPr>
          <w:rFonts w:ascii="Arial" w:hAnsi="Arial" w:cs="Arial"/>
          <w:b/>
          <w:noProof/>
          <w:sz w:val="36"/>
          <w:szCs w:val="36"/>
        </w:rPr>
      </w:pPr>
      <w:r w:rsidRPr="00805F22">
        <w:rPr>
          <w:rFonts w:ascii="Arial" w:hAnsi="Arial" w:cs="Arial"/>
          <w:b/>
          <w:noProof/>
          <w:sz w:val="36"/>
          <w:szCs w:val="36"/>
        </w:rPr>
        <w:t>ZAŠTITNIKA LJUDSKIH PRAVA I SLOBODA CRNE GORE</w:t>
      </w:r>
    </w:p>
    <w:p w:rsidR="001D2AFB" w:rsidRPr="00805F22" w:rsidRDefault="001D2AFB" w:rsidP="00860C9C">
      <w:pPr>
        <w:rPr>
          <w:rFonts w:ascii="Arial" w:hAnsi="Arial" w:cs="Arial"/>
          <w:b/>
          <w:noProof/>
          <w:sz w:val="28"/>
          <w:szCs w:val="28"/>
        </w:rPr>
      </w:pPr>
    </w:p>
    <w:p w:rsidR="001D2AFB" w:rsidRPr="00805F22" w:rsidRDefault="001D2AFB"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1D2AFB" w:rsidRPr="00805F22" w:rsidRDefault="001D2AFB" w:rsidP="00860C9C">
      <w:pPr>
        <w:rPr>
          <w:rFonts w:ascii="Arial" w:hAnsi="Arial" w:cs="Arial"/>
          <w:b/>
          <w:noProof/>
          <w:szCs w:val="24"/>
        </w:rPr>
      </w:pPr>
    </w:p>
    <w:p w:rsidR="001D2AFB" w:rsidRPr="00805F22" w:rsidRDefault="001D2AFB" w:rsidP="00860C9C">
      <w:pPr>
        <w:rPr>
          <w:rFonts w:ascii="Arial" w:hAnsi="Arial" w:cs="Arial"/>
          <w:b/>
          <w:noProof/>
          <w:szCs w:val="24"/>
        </w:rPr>
      </w:pPr>
    </w:p>
    <w:p w:rsidR="001D2AFB" w:rsidRPr="00805F22" w:rsidRDefault="001D2AFB" w:rsidP="00860C9C">
      <w:pPr>
        <w:rPr>
          <w:rFonts w:ascii="Arial" w:hAnsi="Arial" w:cs="Arial"/>
          <w:b/>
          <w:noProof/>
          <w:szCs w:val="24"/>
        </w:rPr>
      </w:pPr>
    </w:p>
    <w:p w:rsidR="00F90951" w:rsidRPr="00805F22" w:rsidRDefault="00F90951" w:rsidP="00860C9C">
      <w:pPr>
        <w:rPr>
          <w:rFonts w:ascii="Arial" w:hAnsi="Arial" w:cs="Arial"/>
          <w:b/>
          <w:noProof/>
          <w:szCs w:val="24"/>
        </w:rPr>
      </w:pPr>
    </w:p>
    <w:p w:rsidR="00F90951" w:rsidRPr="00805F22" w:rsidRDefault="00F90951" w:rsidP="00860C9C">
      <w:pPr>
        <w:rPr>
          <w:rFonts w:ascii="Arial" w:hAnsi="Arial" w:cs="Arial"/>
          <w:b/>
          <w:noProof/>
          <w:szCs w:val="24"/>
        </w:rPr>
      </w:pPr>
    </w:p>
    <w:p w:rsidR="00F90951" w:rsidRPr="00805F22" w:rsidRDefault="00F90951" w:rsidP="00860C9C">
      <w:pPr>
        <w:rPr>
          <w:rFonts w:ascii="Arial" w:hAnsi="Arial" w:cs="Arial"/>
          <w:b/>
          <w:noProof/>
          <w:szCs w:val="24"/>
        </w:rPr>
      </w:pPr>
    </w:p>
    <w:p w:rsidR="00F90951" w:rsidRDefault="00F90951" w:rsidP="00860C9C">
      <w:pPr>
        <w:rPr>
          <w:rFonts w:ascii="Arial" w:hAnsi="Arial" w:cs="Arial"/>
          <w:b/>
          <w:noProof/>
          <w:szCs w:val="24"/>
        </w:rPr>
      </w:pPr>
    </w:p>
    <w:p w:rsidR="00805F22" w:rsidRDefault="00805F22" w:rsidP="00860C9C">
      <w:pPr>
        <w:rPr>
          <w:rFonts w:ascii="Arial" w:hAnsi="Arial" w:cs="Arial"/>
          <w:b/>
          <w:noProof/>
          <w:szCs w:val="24"/>
        </w:rPr>
      </w:pPr>
    </w:p>
    <w:p w:rsidR="00805F22" w:rsidRDefault="00805F22" w:rsidP="00860C9C">
      <w:pPr>
        <w:rPr>
          <w:rFonts w:ascii="Arial" w:hAnsi="Arial" w:cs="Arial"/>
          <w:b/>
          <w:noProof/>
          <w:szCs w:val="24"/>
        </w:rPr>
      </w:pPr>
    </w:p>
    <w:p w:rsidR="00805F22" w:rsidRDefault="00805F22" w:rsidP="00860C9C">
      <w:pPr>
        <w:rPr>
          <w:rFonts w:ascii="Arial" w:hAnsi="Arial" w:cs="Arial"/>
          <w:b/>
          <w:noProof/>
          <w:szCs w:val="24"/>
        </w:rPr>
      </w:pPr>
    </w:p>
    <w:p w:rsidR="00805F22" w:rsidRPr="00805F22" w:rsidRDefault="00805F22" w:rsidP="00860C9C">
      <w:pPr>
        <w:rPr>
          <w:rFonts w:ascii="Arial" w:hAnsi="Arial" w:cs="Arial"/>
          <w:b/>
          <w:noProof/>
          <w:szCs w:val="24"/>
        </w:rPr>
      </w:pPr>
    </w:p>
    <w:p w:rsidR="00860C9C" w:rsidRPr="00805F22" w:rsidRDefault="00860C9C" w:rsidP="00860C9C">
      <w:pPr>
        <w:rPr>
          <w:rFonts w:ascii="Arial" w:hAnsi="Arial" w:cs="Arial"/>
          <w:b/>
          <w:noProof/>
          <w:szCs w:val="24"/>
        </w:rPr>
      </w:pPr>
    </w:p>
    <w:p w:rsidR="001D2AFB" w:rsidRPr="00805F22" w:rsidRDefault="001D2AFB" w:rsidP="00860C9C">
      <w:pPr>
        <w:rPr>
          <w:rFonts w:ascii="Arial" w:hAnsi="Arial" w:cs="Arial"/>
          <w:b/>
          <w:noProof/>
          <w:szCs w:val="24"/>
        </w:rPr>
      </w:pPr>
    </w:p>
    <w:p w:rsidR="001D2AFB" w:rsidRPr="00805F22" w:rsidRDefault="00ED475F" w:rsidP="00860C9C">
      <w:pPr>
        <w:jc w:val="center"/>
        <w:rPr>
          <w:rFonts w:ascii="Arial" w:hAnsi="Arial" w:cs="Arial"/>
          <w:b/>
          <w:noProof/>
          <w:sz w:val="28"/>
          <w:szCs w:val="28"/>
        </w:rPr>
      </w:pPr>
      <w:r w:rsidRPr="00805F22">
        <w:rPr>
          <w:rFonts w:ascii="Arial" w:hAnsi="Arial" w:cs="Arial"/>
          <w:b/>
          <w:noProof/>
          <w:sz w:val="28"/>
          <w:szCs w:val="28"/>
        </w:rPr>
        <w:t xml:space="preserve">Podgorica, </w:t>
      </w:r>
      <w:r w:rsidR="00B4024D">
        <w:rPr>
          <w:rFonts w:ascii="Arial" w:hAnsi="Arial" w:cs="Arial"/>
          <w:b/>
          <w:noProof/>
          <w:sz w:val="28"/>
          <w:szCs w:val="28"/>
          <w:lang w:val="sr-Latn-RS"/>
        </w:rPr>
        <w:t>jun</w:t>
      </w:r>
      <w:r w:rsidR="005C4E44" w:rsidRPr="00805F22">
        <w:rPr>
          <w:rFonts w:ascii="Arial" w:hAnsi="Arial" w:cs="Arial"/>
          <w:b/>
          <w:noProof/>
          <w:sz w:val="28"/>
          <w:szCs w:val="28"/>
        </w:rPr>
        <w:t xml:space="preserve"> 2021</w:t>
      </w:r>
      <w:r w:rsidR="001D2AFB" w:rsidRPr="00805F22">
        <w:rPr>
          <w:rFonts w:ascii="Arial" w:hAnsi="Arial" w:cs="Arial"/>
          <w:b/>
          <w:noProof/>
          <w:sz w:val="28"/>
          <w:szCs w:val="28"/>
        </w:rPr>
        <w:t xml:space="preserve">. godine </w:t>
      </w:r>
    </w:p>
    <w:p w:rsidR="001D2AFB" w:rsidRPr="00805F22" w:rsidRDefault="001D2AFB" w:rsidP="00860C9C">
      <w:pPr>
        <w:jc w:val="center"/>
        <w:rPr>
          <w:rFonts w:ascii="Arial" w:hAnsi="Arial" w:cs="Arial"/>
          <w:b/>
          <w:noProof/>
          <w:szCs w:val="24"/>
        </w:rPr>
      </w:pPr>
    </w:p>
    <w:p w:rsidR="00860C9C" w:rsidRPr="00805F22" w:rsidRDefault="00860C9C" w:rsidP="00860C9C">
      <w:pPr>
        <w:jc w:val="center"/>
        <w:rPr>
          <w:rFonts w:ascii="Arial" w:hAnsi="Arial" w:cs="Arial"/>
          <w:b/>
          <w:noProof/>
          <w:szCs w:val="24"/>
        </w:rPr>
      </w:pPr>
    </w:p>
    <w:p w:rsidR="00860C9C" w:rsidRPr="00805F22" w:rsidRDefault="00860C9C" w:rsidP="00860C9C">
      <w:pPr>
        <w:jc w:val="center"/>
        <w:rPr>
          <w:rFonts w:ascii="Arial" w:hAnsi="Arial" w:cs="Arial"/>
          <w:b/>
          <w:noProof/>
          <w:szCs w:val="24"/>
        </w:rPr>
      </w:pPr>
    </w:p>
    <w:p w:rsidR="00860C9C" w:rsidRPr="00805F22" w:rsidRDefault="00860C9C" w:rsidP="00860C9C">
      <w:pPr>
        <w:jc w:val="center"/>
        <w:rPr>
          <w:rFonts w:ascii="Arial" w:hAnsi="Arial" w:cs="Arial"/>
          <w:b/>
          <w:noProof/>
          <w:szCs w:val="24"/>
        </w:rPr>
      </w:pPr>
    </w:p>
    <w:p w:rsidR="00585C4B" w:rsidRDefault="00176963" w:rsidP="00585C4B">
      <w:pPr>
        <w:jc w:val="center"/>
        <w:rPr>
          <w:rFonts w:ascii="Arial" w:hAnsi="Arial" w:cs="Arial"/>
          <w:b/>
          <w:noProof/>
          <w:szCs w:val="24"/>
        </w:rPr>
      </w:pPr>
      <w:r w:rsidRPr="00805F22">
        <w:rPr>
          <w:rFonts w:ascii="Arial" w:hAnsi="Arial" w:cs="Arial"/>
          <w:b/>
          <w:noProof/>
          <w:szCs w:val="24"/>
        </w:rPr>
        <w:lastRenderedPageBreak/>
        <w:t>SADRŽAJ</w:t>
      </w:r>
    </w:p>
    <w:p w:rsidR="00585C4B" w:rsidRPr="00930DED" w:rsidRDefault="00606F94">
      <w:pPr>
        <w:pStyle w:val="TOC1"/>
        <w:rPr>
          <w:rFonts w:asciiTheme="minorHAnsi" w:eastAsiaTheme="minorEastAsia" w:hAnsiTheme="minorHAnsi" w:cstheme="minorBidi"/>
          <w:noProof/>
          <w:sz w:val="22"/>
          <w:szCs w:val="22"/>
          <w:lang w:val="en-US"/>
        </w:rPr>
      </w:pPr>
      <w:r w:rsidRPr="00805F22">
        <w:rPr>
          <w:rFonts w:ascii="Arial" w:hAnsi="Arial" w:cs="Arial"/>
          <w:b/>
          <w:noProof/>
        </w:rPr>
        <w:fldChar w:fldCharType="begin"/>
      </w:r>
      <w:r w:rsidR="00176963" w:rsidRPr="00805F22">
        <w:rPr>
          <w:rFonts w:ascii="Arial" w:hAnsi="Arial" w:cs="Arial"/>
          <w:b/>
          <w:noProof/>
        </w:rPr>
        <w:instrText xml:space="preserve"> TOC \o "1-1" \h \z \u </w:instrText>
      </w:r>
      <w:r w:rsidRPr="00805F22">
        <w:rPr>
          <w:rFonts w:ascii="Arial" w:hAnsi="Arial" w:cs="Arial"/>
          <w:b/>
          <w:noProof/>
        </w:rPr>
        <w:fldChar w:fldCharType="separate"/>
      </w:r>
      <w:hyperlink w:anchor="_Toc72316029" w:history="1">
        <w:r w:rsidR="00585C4B" w:rsidRPr="00781AF6">
          <w:rPr>
            <w:rStyle w:val="Hyperlink"/>
            <w:rFonts w:ascii="Arial" w:eastAsiaTheme="majorEastAsia" w:hAnsi="Arial" w:cs="Arial"/>
            <w:noProof/>
          </w:rPr>
          <w:t>INTERNO PRAVILO ZA IZRADU INTERNIH AKATA KOJI SE PRIMJENJUJU U INSTITUCIJI ZAŠTITNIKA/CE LJUDSKIH PRAVA I SLOBODA CRNE GORE</w:t>
        </w:r>
        <w:r w:rsidR="00585C4B">
          <w:rPr>
            <w:noProof/>
            <w:webHidden/>
          </w:rPr>
          <w:tab/>
        </w:r>
      </w:hyperlink>
      <w:r w:rsidR="00930DED" w:rsidRPr="00930DED">
        <w:rPr>
          <w:rStyle w:val="Hyperlink"/>
          <w:rFonts w:ascii="Arial" w:eastAsiaTheme="majorEastAsia" w:hAnsi="Arial" w:cs="Arial"/>
          <w:noProof/>
          <w:u w:val="none"/>
        </w:rPr>
        <w:t>3</w:t>
      </w:r>
    </w:p>
    <w:p w:rsidR="00585C4B" w:rsidRPr="00930DED" w:rsidRDefault="004140D7">
      <w:pPr>
        <w:pStyle w:val="TOC1"/>
        <w:rPr>
          <w:rFonts w:asciiTheme="minorHAnsi" w:eastAsiaTheme="minorEastAsia" w:hAnsiTheme="minorHAnsi" w:cstheme="minorBidi"/>
          <w:noProof/>
          <w:sz w:val="22"/>
          <w:szCs w:val="22"/>
          <w:lang w:val="en-US"/>
        </w:rPr>
      </w:pPr>
      <w:hyperlink w:anchor="_Toc72316030" w:history="1">
        <w:r w:rsidR="00585C4B" w:rsidRPr="00781AF6">
          <w:rPr>
            <w:rStyle w:val="Hyperlink"/>
            <w:rFonts w:ascii="Arial" w:eastAsiaTheme="majorEastAsia" w:hAnsi="Arial" w:cs="Arial"/>
            <w:noProof/>
          </w:rPr>
          <w:t>INTERNU PROCEDURU ZA IZRADU PREDLOGA BUDŽETA ZAŠTITNIKA/CE LJUDSKIH PRAVA I SLOBODA CRNE GORE</w:t>
        </w:r>
        <w:r w:rsidR="00585C4B">
          <w:rPr>
            <w:noProof/>
            <w:webHidden/>
          </w:rPr>
          <w:tab/>
        </w:r>
      </w:hyperlink>
      <w:r w:rsidR="00930DED" w:rsidRPr="00930DED">
        <w:rPr>
          <w:rStyle w:val="Hyperlink"/>
          <w:rFonts w:ascii="Arial" w:eastAsiaTheme="majorEastAsia" w:hAnsi="Arial" w:cs="Arial"/>
          <w:noProof/>
          <w:u w:val="none"/>
        </w:rPr>
        <w:t>7</w:t>
      </w:r>
    </w:p>
    <w:p w:rsidR="00585C4B" w:rsidRPr="00930DED" w:rsidRDefault="004140D7">
      <w:pPr>
        <w:pStyle w:val="TOC1"/>
        <w:rPr>
          <w:rFonts w:ascii="Arial" w:eastAsiaTheme="minorEastAsia" w:hAnsi="Arial" w:cs="Arial"/>
          <w:noProof/>
          <w:sz w:val="22"/>
          <w:szCs w:val="22"/>
          <w:lang w:val="en-US"/>
        </w:rPr>
      </w:pPr>
      <w:hyperlink w:anchor="_Toc72316032" w:history="1">
        <w:r w:rsidR="00585C4B" w:rsidRPr="00781AF6">
          <w:rPr>
            <w:rStyle w:val="Hyperlink"/>
            <w:rFonts w:ascii="Arial" w:eastAsiaTheme="majorEastAsia" w:hAnsi="Arial" w:cs="Arial"/>
            <w:noProof/>
          </w:rPr>
          <w:t>INTERNO PRAVILO O VRSTI I NAČINU FINANSIJSKOG PRAĆENJA</w:t>
        </w:r>
        <w:r w:rsidR="00585C4B">
          <w:rPr>
            <w:noProof/>
            <w:webHidden/>
          </w:rPr>
          <w:tab/>
        </w:r>
      </w:hyperlink>
      <w:r w:rsidR="00930DED" w:rsidRPr="00930DED">
        <w:rPr>
          <w:rStyle w:val="Hyperlink"/>
          <w:rFonts w:ascii="Arial" w:eastAsiaTheme="majorEastAsia" w:hAnsi="Arial" w:cs="Arial"/>
          <w:noProof/>
          <w:u w:val="none"/>
        </w:rPr>
        <w:t>13</w:t>
      </w:r>
    </w:p>
    <w:p w:rsidR="00585C4B" w:rsidRPr="00930DED" w:rsidRDefault="004140D7">
      <w:pPr>
        <w:pStyle w:val="TOC1"/>
        <w:rPr>
          <w:rFonts w:asciiTheme="minorHAnsi" w:eastAsiaTheme="minorEastAsia" w:hAnsiTheme="minorHAnsi" w:cstheme="minorBidi"/>
          <w:noProof/>
          <w:sz w:val="22"/>
          <w:szCs w:val="22"/>
          <w:lang w:val="en-US"/>
        </w:rPr>
      </w:pPr>
      <w:hyperlink w:anchor="_Toc72316034" w:history="1">
        <w:r w:rsidR="00585C4B" w:rsidRPr="00781AF6">
          <w:rPr>
            <w:rStyle w:val="Hyperlink"/>
            <w:rFonts w:ascii="Arial" w:eastAsiaTheme="majorEastAsia" w:hAnsi="Arial" w:cs="Arial"/>
            <w:noProof/>
          </w:rPr>
          <w:t>OKVIR ZA FINANSIJSKO IZVJEŠTAVANJE ZAŠTITNIKA/CE LJUDSKIH PRAVA I SLOBODA CRNE GORE</w:t>
        </w:r>
        <w:r w:rsidR="00585C4B">
          <w:rPr>
            <w:noProof/>
            <w:webHidden/>
          </w:rPr>
          <w:tab/>
        </w:r>
      </w:hyperlink>
      <w:r w:rsidR="00930DED" w:rsidRPr="00930DED">
        <w:rPr>
          <w:rStyle w:val="Hyperlink"/>
          <w:rFonts w:ascii="Arial" w:eastAsiaTheme="majorEastAsia" w:hAnsi="Arial" w:cs="Arial"/>
          <w:noProof/>
          <w:u w:val="none"/>
        </w:rPr>
        <w:t>15</w:t>
      </w:r>
    </w:p>
    <w:p w:rsidR="00585C4B" w:rsidRPr="00930DED" w:rsidRDefault="004140D7">
      <w:pPr>
        <w:pStyle w:val="TOC1"/>
        <w:rPr>
          <w:rFonts w:asciiTheme="minorHAnsi" w:eastAsiaTheme="minorEastAsia" w:hAnsiTheme="minorHAnsi" w:cstheme="minorBidi"/>
          <w:noProof/>
          <w:sz w:val="22"/>
          <w:szCs w:val="22"/>
          <w:lang w:val="en-US"/>
        </w:rPr>
      </w:pPr>
      <w:hyperlink w:anchor="_Toc72316036" w:history="1">
        <w:r w:rsidR="00585C4B" w:rsidRPr="00781AF6">
          <w:rPr>
            <w:rStyle w:val="Hyperlink"/>
            <w:rFonts w:ascii="Arial" w:eastAsiaTheme="majorEastAsia" w:hAnsi="Arial" w:cs="Arial"/>
            <w:noProof/>
          </w:rPr>
          <w:t>INTERNO PRAVILO O VRSTI I NAČINU SAČINJAVANJA I DOSTAVLJANJA FINANSIJSKIH IZVJEŠTAJA</w:t>
        </w:r>
        <w:r w:rsidR="00585C4B">
          <w:rPr>
            <w:noProof/>
            <w:webHidden/>
          </w:rPr>
          <w:tab/>
        </w:r>
      </w:hyperlink>
      <w:r w:rsidR="00930DED" w:rsidRPr="00930DED">
        <w:rPr>
          <w:rStyle w:val="Hyperlink"/>
          <w:rFonts w:ascii="Arial" w:eastAsiaTheme="majorEastAsia" w:hAnsi="Arial" w:cs="Arial"/>
          <w:noProof/>
          <w:u w:val="none"/>
        </w:rPr>
        <w:t>17</w:t>
      </w:r>
    </w:p>
    <w:p w:rsidR="00585C4B" w:rsidRPr="00930DED" w:rsidRDefault="004140D7">
      <w:pPr>
        <w:pStyle w:val="TOC1"/>
        <w:rPr>
          <w:rFonts w:asciiTheme="minorHAnsi" w:eastAsiaTheme="minorEastAsia" w:hAnsiTheme="minorHAnsi" w:cstheme="minorBidi"/>
          <w:noProof/>
          <w:sz w:val="22"/>
          <w:szCs w:val="22"/>
          <w:lang w:val="en-US"/>
        </w:rPr>
      </w:pPr>
      <w:hyperlink w:anchor="_Toc72316038" w:history="1">
        <w:r w:rsidR="00585C4B" w:rsidRPr="00781AF6">
          <w:rPr>
            <w:rStyle w:val="Hyperlink"/>
            <w:rFonts w:ascii="Arial" w:eastAsiaTheme="majorEastAsia" w:hAnsi="Arial" w:cs="Arial"/>
            <w:noProof/>
          </w:rPr>
          <w:t>INTERNU PROCEDURU ZA PLAĆANJE FAKTURA</w:t>
        </w:r>
        <w:r w:rsidR="00585C4B">
          <w:rPr>
            <w:noProof/>
            <w:webHidden/>
          </w:rPr>
          <w:tab/>
        </w:r>
      </w:hyperlink>
      <w:r w:rsidR="00930DED" w:rsidRPr="00930DED">
        <w:rPr>
          <w:rStyle w:val="Hyperlink"/>
          <w:rFonts w:ascii="Arial" w:eastAsiaTheme="majorEastAsia" w:hAnsi="Arial" w:cs="Arial"/>
          <w:noProof/>
          <w:u w:val="none"/>
        </w:rPr>
        <w:t>19</w:t>
      </w:r>
    </w:p>
    <w:p w:rsidR="00585C4B" w:rsidRPr="00930DED" w:rsidRDefault="004140D7">
      <w:pPr>
        <w:pStyle w:val="TOC1"/>
        <w:rPr>
          <w:rFonts w:asciiTheme="minorHAnsi" w:eastAsiaTheme="minorEastAsia" w:hAnsiTheme="minorHAnsi" w:cstheme="minorBidi"/>
          <w:noProof/>
          <w:sz w:val="22"/>
          <w:szCs w:val="22"/>
          <w:lang w:val="en-US"/>
        </w:rPr>
      </w:pPr>
      <w:hyperlink w:anchor="_Toc72316040" w:history="1">
        <w:r w:rsidR="00585C4B" w:rsidRPr="00781AF6">
          <w:rPr>
            <w:rStyle w:val="Hyperlink"/>
            <w:rFonts w:ascii="Arial" w:eastAsiaTheme="majorEastAsia" w:hAnsi="Arial" w:cs="Arial"/>
            <w:noProof/>
          </w:rPr>
          <w:t>INTERNO PRAVILO O NEIZMIRENIM OBAVEZAMA</w:t>
        </w:r>
        <w:r w:rsidR="00585C4B">
          <w:rPr>
            <w:noProof/>
            <w:webHidden/>
          </w:rPr>
          <w:tab/>
        </w:r>
      </w:hyperlink>
      <w:r w:rsidR="00930DED" w:rsidRPr="00930DED">
        <w:rPr>
          <w:rStyle w:val="Hyperlink"/>
          <w:rFonts w:ascii="Arial" w:eastAsiaTheme="majorEastAsia" w:hAnsi="Arial" w:cs="Arial"/>
          <w:noProof/>
          <w:u w:val="none"/>
        </w:rPr>
        <w:t>22</w:t>
      </w:r>
    </w:p>
    <w:p w:rsidR="00585C4B" w:rsidRDefault="004140D7">
      <w:pPr>
        <w:pStyle w:val="TOC1"/>
        <w:rPr>
          <w:rStyle w:val="Hyperlink"/>
          <w:rFonts w:eastAsiaTheme="majorEastAsia"/>
          <w:noProof/>
          <w:u w:val="none"/>
        </w:rPr>
      </w:pPr>
      <w:hyperlink w:anchor="_Toc72316042" w:history="1">
        <w:r w:rsidR="00585C4B" w:rsidRPr="00781AF6">
          <w:rPr>
            <w:rStyle w:val="Hyperlink"/>
            <w:rFonts w:ascii="Arial" w:eastAsiaTheme="majorEastAsia" w:hAnsi="Arial" w:cs="Arial"/>
            <w:noProof/>
          </w:rPr>
          <w:t>INTERNU PROCEDURU ZA OBRAČUN I ISPLATU ZARADA</w:t>
        </w:r>
        <w:r w:rsidR="00585C4B">
          <w:rPr>
            <w:noProof/>
            <w:webHidden/>
          </w:rPr>
          <w:tab/>
        </w:r>
      </w:hyperlink>
      <w:r w:rsidR="00930DED" w:rsidRPr="00930DED">
        <w:rPr>
          <w:rStyle w:val="Hyperlink"/>
          <w:rFonts w:ascii="Arial" w:eastAsiaTheme="majorEastAsia" w:hAnsi="Arial" w:cs="Arial"/>
          <w:noProof/>
          <w:u w:val="none"/>
        </w:rPr>
        <w:t>24</w:t>
      </w:r>
    </w:p>
    <w:p w:rsidR="00930DED" w:rsidRPr="00930DED" w:rsidRDefault="00930DED" w:rsidP="00930DED">
      <w:pPr>
        <w:rPr>
          <w:lang w:val="en-GB" w:eastAsia="en-US"/>
        </w:rPr>
      </w:pPr>
      <w:r w:rsidRPr="00930DED">
        <w:rPr>
          <w:rFonts w:ascii="Arial" w:hAnsi="Arial" w:cs="Arial"/>
          <w:szCs w:val="24"/>
          <w:lang w:val="sr-Latn-CS"/>
        </w:rPr>
        <w:t>INTERNO PRAVILO O KRITERIJUMIMA I NAČINU ODREĐIVANJA VARIJABILNOG DIJELA ZARADE SLUŽBENIKA U INSTITUCIJI ZAŠTITNIKA LJUDSKIH PRAVA I SLOBODA CRNE GORE</w:t>
      </w:r>
      <w:r>
        <w:rPr>
          <w:rFonts w:ascii="Arial" w:hAnsi="Arial" w:cs="Arial"/>
          <w:szCs w:val="24"/>
          <w:lang w:val="sr-Latn-CS"/>
        </w:rPr>
        <w:t>........................................................................................... 28</w:t>
      </w:r>
    </w:p>
    <w:p w:rsidR="00585C4B" w:rsidRDefault="004140D7">
      <w:pPr>
        <w:pStyle w:val="TOC1"/>
        <w:rPr>
          <w:rStyle w:val="Hyperlink"/>
          <w:rFonts w:ascii="Arial" w:eastAsiaTheme="majorEastAsia" w:hAnsi="Arial" w:cs="Arial"/>
          <w:noProof/>
          <w:u w:val="none"/>
        </w:rPr>
      </w:pPr>
      <w:hyperlink w:anchor="_Toc72316044" w:history="1">
        <w:r w:rsidR="00585C4B" w:rsidRPr="00781AF6">
          <w:rPr>
            <w:rStyle w:val="Hyperlink"/>
            <w:rFonts w:ascii="Arial" w:eastAsiaTheme="majorEastAsia" w:hAnsi="Arial" w:cs="Arial"/>
            <w:noProof/>
          </w:rPr>
          <w:t>INTERNO PRAVILO O BLAGAJNIČKOM POSLOVANJU</w:t>
        </w:r>
        <w:r w:rsidR="00585C4B">
          <w:rPr>
            <w:noProof/>
            <w:webHidden/>
          </w:rPr>
          <w:tab/>
        </w:r>
      </w:hyperlink>
      <w:r w:rsidR="00555CDB">
        <w:rPr>
          <w:rStyle w:val="Hyperlink"/>
          <w:rFonts w:ascii="Arial" w:eastAsiaTheme="majorEastAsia" w:hAnsi="Arial" w:cs="Arial"/>
          <w:noProof/>
          <w:u w:val="none"/>
        </w:rPr>
        <w:t>30</w:t>
      </w:r>
    </w:p>
    <w:p w:rsidR="00555CDB" w:rsidRPr="00134634" w:rsidRDefault="004140D7" w:rsidP="00134634">
      <w:pPr>
        <w:pStyle w:val="TOC1"/>
        <w:rPr>
          <w:rFonts w:ascii="Arial" w:eastAsiaTheme="majorEastAsia" w:hAnsi="Arial" w:cs="Arial"/>
          <w:noProof/>
          <w:color w:val="0000FF"/>
        </w:rPr>
      </w:pPr>
      <w:hyperlink w:anchor="_Toc72316046" w:history="1">
        <w:r w:rsidR="00585C4B" w:rsidRPr="00781AF6">
          <w:rPr>
            <w:rStyle w:val="Hyperlink"/>
            <w:rFonts w:ascii="Arial" w:eastAsiaTheme="majorEastAsia" w:hAnsi="Arial" w:cs="Arial"/>
            <w:noProof/>
          </w:rPr>
          <w:t>INTERNO UPUTSTVO ZA SPROVODJENJE JAVNIH NABAVKI</w:t>
        </w:r>
        <w:r w:rsidR="00585C4B" w:rsidRPr="00781AF6">
          <w:rPr>
            <w:rStyle w:val="Hyperlink"/>
            <w:rFonts w:ascii="Arial" w:eastAsiaTheme="majorEastAsia" w:hAnsi="Arial" w:cs="Arial"/>
            <w:noProof/>
            <w:lang w:val="sr-Cyrl-RS"/>
          </w:rPr>
          <w:t xml:space="preserve"> </w:t>
        </w:r>
        <w:r w:rsidR="00585C4B" w:rsidRPr="00781AF6">
          <w:rPr>
            <w:rStyle w:val="Hyperlink"/>
            <w:rFonts w:ascii="Arial" w:eastAsiaTheme="majorEastAsia" w:hAnsi="Arial" w:cs="Arial"/>
            <w:noProof/>
          </w:rPr>
          <w:t>U INSTITUCIJI ZAŠTITNIKA LJUDSKIH PRAVA I SLOBODA CRNE GORE</w:t>
        </w:r>
        <w:r w:rsidR="00585C4B">
          <w:rPr>
            <w:noProof/>
            <w:webHidden/>
          </w:rPr>
          <w:tab/>
        </w:r>
      </w:hyperlink>
      <w:r w:rsidR="00555CDB" w:rsidRPr="00555CDB">
        <w:rPr>
          <w:rStyle w:val="Hyperlink"/>
          <w:rFonts w:ascii="Arial" w:eastAsiaTheme="majorEastAsia" w:hAnsi="Arial" w:cs="Arial"/>
          <w:noProof/>
          <w:u w:val="none"/>
        </w:rPr>
        <w:t>32</w:t>
      </w:r>
    </w:p>
    <w:p w:rsidR="00585C4B" w:rsidRPr="00555CDB" w:rsidRDefault="004140D7">
      <w:pPr>
        <w:pStyle w:val="TOC1"/>
        <w:rPr>
          <w:rStyle w:val="Hyperlink"/>
          <w:rFonts w:ascii="Arial" w:eastAsiaTheme="majorEastAsia" w:hAnsi="Arial" w:cs="Arial"/>
          <w:noProof/>
          <w:u w:val="none"/>
        </w:rPr>
      </w:pPr>
      <w:hyperlink w:anchor="_Toc72316048" w:history="1">
        <w:r w:rsidR="00585C4B" w:rsidRPr="00781AF6">
          <w:rPr>
            <w:rStyle w:val="Hyperlink"/>
            <w:rFonts w:ascii="Arial" w:eastAsiaTheme="majorEastAsia" w:hAnsi="Arial" w:cs="Arial"/>
            <w:bCs/>
            <w:noProof/>
            <w:lang w:eastAsia="sr-Cyrl-CS"/>
          </w:rPr>
          <w:t>INTERNO PRAVILO O NAČINU TREBOVANJA I EVIDENCIJI KANCELARIJSKOG  I POTROŠNOG MATERIJALA ZA POTREBE ZAŠTITNIKA LJUDSKIH PRAVA I SLOBODA CRNE GORE</w:t>
        </w:r>
        <w:r w:rsidR="00585C4B">
          <w:rPr>
            <w:noProof/>
            <w:webHidden/>
          </w:rPr>
          <w:tab/>
        </w:r>
      </w:hyperlink>
      <w:r w:rsidR="005F6020">
        <w:rPr>
          <w:rStyle w:val="Hyperlink"/>
          <w:rFonts w:ascii="Arial" w:eastAsiaTheme="majorEastAsia" w:hAnsi="Arial" w:cs="Arial"/>
          <w:noProof/>
          <w:u w:val="none"/>
        </w:rPr>
        <w:t>36</w:t>
      </w:r>
    </w:p>
    <w:p w:rsidR="00585C4B" w:rsidRPr="00555CDB" w:rsidRDefault="004140D7">
      <w:pPr>
        <w:pStyle w:val="TOC1"/>
        <w:rPr>
          <w:rFonts w:ascii="Arial" w:eastAsiaTheme="minorEastAsia" w:hAnsi="Arial" w:cs="Arial"/>
          <w:noProof/>
          <w:sz w:val="22"/>
          <w:szCs w:val="22"/>
          <w:lang w:val="en-US"/>
        </w:rPr>
      </w:pPr>
      <w:hyperlink w:anchor="_Toc72316050" w:history="1">
        <w:r w:rsidR="00585C4B" w:rsidRPr="00781AF6">
          <w:rPr>
            <w:rStyle w:val="Hyperlink"/>
            <w:rFonts w:ascii="Arial" w:eastAsiaTheme="majorEastAsia" w:hAnsi="Arial" w:cs="Arial"/>
            <w:noProof/>
            <w:lang w:eastAsia="sr-Cyrl-CS"/>
          </w:rPr>
          <w:t>INTERNO PRAVILO O EVIDENCIJI DRŽAVNE IMOVINE</w:t>
        </w:r>
        <w:r w:rsidR="00585C4B">
          <w:rPr>
            <w:noProof/>
            <w:webHidden/>
          </w:rPr>
          <w:tab/>
        </w:r>
      </w:hyperlink>
      <w:r w:rsidR="005F6020">
        <w:rPr>
          <w:rStyle w:val="Hyperlink"/>
          <w:rFonts w:ascii="Arial" w:eastAsiaTheme="majorEastAsia" w:hAnsi="Arial" w:cs="Arial"/>
          <w:noProof/>
          <w:u w:val="none"/>
        </w:rPr>
        <w:t>38</w:t>
      </w:r>
    </w:p>
    <w:p w:rsidR="00585C4B" w:rsidRDefault="004140D7">
      <w:pPr>
        <w:pStyle w:val="TOC1"/>
        <w:rPr>
          <w:rFonts w:asciiTheme="minorHAnsi" w:eastAsiaTheme="minorEastAsia" w:hAnsiTheme="minorHAnsi" w:cstheme="minorBidi"/>
          <w:noProof/>
          <w:sz w:val="22"/>
          <w:szCs w:val="22"/>
          <w:lang w:val="en-US"/>
        </w:rPr>
      </w:pPr>
      <w:hyperlink w:anchor="_Toc72316052" w:history="1">
        <w:r w:rsidR="00585C4B" w:rsidRPr="00781AF6">
          <w:rPr>
            <w:rStyle w:val="Hyperlink"/>
            <w:rFonts w:ascii="Arial" w:eastAsiaTheme="majorEastAsia" w:hAnsi="Arial" w:cs="Arial"/>
            <w:noProof/>
            <w:lang w:eastAsia="sr-Cyrl-CS"/>
          </w:rPr>
          <w:t>INTERNO PRAVILO  O POSTUPKU ODOBRAVANJA SLUŽBENOG PUTOVANJA</w:t>
        </w:r>
      </w:hyperlink>
      <w:r w:rsidR="00555CDB" w:rsidRPr="00555CDB">
        <w:rPr>
          <w:rStyle w:val="Hyperlink"/>
          <w:rFonts w:eastAsiaTheme="majorEastAsia"/>
          <w:noProof/>
          <w:u w:val="none"/>
        </w:rPr>
        <w:t>………………………………………………………………………………..</w:t>
      </w:r>
      <w:r w:rsidR="005F6020">
        <w:rPr>
          <w:rStyle w:val="Hyperlink"/>
          <w:rFonts w:ascii="Arial" w:eastAsiaTheme="majorEastAsia" w:hAnsi="Arial" w:cs="Arial"/>
          <w:noProof/>
          <w:u w:val="none"/>
        </w:rPr>
        <w:t>41</w:t>
      </w:r>
    </w:p>
    <w:p w:rsidR="00585C4B" w:rsidRDefault="004140D7">
      <w:pPr>
        <w:pStyle w:val="TOC1"/>
        <w:rPr>
          <w:rFonts w:asciiTheme="minorHAnsi" w:eastAsiaTheme="minorEastAsia" w:hAnsiTheme="minorHAnsi" w:cstheme="minorBidi"/>
          <w:noProof/>
          <w:sz w:val="22"/>
          <w:szCs w:val="22"/>
          <w:lang w:val="en-US"/>
        </w:rPr>
      </w:pPr>
      <w:hyperlink w:anchor="_Toc72316053" w:history="1">
        <w:r w:rsidR="00585C4B" w:rsidRPr="00781AF6">
          <w:rPr>
            <w:rStyle w:val="Hyperlink"/>
            <w:rFonts w:ascii="Arial" w:eastAsiaTheme="majorEastAsia" w:hAnsi="Arial" w:cs="Arial"/>
            <w:noProof/>
            <w:lang w:eastAsia="sr-Cyrl-CS"/>
          </w:rPr>
          <w:t xml:space="preserve">INTERNO PRAVILO </w:t>
        </w:r>
        <w:r w:rsidR="00585C4B" w:rsidRPr="00781AF6">
          <w:rPr>
            <w:rStyle w:val="Hyperlink"/>
            <w:rFonts w:ascii="Arial" w:eastAsiaTheme="majorEastAsia" w:hAnsi="Arial" w:cs="Arial"/>
            <w:bCs/>
            <w:noProof/>
            <w:lang w:eastAsia="sr-Cyrl-CS"/>
          </w:rPr>
          <w:t>O POSTUPKU ODOBRAVANJA STRUČNOG USAVRŠAVANJA</w:t>
        </w:r>
        <w:r w:rsidR="00585C4B">
          <w:rPr>
            <w:noProof/>
            <w:webHidden/>
          </w:rPr>
          <w:tab/>
        </w:r>
      </w:hyperlink>
      <w:r w:rsidR="005F6020">
        <w:rPr>
          <w:rStyle w:val="Hyperlink"/>
          <w:rFonts w:ascii="Arial" w:eastAsiaTheme="majorEastAsia" w:hAnsi="Arial" w:cs="Arial"/>
          <w:noProof/>
          <w:u w:val="none"/>
        </w:rPr>
        <w:t>45</w:t>
      </w:r>
    </w:p>
    <w:p w:rsidR="00585C4B" w:rsidRPr="00555CDB" w:rsidRDefault="004140D7">
      <w:pPr>
        <w:pStyle w:val="TOC1"/>
        <w:rPr>
          <w:rFonts w:ascii="Arial" w:eastAsiaTheme="minorEastAsia" w:hAnsi="Arial" w:cs="Arial"/>
          <w:noProof/>
          <w:sz w:val="22"/>
          <w:szCs w:val="22"/>
          <w:lang w:val="en-US"/>
        </w:rPr>
      </w:pPr>
      <w:hyperlink w:anchor="_Toc72316055" w:history="1">
        <w:r w:rsidR="00585C4B" w:rsidRPr="00781AF6">
          <w:rPr>
            <w:rStyle w:val="Hyperlink"/>
            <w:rFonts w:ascii="Arial" w:hAnsi="Arial" w:cs="Arial"/>
            <w:noProof/>
            <w:lang w:eastAsia="sr-Cyrl-CS"/>
          </w:rPr>
          <w:t>KODEKS PONAŠANJAU INSTITUCIJI ZAŠTITNIKA LJUDSKIH PRAVA I SLOBODA CRNE GORE</w:t>
        </w:r>
        <w:r w:rsidR="00585C4B">
          <w:rPr>
            <w:noProof/>
            <w:webHidden/>
          </w:rPr>
          <w:tab/>
        </w:r>
      </w:hyperlink>
      <w:r w:rsidR="005F6020">
        <w:rPr>
          <w:rStyle w:val="Hyperlink"/>
          <w:rFonts w:ascii="Arial" w:eastAsiaTheme="majorEastAsia" w:hAnsi="Arial" w:cs="Arial"/>
          <w:noProof/>
          <w:u w:val="none"/>
        </w:rPr>
        <w:t>47</w:t>
      </w:r>
    </w:p>
    <w:p w:rsidR="00585C4B" w:rsidRPr="00555CDB" w:rsidRDefault="004140D7">
      <w:pPr>
        <w:pStyle w:val="TOC1"/>
        <w:rPr>
          <w:rFonts w:ascii="Arial" w:eastAsiaTheme="minorEastAsia" w:hAnsi="Arial" w:cs="Arial"/>
          <w:noProof/>
          <w:sz w:val="22"/>
          <w:szCs w:val="22"/>
          <w:lang w:val="en-US"/>
        </w:rPr>
      </w:pPr>
      <w:hyperlink w:anchor="_Toc72316057" w:history="1">
        <w:r w:rsidR="00585C4B" w:rsidRPr="00781AF6">
          <w:rPr>
            <w:rStyle w:val="Hyperlink"/>
            <w:rFonts w:ascii="Arial" w:eastAsiaTheme="majorEastAsia" w:hAnsi="Arial" w:cs="Arial"/>
            <w:noProof/>
          </w:rPr>
          <w:t>INTERNO PRAVILO</w:t>
        </w:r>
        <w:r w:rsidR="00245E4C">
          <w:rPr>
            <w:rStyle w:val="Hyperlink"/>
            <w:rFonts w:ascii="Arial" w:eastAsiaTheme="majorEastAsia" w:hAnsi="Arial" w:cs="Arial"/>
            <w:noProof/>
          </w:rPr>
          <w:t xml:space="preserve"> O EVIDENTIRANJU PRISUSTVA NA RADU</w:t>
        </w:r>
        <w:r w:rsidR="00585C4B">
          <w:rPr>
            <w:noProof/>
            <w:webHidden/>
          </w:rPr>
          <w:tab/>
        </w:r>
      </w:hyperlink>
      <w:r w:rsidR="005F6020">
        <w:rPr>
          <w:rStyle w:val="Hyperlink"/>
          <w:rFonts w:ascii="Arial" w:eastAsiaTheme="majorEastAsia" w:hAnsi="Arial" w:cs="Arial"/>
          <w:noProof/>
          <w:u w:val="none"/>
        </w:rPr>
        <w:t>51</w:t>
      </w:r>
    </w:p>
    <w:p w:rsidR="00585C4B" w:rsidRPr="00555CDB" w:rsidRDefault="004140D7">
      <w:pPr>
        <w:pStyle w:val="TOC1"/>
        <w:rPr>
          <w:rFonts w:ascii="Arial" w:eastAsiaTheme="minorEastAsia" w:hAnsi="Arial" w:cs="Arial"/>
          <w:noProof/>
          <w:sz w:val="22"/>
          <w:szCs w:val="22"/>
          <w:lang w:val="en-US"/>
        </w:rPr>
      </w:pPr>
      <w:hyperlink w:anchor="_Toc72316059" w:history="1">
        <w:r w:rsidR="00585C4B" w:rsidRPr="00781AF6">
          <w:rPr>
            <w:rStyle w:val="Hyperlink"/>
            <w:rFonts w:ascii="Arial" w:hAnsi="Arial" w:cs="Arial"/>
            <w:noProof/>
            <w:lang w:eastAsia="sr-Cyrl-CS"/>
          </w:rPr>
          <w:t>INTERNO PRAVILO O IDENTIFIKACIONIM KARTICAMA ZAPOSLENIH</w:t>
        </w:r>
        <w:r w:rsidR="00585C4B">
          <w:rPr>
            <w:noProof/>
            <w:webHidden/>
          </w:rPr>
          <w:tab/>
        </w:r>
      </w:hyperlink>
      <w:r w:rsidR="00FB31E8">
        <w:rPr>
          <w:rStyle w:val="Hyperlink"/>
          <w:rFonts w:ascii="Arial" w:eastAsiaTheme="majorEastAsia" w:hAnsi="Arial" w:cs="Arial"/>
          <w:noProof/>
          <w:u w:val="none"/>
        </w:rPr>
        <w:t>54</w:t>
      </w:r>
    </w:p>
    <w:p w:rsidR="00585C4B" w:rsidRPr="00555CDB" w:rsidRDefault="004140D7">
      <w:pPr>
        <w:pStyle w:val="TOC1"/>
        <w:rPr>
          <w:rFonts w:ascii="Arial" w:eastAsiaTheme="minorEastAsia" w:hAnsi="Arial" w:cs="Arial"/>
          <w:noProof/>
          <w:sz w:val="22"/>
          <w:szCs w:val="22"/>
          <w:lang w:val="en-US"/>
        </w:rPr>
      </w:pPr>
      <w:hyperlink w:anchor="_Toc72316061" w:history="1">
        <w:r w:rsidR="00585C4B" w:rsidRPr="00781AF6">
          <w:rPr>
            <w:rStyle w:val="Hyperlink"/>
            <w:rFonts w:ascii="Arial" w:hAnsi="Arial" w:cs="Arial"/>
            <w:noProof/>
            <w:lang w:eastAsia="sr-Cyrl-CS"/>
          </w:rPr>
          <w:t>INTERNO UPUTSTVO O NAČINU KORIŠĆENJA I POTROŠNJI GORIVA PREVOZNIH SREDSTAVA, ODNOSNO SLUŽBENIH VOZILA U VLASNIŠTVU ZAŠTITNIKA LJUDSKIH PRAVA I SLOBODA CRNE GORE</w:t>
        </w:r>
        <w:r w:rsidR="00585C4B">
          <w:rPr>
            <w:noProof/>
            <w:webHidden/>
          </w:rPr>
          <w:tab/>
        </w:r>
      </w:hyperlink>
      <w:r w:rsidR="00FB31E8">
        <w:rPr>
          <w:rStyle w:val="Hyperlink"/>
          <w:rFonts w:ascii="Arial" w:eastAsiaTheme="majorEastAsia" w:hAnsi="Arial" w:cs="Arial"/>
          <w:noProof/>
          <w:u w:val="none"/>
        </w:rPr>
        <w:t>56</w:t>
      </w:r>
    </w:p>
    <w:p w:rsidR="00585C4B" w:rsidRPr="00555CDB" w:rsidRDefault="004140D7">
      <w:pPr>
        <w:pStyle w:val="TOC1"/>
        <w:rPr>
          <w:rFonts w:ascii="Arial" w:eastAsiaTheme="minorEastAsia" w:hAnsi="Arial" w:cs="Arial"/>
          <w:noProof/>
          <w:sz w:val="22"/>
          <w:szCs w:val="22"/>
          <w:lang w:val="en-US"/>
        </w:rPr>
      </w:pPr>
      <w:hyperlink w:anchor="_Toc72316063" w:history="1">
        <w:r w:rsidR="00585C4B" w:rsidRPr="00781AF6">
          <w:rPr>
            <w:rStyle w:val="Hyperlink"/>
            <w:rFonts w:ascii="Arial" w:eastAsiaTheme="majorEastAsia" w:hAnsi="Arial" w:cs="Arial"/>
            <w:noProof/>
            <w:lang w:eastAsia="sr-Cyrl-CS"/>
          </w:rPr>
          <w:t>INTERNO PRAVILO ZA KORIŠĆENJE MOBILNE TELEFONIJE NA TERET SREDSTAVA ZAŠTITNIKA LJUDSKIH PRAVA I SLOBODA CRNE GORE</w:t>
        </w:r>
        <w:r w:rsidR="00585C4B">
          <w:rPr>
            <w:noProof/>
            <w:webHidden/>
          </w:rPr>
          <w:tab/>
        </w:r>
      </w:hyperlink>
      <w:r w:rsidR="00FB31E8">
        <w:rPr>
          <w:rStyle w:val="Hyperlink"/>
          <w:rFonts w:ascii="Arial" w:eastAsiaTheme="majorEastAsia" w:hAnsi="Arial" w:cs="Arial"/>
          <w:noProof/>
          <w:u w:val="none"/>
        </w:rPr>
        <w:t>60</w:t>
      </w:r>
    </w:p>
    <w:p w:rsidR="00585C4B" w:rsidRDefault="004140D7">
      <w:pPr>
        <w:pStyle w:val="TOC1"/>
        <w:rPr>
          <w:rFonts w:asciiTheme="minorHAnsi" w:eastAsiaTheme="minorEastAsia" w:hAnsiTheme="minorHAnsi" w:cstheme="minorBidi"/>
          <w:noProof/>
          <w:sz w:val="22"/>
          <w:szCs w:val="22"/>
          <w:lang w:val="en-US"/>
        </w:rPr>
      </w:pPr>
      <w:hyperlink w:anchor="_Toc72316065" w:history="1">
        <w:r w:rsidR="00585C4B" w:rsidRPr="00781AF6">
          <w:rPr>
            <w:rStyle w:val="Hyperlink"/>
            <w:rFonts w:ascii="Arial" w:hAnsi="Arial" w:cs="Arial"/>
            <w:noProof/>
            <w:lang w:eastAsia="sr-Cyrl-CS"/>
          </w:rPr>
          <w:t>INTERNO PRAVILO O EVIDENCIJI  LEGITIMACIJA ZAŠTITNIKA</w:t>
        </w:r>
        <w:r w:rsidR="00585C4B">
          <w:rPr>
            <w:noProof/>
            <w:webHidden/>
          </w:rPr>
          <w:tab/>
        </w:r>
      </w:hyperlink>
      <w:r w:rsidR="00FB31E8">
        <w:rPr>
          <w:rStyle w:val="Hyperlink"/>
          <w:rFonts w:ascii="Arial" w:eastAsiaTheme="majorEastAsia" w:hAnsi="Arial" w:cs="Arial"/>
          <w:noProof/>
          <w:u w:val="none"/>
        </w:rPr>
        <w:t>61</w:t>
      </w:r>
      <w:r w:rsidR="00245E4C">
        <w:rPr>
          <w:rFonts w:asciiTheme="minorHAnsi" w:eastAsiaTheme="minorEastAsia" w:hAnsiTheme="minorHAnsi" w:cstheme="minorBidi"/>
          <w:noProof/>
          <w:sz w:val="22"/>
          <w:szCs w:val="22"/>
          <w:lang w:val="en-US"/>
        </w:rPr>
        <w:t xml:space="preserve"> </w:t>
      </w:r>
    </w:p>
    <w:p w:rsidR="00585C4B" w:rsidRPr="0085357D" w:rsidRDefault="004140D7">
      <w:pPr>
        <w:pStyle w:val="TOC1"/>
        <w:rPr>
          <w:rFonts w:ascii="Arial" w:eastAsiaTheme="minorEastAsia" w:hAnsi="Arial" w:cs="Arial"/>
          <w:noProof/>
          <w:sz w:val="22"/>
          <w:szCs w:val="22"/>
          <w:lang w:val="en-US"/>
        </w:rPr>
      </w:pPr>
      <w:hyperlink w:anchor="_Toc72316067" w:history="1">
        <w:r w:rsidR="00585C4B" w:rsidRPr="00781AF6">
          <w:rPr>
            <w:rStyle w:val="Hyperlink"/>
            <w:rFonts w:ascii="Arial" w:eastAsiaTheme="majorEastAsia" w:hAnsi="Arial" w:cs="Arial"/>
            <w:noProof/>
            <w:lang w:eastAsia="sr-Cyrl-CS"/>
          </w:rPr>
          <w:t>INTERNO PRAVILO ZA KORIŠĆENJE DIREKTNIH TELEFONA ZAŠTITNIKA LJUDSKIH PRAVA I SLOBODA CRNE GORE</w:t>
        </w:r>
        <w:r w:rsidR="00585C4B">
          <w:rPr>
            <w:noProof/>
            <w:webHidden/>
          </w:rPr>
          <w:tab/>
        </w:r>
      </w:hyperlink>
      <w:r w:rsidR="00FB31E8">
        <w:rPr>
          <w:rStyle w:val="Hyperlink"/>
          <w:rFonts w:ascii="Arial" w:eastAsiaTheme="majorEastAsia" w:hAnsi="Arial" w:cs="Arial"/>
          <w:noProof/>
          <w:u w:val="none"/>
        </w:rPr>
        <w:t>62</w:t>
      </w:r>
    </w:p>
    <w:p w:rsidR="00585C4B" w:rsidRPr="0085357D" w:rsidRDefault="004140D7">
      <w:pPr>
        <w:pStyle w:val="TOC1"/>
        <w:rPr>
          <w:rFonts w:ascii="Arial" w:eastAsiaTheme="minorEastAsia" w:hAnsi="Arial" w:cs="Arial"/>
          <w:noProof/>
          <w:sz w:val="22"/>
          <w:szCs w:val="22"/>
          <w:lang w:val="en-US"/>
        </w:rPr>
      </w:pPr>
      <w:hyperlink w:anchor="_Toc72316069" w:history="1">
        <w:r w:rsidR="00585C4B" w:rsidRPr="00781AF6">
          <w:rPr>
            <w:rStyle w:val="Hyperlink"/>
            <w:rFonts w:ascii="Arial" w:eastAsiaTheme="majorEastAsia" w:hAnsi="Arial" w:cs="Arial"/>
            <w:noProof/>
          </w:rPr>
          <w:t>INTERNA PRAVILA  O OBRADI I ZAŠTITI PODATAKA O LIČNOSTI</w:t>
        </w:r>
        <w:r w:rsidR="00585C4B">
          <w:rPr>
            <w:noProof/>
            <w:webHidden/>
          </w:rPr>
          <w:tab/>
        </w:r>
      </w:hyperlink>
      <w:r w:rsidR="00FB31E8">
        <w:rPr>
          <w:rStyle w:val="Hyperlink"/>
          <w:rFonts w:ascii="Arial" w:eastAsiaTheme="majorEastAsia" w:hAnsi="Arial" w:cs="Arial"/>
          <w:noProof/>
          <w:u w:val="none"/>
        </w:rPr>
        <w:t>63</w:t>
      </w:r>
    </w:p>
    <w:p w:rsidR="00585C4B" w:rsidRPr="0085357D" w:rsidRDefault="004140D7">
      <w:pPr>
        <w:pStyle w:val="TOC1"/>
        <w:rPr>
          <w:rFonts w:ascii="Arial" w:eastAsiaTheme="minorEastAsia" w:hAnsi="Arial" w:cs="Arial"/>
          <w:noProof/>
          <w:sz w:val="22"/>
          <w:szCs w:val="22"/>
          <w:lang w:val="en-US"/>
        </w:rPr>
      </w:pPr>
      <w:hyperlink w:anchor="_Toc72316071" w:history="1">
        <w:r w:rsidR="00585C4B" w:rsidRPr="00781AF6">
          <w:rPr>
            <w:rStyle w:val="Hyperlink"/>
            <w:rFonts w:ascii="Arial" w:eastAsiaTheme="majorEastAsia" w:hAnsi="Arial" w:cs="Arial"/>
            <w:noProof/>
          </w:rPr>
          <w:t>INTERNO PRAVILO O EVIDENCIJI PODATAKA O ZBIRKAMA PODATAKA O LIČNOSTI</w:t>
        </w:r>
        <w:r w:rsidR="00585C4B">
          <w:rPr>
            <w:noProof/>
            <w:webHidden/>
          </w:rPr>
          <w:tab/>
        </w:r>
      </w:hyperlink>
      <w:r w:rsidR="00FB31E8">
        <w:rPr>
          <w:rStyle w:val="Hyperlink"/>
          <w:rFonts w:ascii="Arial" w:eastAsiaTheme="majorEastAsia" w:hAnsi="Arial" w:cs="Arial"/>
          <w:noProof/>
          <w:u w:val="none"/>
        </w:rPr>
        <w:t>65</w:t>
      </w:r>
    </w:p>
    <w:p w:rsidR="00585C4B" w:rsidRPr="0085357D" w:rsidRDefault="004140D7">
      <w:pPr>
        <w:pStyle w:val="TOC1"/>
        <w:rPr>
          <w:rFonts w:ascii="Arial" w:eastAsiaTheme="minorEastAsia" w:hAnsi="Arial" w:cs="Arial"/>
          <w:noProof/>
          <w:sz w:val="22"/>
          <w:szCs w:val="22"/>
          <w:lang w:val="en-US"/>
        </w:rPr>
      </w:pPr>
      <w:hyperlink w:anchor="_Toc72316073" w:history="1">
        <w:r w:rsidR="00585C4B" w:rsidRPr="00781AF6">
          <w:rPr>
            <w:rStyle w:val="Hyperlink"/>
            <w:rFonts w:ascii="Arial" w:eastAsiaTheme="majorEastAsia" w:hAnsi="Arial" w:cs="Arial"/>
            <w:noProof/>
          </w:rPr>
          <w:t>INTERNO PRAVILO O EVIDENCIJI PODATAKA O ZBIRKAMA PODATAKA O LIČNOSTI</w:t>
        </w:r>
        <w:r w:rsidR="00585C4B">
          <w:rPr>
            <w:noProof/>
            <w:webHidden/>
          </w:rPr>
          <w:tab/>
        </w:r>
      </w:hyperlink>
      <w:r w:rsidR="00FB31E8">
        <w:rPr>
          <w:rStyle w:val="Hyperlink"/>
          <w:rFonts w:ascii="Arial" w:eastAsiaTheme="majorEastAsia" w:hAnsi="Arial" w:cs="Arial"/>
          <w:noProof/>
          <w:u w:val="none"/>
        </w:rPr>
        <w:t>73</w:t>
      </w:r>
    </w:p>
    <w:p w:rsidR="00585C4B" w:rsidRPr="0085357D" w:rsidRDefault="004140D7">
      <w:pPr>
        <w:pStyle w:val="TOC1"/>
        <w:rPr>
          <w:rFonts w:ascii="Arial" w:eastAsiaTheme="minorEastAsia" w:hAnsi="Arial" w:cs="Arial"/>
          <w:noProof/>
          <w:sz w:val="22"/>
          <w:szCs w:val="22"/>
          <w:lang w:val="en-US"/>
        </w:rPr>
      </w:pPr>
      <w:hyperlink w:anchor="_Toc72316075" w:history="1">
        <w:r w:rsidR="00585C4B" w:rsidRPr="00781AF6">
          <w:rPr>
            <w:rStyle w:val="Hyperlink"/>
            <w:rFonts w:ascii="Arial" w:eastAsiaTheme="majorEastAsia" w:hAnsi="Arial" w:cs="Arial"/>
            <w:noProof/>
          </w:rPr>
          <w:t>INTERNA PRAVILA  O KANCELARIJSKOM I ARHIVSKOM POSLOVANJU</w:t>
        </w:r>
        <w:r w:rsidR="00585C4B">
          <w:rPr>
            <w:noProof/>
            <w:webHidden/>
          </w:rPr>
          <w:tab/>
        </w:r>
      </w:hyperlink>
      <w:r w:rsidR="00FB31E8">
        <w:rPr>
          <w:rStyle w:val="Hyperlink"/>
          <w:rFonts w:ascii="Arial" w:eastAsiaTheme="majorEastAsia" w:hAnsi="Arial" w:cs="Arial"/>
          <w:noProof/>
          <w:u w:val="none"/>
        </w:rPr>
        <w:t>79</w:t>
      </w:r>
    </w:p>
    <w:p w:rsidR="00585C4B" w:rsidRDefault="0085357D">
      <w:pPr>
        <w:pStyle w:val="TOC1"/>
        <w:rPr>
          <w:rFonts w:asciiTheme="minorHAnsi" w:eastAsiaTheme="minorEastAsia" w:hAnsiTheme="minorHAnsi" w:cstheme="minorBidi"/>
          <w:noProof/>
          <w:sz w:val="22"/>
          <w:szCs w:val="22"/>
          <w:lang w:val="en-US"/>
        </w:rPr>
      </w:pPr>
      <w:r>
        <w:rPr>
          <w:rStyle w:val="Hyperlink"/>
          <w:rFonts w:ascii="Arial" w:eastAsiaTheme="majorEastAsia" w:hAnsi="Arial" w:cs="Arial"/>
          <w:noProof/>
          <w:u w:val="none"/>
        </w:rPr>
        <w:t xml:space="preserve">INTERNO PRAVILO </w:t>
      </w:r>
      <w:hyperlink w:anchor="_Toc72316078" w:history="1">
        <w:r w:rsidR="00585C4B" w:rsidRPr="00781AF6">
          <w:rPr>
            <w:rStyle w:val="Hyperlink"/>
            <w:rFonts w:ascii="Arial" w:eastAsiaTheme="majorEastAsia" w:hAnsi="Arial" w:cs="Arial"/>
            <w:noProof/>
          </w:rPr>
          <w:t>O PEČATIMA I ŠTAMBILJIMA</w:t>
        </w:r>
      </w:hyperlink>
    </w:p>
    <w:p w:rsidR="00585C4B" w:rsidRPr="0085357D" w:rsidRDefault="004140D7">
      <w:pPr>
        <w:pStyle w:val="TOC1"/>
        <w:rPr>
          <w:rFonts w:ascii="Arial" w:eastAsiaTheme="minorEastAsia" w:hAnsi="Arial" w:cs="Arial"/>
          <w:noProof/>
          <w:sz w:val="22"/>
          <w:szCs w:val="22"/>
          <w:lang w:val="en-US"/>
        </w:rPr>
      </w:pPr>
      <w:hyperlink w:anchor="_Toc72316079" w:history="1">
        <w:r w:rsidR="00585C4B" w:rsidRPr="00781AF6">
          <w:rPr>
            <w:rStyle w:val="Hyperlink"/>
            <w:rFonts w:ascii="Arial" w:eastAsiaTheme="majorEastAsia" w:hAnsi="Arial" w:cs="Arial"/>
            <w:noProof/>
          </w:rPr>
          <w:t>ZAŠTITNIKA LJUDSKIH PRAVA I SLOBODA CRNE GORE</w:t>
        </w:r>
        <w:r w:rsidR="00585C4B">
          <w:rPr>
            <w:noProof/>
            <w:webHidden/>
          </w:rPr>
          <w:tab/>
        </w:r>
      </w:hyperlink>
      <w:r w:rsidR="00FB31E8">
        <w:rPr>
          <w:rStyle w:val="Hyperlink"/>
          <w:rFonts w:ascii="Arial" w:eastAsiaTheme="majorEastAsia" w:hAnsi="Arial" w:cs="Arial"/>
          <w:noProof/>
          <w:u w:val="none"/>
        </w:rPr>
        <w:t>85</w:t>
      </w:r>
    </w:p>
    <w:p w:rsidR="00585C4B" w:rsidRPr="0085357D" w:rsidRDefault="004140D7">
      <w:pPr>
        <w:pStyle w:val="TOC1"/>
        <w:rPr>
          <w:rFonts w:ascii="Arial" w:eastAsiaTheme="minorEastAsia" w:hAnsi="Arial" w:cs="Arial"/>
          <w:noProof/>
          <w:sz w:val="22"/>
          <w:szCs w:val="22"/>
          <w:lang w:val="en-US"/>
        </w:rPr>
      </w:pPr>
      <w:hyperlink w:anchor="_Toc72316081" w:history="1">
        <w:r w:rsidR="00585C4B" w:rsidRPr="00781AF6">
          <w:rPr>
            <w:rStyle w:val="Hyperlink"/>
            <w:rFonts w:ascii="Arial" w:eastAsiaTheme="majorEastAsia" w:hAnsi="Arial" w:cs="Arial"/>
            <w:noProof/>
          </w:rPr>
          <w:t>INTERNO PRAVILO</w:t>
        </w:r>
      </w:hyperlink>
      <w:r w:rsidR="0085357D">
        <w:rPr>
          <w:rStyle w:val="Hyperlink"/>
          <w:rFonts w:eastAsiaTheme="majorEastAsia"/>
          <w:noProof/>
        </w:rPr>
        <w:t xml:space="preserve"> </w:t>
      </w:r>
      <w:hyperlink w:anchor="_Toc72316082" w:history="1">
        <w:r w:rsidR="00585C4B" w:rsidRPr="00781AF6">
          <w:rPr>
            <w:rStyle w:val="Hyperlink"/>
            <w:rFonts w:ascii="Arial" w:eastAsiaTheme="majorEastAsia" w:hAnsi="Arial" w:cs="Arial"/>
            <w:noProof/>
          </w:rPr>
          <w:t>O PRIVREMENIM I POVREMENIM POSLOVIMA</w:t>
        </w:r>
        <w:r w:rsidR="00585C4B">
          <w:rPr>
            <w:noProof/>
            <w:webHidden/>
          </w:rPr>
          <w:tab/>
        </w:r>
      </w:hyperlink>
      <w:r w:rsidR="00FB31E8">
        <w:rPr>
          <w:rStyle w:val="Hyperlink"/>
          <w:rFonts w:ascii="Arial" w:eastAsiaTheme="majorEastAsia" w:hAnsi="Arial" w:cs="Arial"/>
          <w:noProof/>
          <w:u w:val="none"/>
        </w:rPr>
        <w:t>88</w:t>
      </w:r>
    </w:p>
    <w:p w:rsidR="00245E4C" w:rsidRDefault="00585C4B" w:rsidP="00585C4B">
      <w:pPr>
        <w:rPr>
          <w:rFonts w:ascii="Arial" w:hAnsi="Arial" w:cs="Arial"/>
          <w:szCs w:val="24"/>
        </w:rPr>
      </w:pPr>
      <w:r>
        <w:rPr>
          <w:rFonts w:ascii="Arial" w:hAnsi="Arial" w:cs="Arial"/>
          <w:lang w:val="en-GB" w:eastAsia="en-US"/>
        </w:rPr>
        <w:t>INTERNO PRAVILO</w:t>
      </w:r>
      <w:r w:rsidRPr="00585C4B">
        <w:rPr>
          <w:rFonts w:ascii="Arial" w:hAnsi="Arial" w:cs="Arial"/>
          <w:b/>
          <w:szCs w:val="24"/>
        </w:rPr>
        <w:t xml:space="preserve"> </w:t>
      </w:r>
      <w:r w:rsidRPr="00585C4B">
        <w:rPr>
          <w:rFonts w:ascii="Arial" w:hAnsi="Arial" w:cs="Arial"/>
          <w:szCs w:val="24"/>
        </w:rPr>
        <w:t xml:space="preserve">O BLIŽIM </w:t>
      </w:r>
    </w:p>
    <w:p w:rsidR="00585C4B" w:rsidRPr="00D906EB" w:rsidRDefault="00245E4C" w:rsidP="00585C4B">
      <w:pPr>
        <w:rPr>
          <w:rFonts w:ascii="Arial" w:hAnsi="Arial" w:cs="Arial"/>
          <w:b/>
          <w:szCs w:val="24"/>
        </w:rPr>
      </w:pPr>
      <w:r>
        <w:rPr>
          <w:rFonts w:ascii="Arial" w:hAnsi="Arial" w:cs="Arial"/>
          <w:szCs w:val="24"/>
        </w:rPr>
        <w:t>U</w:t>
      </w:r>
      <w:r w:rsidR="00585C4B" w:rsidRPr="00585C4B">
        <w:rPr>
          <w:rFonts w:ascii="Arial" w:hAnsi="Arial" w:cs="Arial"/>
          <w:szCs w:val="24"/>
        </w:rPr>
        <w:t>SLOVIMA ZA OBAVLJANJE DOPUNSKOG RADA</w:t>
      </w:r>
      <w:r>
        <w:rPr>
          <w:rFonts w:ascii="Arial" w:hAnsi="Arial" w:cs="Arial"/>
          <w:szCs w:val="24"/>
        </w:rPr>
        <w:t>…………………………………</w:t>
      </w:r>
      <w:r w:rsidR="00FB31E8">
        <w:rPr>
          <w:rFonts w:ascii="Arial" w:hAnsi="Arial" w:cs="Arial"/>
          <w:szCs w:val="24"/>
        </w:rPr>
        <w:t>..89</w:t>
      </w:r>
    </w:p>
    <w:p w:rsidR="00245E4C" w:rsidRPr="00245E4C" w:rsidRDefault="00245E4C" w:rsidP="00245E4C">
      <w:pPr>
        <w:rPr>
          <w:rFonts w:ascii="Arial" w:hAnsi="Arial" w:cs="Arial"/>
          <w:szCs w:val="24"/>
        </w:rPr>
      </w:pPr>
      <w:r w:rsidRPr="00245E4C">
        <w:rPr>
          <w:rFonts w:ascii="Arial" w:hAnsi="Arial" w:cs="Arial"/>
          <w:szCs w:val="24"/>
          <w:lang w:val="sr-Latn-RS"/>
        </w:rPr>
        <w:t>INTERNO UPUTSTVO</w:t>
      </w:r>
      <w:r>
        <w:rPr>
          <w:rFonts w:ascii="Arial" w:hAnsi="Arial" w:cs="Arial"/>
          <w:b/>
          <w:szCs w:val="24"/>
        </w:rPr>
        <w:t xml:space="preserve"> </w:t>
      </w:r>
      <w:r w:rsidRPr="00245E4C">
        <w:rPr>
          <w:rFonts w:ascii="Arial" w:hAnsi="Arial" w:cs="Arial"/>
          <w:szCs w:val="24"/>
        </w:rPr>
        <w:t>O PRIJEMU GRAĐAN</w:t>
      </w:r>
      <w:r>
        <w:rPr>
          <w:rFonts w:ascii="Arial" w:hAnsi="Arial" w:cs="Arial"/>
          <w:szCs w:val="24"/>
        </w:rPr>
        <w:t>A/KI……………………………………</w:t>
      </w:r>
      <w:r w:rsidR="00B4024D">
        <w:rPr>
          <w:rFonts w:ascii="Arial" w:hAnsi="Arial" w:cs="Arial"/>
          <w:szCs w:val="24"/>
        </w:rPr>
        <w:t xml:space="preserve"> 9</w:t>
      </w:r>
      <w:r w:rsidR="00FB31E8">
        <w:rPr>
          <w:rFonts w:ascii="Arial" w:hAnsi="Arial" w:cs="Arial"/>
          <w:szCs w:val="24"/>
        </w:rPr>
        <w:t>2</w:t>
      </w:r>
    </w:p>
    <w:p w:rsidR="00585C4B" w:rsidRPr="00585C4B" w:rsidRDefault="00585C4B" w:rsidP="00585C4B">
      <w:pPr>
        <w:rPr>
          <w:rFonts w:ascii="Arial" w:hAnsi="Arial" w:cs="Arial"/>
          <w:lang w:val="en-GB" w:eastAsia="en-US"/>
        </w:rPr>
      </w:pPr>
    </w:p>
    <w:p w:rsidR="002F4B8D" w:rsidRPr="00805F22" w:rsidRDefault="00245E4C" w:rsidP="00860C9C">
      <w:pPr>
        <w:jc w:val="center"/>
        <w:rPr>
          <w:rFonts w:ascii="Arial" w:hAnsi="Arial" w:cs="Arial"/>
          <w:b/>
          <w:noProof/>
          <w:szCs w:val="24"/>
        </w:rPr>
      </w:pPr>
      <w:r w:rsidRPr="00805F22">
        <w:rPr>
          <w:rFonts w:ascii="Arial" w:hAnsi="Arial" w:cs="Arial"/>
          <w:noProof/>
          <w:szCs w:val="24"/>
          <w:lang w:val="en-US" w:eastAsia="en-US"/>
        </w:rPr>
        <w:lastRenderedPageBreak/>
        <w:drawing>
          <wp:anchor distT="0" distB="0" distL="114300" distR="114300" simplePos="0" relativeHeight="251390464" behindDoc="0" locked="0" layoutInCell="1" allowOverlap="1" wp14:anchorId="7694F33E" wp14:editId="4B448D61">
            <wp:simplePos x="0" y="0"/>
            <wp:positionH relativeFrom="margin">
              <wp:align>left</wp:align>
            </wp:positionH>
            <wp:positionV relativeFrom="paragraph">
              <wp:posOffset>124460</wp:posOffset>
            </wp:positionV>
            <wp:extent cx="1257300" cy="1752600"/>
            <wp:effectExtent l="0" t="0" r="0" b="0"/>
            <wp:wrapSquare wrapText="bothSides"/>
            <wp:docPr id="21"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r w:rsidR="00606F94" w:rsidRPr="00805F22">
        <w:rPr>
          <w:rFonts w:ascii="Arial" w:hAnsi="Arial" w:cs="Arial"/>
          <w:b/>
          <w:noProof/>
          <w:szCs w:val="24"/>
        </w:rPr>
        <w:fldChar w:fldCharType="end"/>
      </w:r>
    </w:p>
    <w:p w:rsidR="00860C9C" w:rsidRPr="00805F22" w:rsidRDefault="00860C9C" w:rsidP="005C4E44">
      <w:pPr>
        <w:spacing w:after="120"/>
        <w:rPr>
          <w:rFonts w:ascii="Arial" w:hAnsi="Arial" w:cs="Arial"/>
          <w:bCs/>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5C4E44" w:rsidRPr="00805F22" w:rsidRDefault="005C4E44" w:rsidP="00860C9C">
      <w:pPr>
        <w:rPr>
          <w:rFonts w:ascii="Arial" w:hAnsi="Arial" w:cs="Arial"/>
          <w:szCs w:val="24"/>
        </w:rPr>
      </w:pPr>
    </w:p>
    <w:p w:rsidR="00860C9C" w:rsidRPr="00805F22" w:rsidRDefault="005C4E44" w:rsidP="00860C9C">
      <w:pPr>
        <w:rPr>
          <w:rFonts w:ascii="Arial" w:hAnsi="Arial" w:cs="Arial"/>
          <w:szCs w:val="24"/>
        </w:rPr>
      </w:pPr>
      <w:r w:rsidRPr="00805F22">
        <w:rPr>
          <w:rFonts w:ascii="Arial" w:hAnsi="Arial" w:cs="Arial"/>
          <w:szCs w:val="24"/>
        </w:rPr>
        <w:t>B</w:t>
      </w:r>
      <w:r w:rsidR="00860C9C" w:rsidRPr="00805F22">
        <w:rPr>
          <w:rFonts w:ascii="Arial" w:hAnsi="Arial" w:cs="Arial"/>
          <w:szCs w:val="24"/>
        </w:rPr>
        <w:t>roj: 03-</w:t>
      </w:r>
      <w:r w:rsidR="00CD793C">
        <w:rPr>
          <w:rFonts w:ascii="Arial" w:hAnsi="Arial" w:cs="Arial"/>
          <w:szCs w:val="24"/>
        </w:rPr>
        <w:t>684</w:t>
      </w:r>
      <w:r w:rsidRPr="00805F22">
        <w:rPr>
          <w:rFonts w:ascii="Arial" w:hAnsi="Arial" w:cs="Arial"/>
          <w:szCs w:val="24"/>
        </w:rPr>
        <w:t>/21</w:t>
      </w:r>
      <w:r w:rsidR="00860C9C" w:rsidRPr="00805F22">
        <w:rPr>
          <w:rFonts w:ascii="Arial" w:hAnsi="Arial" w:cs="Arial"/>
          <w:szCs w:val="24"/>
        </w:rPr>
        <w:t xml:space="preserve">  </w:t>
      </w:r>
    </w:p>
    <w:p w:rsidR="00860C9C"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005C4E44" w:rsidRPr="00805F22">
        <w:rPr>
          <w:rFonts w:ascii="Arial" w:hAnsi="Arial" w:cs="Arial"/>
          <w:szCs w:val="24"/>
        </w:rPr>
        <w:t>.0</w:t>
      </w:r>
      <w:r w:rsidR="00B4024D">
        <w:rPr>
          <w:rFonts w:ascii="Arial" w:hAnsi="Arial" w:cs="Arial"/>
          <w:szCs w:val="24"/>
        </w:rPr>
        <w:t>6</w:t>
      </w:r>
      <w:r w:rsidRPr="00805F22">
        <w:rPr>
          <w:rFonts w:ascii="Arial" w:hAnsi="Arial" w:cs="Arial"/>
          <w:szCs w:val="24"/>
        </w:rPr>
        <w:t>.20</w:t>
      </w:r>
      <w:r w:rsidR="005C4E44" w:rsidRPr="00805F22">
        <w:rPr>
          <w:rFonts w:ascii="Arial" w:hAnsi="Arial" w:cs="Arial"/>
          <w:szCs w:val="24"/>
        </w:rPr>
        <w:t>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DD0D10">
      <w:pPr>
        <w:ind w:firstLine="720"/>
        <w:rPr>
          <w:rFonts w:ascii="Arial" w:hAnsi="Arial" w:cs="Arial"/>
          <w:szCs w:val="24"/>
        </w:rPr>
      </w:pPr>
      <w:r w:rsidRPr="00805F22">
        <w:rPr>
          <w:rFonts w:ascii="Arial" w:hAnsi="Arial" w:cs="Arial"/>
          <w:szCs w:val="24"/>
        </w:rPr>
        <w:t xml:space="preserve">Zaštitnik ljudskih prava i sloboda Crne Gore, </w:t>
      </w:r>
      <w:r w:rsidR="004F0577">
        <w:rPr>
          <w:rFonts w:ascii="Arial" w:hAnsi="Arial" w:cs="Arial"/>
          <w:szCs w:val="24"/>
        </w:rPr>
        <w:t xml:space="preserve">na osnovu </w:t>
      </w:r>
      <w:r w:rsidR="004F0577" w:rsidRPr="004F0577">
        <w:rPr>
          <w:rFonts w:ascii="Arial" w:hAnsi="Arial" w:cs="Arial"/>
          <w:szCs w:val="24"/>
          <w:lang w:val="en-GB"/>
        </w:rPr>
        <w:t>člana 7 stav 1 tačka 6 Zakona o upravljanju i unutrašnjim kont</w:t>
      </w:r>
      <w:r w:rsidR="00B01F77">
        <w:rPr>
          <w:rFonts w:ascii="Arial" w:hAnsi="Arial" w:cs="Arial"/>
          <w:szCs w:val="24"/>
          <w:lang w:val="en-GB"/>
        </w:rPr>
        <w:t>r</w:t>
      </w:r>
      <w:r w:rsidR="004F0577" w:rsidRPr="004F0577">
        <w:rPr>
          <w:rFonts w:ascii="Arial" w:hAnsi="Arial" w:cs="Arial"/>
          <w:szCs w:val="24"/>
          <w:lang w:val="en-GB"/>
        </w:rPr>
        <w:t>olama u javnom sektoru (“Službeni list CG“, broj 75/18),</w:t>
      </w:r>
      <w:r w:rsidR="004F0577">
        <w:rPr>
          <w:rFonts w:ascii="Arial" w:hAnsi="Arial" w:cs="Arial"/>
          <w:szCs w:val="24"/>
          <w:lang w:val="en-GB"/>
        </w:rPr>
        <w:t xml:space="preserve"> člana </w:t>
      </w:r>
      <w:r w:rsidR="004F0577" w:rsidRPr="004F0577">
        <w:rPr>
          <w:rFonts w:ascii="Arial" w:hAnsi="Arial" w:cs="Arial"/>
          <w:szCs w:val="24"/>
          <w:lang w:val="en-GB"/>
        </w:rPr>
        <w:t xml:space="preserve">6 Pravilnika o načinu i postupku uspostavljanja i sprovođenja finansijskog upravljanja i kontrole (“Službeni  list CG“, broj 37/10), </w:t>
      </w:r>
      <w:r w:rsidRPr="00805F22">
        <w:rPr>
          <w:rFonts w:ascii="Arial" w:hAnsi="Arial" w:cs="Arial"/>
          <w:szCs w:val="24"/>
        </w:rPr>
        <w:t>i člana 47 stav 2 al. 1 Pravila o radu Zaštitnika ljudskih prava i sloboda Crne Gore (“Službeni list CG", br. 53/14), utvrdio je</w:t>
      </w:r>
    </w:p>
    <w:p w:rsidR="00860C9C" w:rsidRPr="00805F22" w:rsidRDefault="00860C9C" w:rsidP="00860C9C">
      <w:pPr>
        <w:pStyle w:val="BodyText"/>
        <w:rPr>
          <w:rFonts w:ascii="Arial" w:hAnsi="Arial" w:cs="Arial"/>
          <w:color w:val="auto"/>
          <w:sz w:val="24"/>
          <w:szCs w:val="24"/>
        </w:rPr>
      </w:pPr>
    </w:p>
    <w:p w:rsidR="00860C9C" w:rsidRPr="00805F22" w:rsidRDefault="00860C9C" w:rsidP="00860C9C">
      <w:pPr>
        <w:rPr>
          <w:rFonts w:ascii="Arial" w:hAnsi="Arial" w:cs="Arial"/>
          <w:szCs w:val="24"/>
        </w:rPr>
      </w:pPr>
    </w:p>
    <w:p w:rsidR="00860C9C" w:rsidRPr="00805F22" w:rsidRDefault="00860C9C" w:rsidP="00360FF0">
      <w:pPr>
        <w:pStyle w:val="Heading1"/>
        <w:rPr>
          <w:rFonts w:ascii="Arial" w:hAnsi="Arial" w:cs="Arial"/>
          <w:szCs w:val="24"/>
        </w:rPr>
      </w:pPr>
      <w:bookmarkStart w:id="0" w:name="_Toc437595421"/>
      <w:bookmarkStart w:id="1" w:name="_Toc72316029"/>
      <w:r w:rsidRPr="00805F22">
        <w:rPr>
          <w:rFonts w:ascii="Arial" w:hAnsi="Arial" w:cs="Arial"/>
          <w:szCs w:val="24"/>
        </w:rPr>
        <w:t>INTERNO PRAVILO ZA IZRADU INTERNIH AKATA KO</w:t>
      </w:r>
      <w:r w:rsidR="00360FF0" w:rsidRPr="00805F22">
        <w:rPr>
          <w:rFonts w:ascii="Arial" w:hAnsi="Arial" w:cs="Arial"/>
          <w:szCs w:val="24"/>
        </w:rPr>
        <w:t xml:space="preserve">JI SE PRIMJENJUJU U INSTITUCIJI </w:t>
      </w:r>
      <w:r w:rsidRPr="00805F22">
        <w:rPr>
          <w:rFonts w:ascii="Arial" w:hAnsi="Arial" w:cs="Arial"/>
          <w:szCs w:val="24"/>
        </w:rPr>
        <w:t>ZAŠTITNIKA/CE LJUDSKIH PRAVA I SLOBODA CRNE GORE</w:t>
      </w:r>
      <w:bookmarkEnd w:id="0"/>
      <w:bookmarkEnd w:id="1"/>
    </w:p>
    <w:p w:rsidR="00860C9C" w:rsidRPr="00805F22" w:rsidRDefault="00860C9C" w:rsidP="00860C9C">
      <w:pPr>
        <w:jc w:val="center"/>
        <w:rPr>
          <w:rFonts w:ascii="Arial" w:hAnsi="Arial" w:cs="Arial"/>
          <w:b/>
          <w:szCs w:val="24"/>
        </w:rPr>
      </w:pPr>
    </w:p>
    <w:p w:rsidR="00571060" w:rsidRPr="00805F22" w:rsidRDefault="00571060" w:rsidP="00860C9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860C9C" w:rsidRPr="00805F22" w:rsidRDefault="00860C9C" w:rsidP="00DD0D10">
      <w:pPr>
        <w:ind w:firstLine="720"/>
        <w:rPr>
          <w:rFonts w:ascii="Arial" w:hAnsi="Arial" w:cs="Arial"/>
          <w:szCs w:val="24"/>
        </w:rPr>
      </w:pPr>
      <w:r w:rsidRPr="00805F22">
        <w:rPr>
          <w:rFonts w:ascii="Arial" w:hAnsi="Arial" w:cs="Arial"/>
          <w:szCs w:val="24"/>
        </w:rPr>
        <w:t xml:space="preserve">Ovim pravilom propisuje se način izrade internog akta, kojim se bliže definišu prava i obaveze zaposlenih u instituciji Zaštitnika/ce ljudskih prava i sloboda Crne Gore (u daljem tekstu: Zaštitnik). </w:t>
      </w:r>
    </w:p>
    <w:p w:rsidR="00860C9C" w:rsidRPr="00805F22" w:rsidRDefault="00860C9C" w:rsidP="00860C9C">
      <w:pPr>
        <w:rPr>
          <w:rFonts w:ascii="Arial" w:hAnsi="Arial" w:cs="Arial"/>
          <w:szCs w:val="24"/>
        </w:rPr>
      </w:pPr>
    </w:p>
    <w:p w:rsidR="00860C9C" w:rsidRPr="00805F22" w:rsidRDefault="00860C9C" w:rsidP="00DD0D10">
      <w:pPr>
        <w:ind w:firstLine="720"/>
        <w:rPr>
          <w:rFonts w:ascii="Arial" w:hAnsi="Arial" w:cs="Arial"/>
          <w:szCs w:val="24"/>
        </w:rPr>
      </w:pPr>
      <w:r w:rsidRPr="00805F22">
        <w:rPr>
          <w:rFonts w:ascii="Arial" w:hAnsi="Arial" w:cs="Arial"/>
          <w:szCs w:val="24"/>
        </w:rPr>
        <w:t xml:space="preserve">Interni akt priprema se u skladu sa Pravilima o radu Zaštitnika. </w:t>
      </w:r>
    </w:p>
    <w:p w:rsidR="00860C9C" w:rsidRPr="00805F22" w:rsidRDefault="00860C9C" w:rsidP="00860C9C">
      <w:pPr>
        <w:rPr>
          <w:rFonts w:ascii="Arial" w:hAnsi="Arial" w:cs="Arial"/>
          <w:szCs w:val="24"/>
        </w:rPr>
      </w:pPr>
    </w:p>
    <w:p w:rsidR="00860C9C" w:rsidRPr="00805F22" w:rsidRDefault="00860C9C" w:rsidP="00DD0D10">
      <w:pPr>
        <w:ind w:firstLine="720"/>
        <w:rPr>
          <w:rFonts w:ascii="Arial" w:hAnsi="Arial" w:cs="Arial"/>
          <w:szCs w:val="24"/>
        </w:rPr>
      </w:pPr>
      <w:r w:rsidRPr="00805F22">
        <w:rPr>
          <w:rFonts w:ascii="Arial" w:hAnsi="Arial" w:cs="Arial"/>
          <w:szCs w:val="24"/>
        </w:rPr>
        <w:t>Interni akt koji je potpisan od strane Zaštitnika/ce, dostavlja se na upoznavanje svim zaposlenima.</w:t>
      </w:r>
    </w:p>
    <w:p w:rsidR="00860C9C" w:rsidRPr="00805F22" w:rsidRDefault="00860C9C" w:rsidP="00860C9C">
      <w:pPr>
        <w:rPr>
          <w:rFonts w:ascii="Arial" w:hAnsi="Arial" w:cs="Arial"/>
          <w:szCs w:val="24"/>
        </w:rPr>
      </w:pPr>
    </w:p>
    <w:p w:rsidR="00860C9C" w:rsidRDefault="00860C9C" w:rsidP="00DD0D10">
      <w:pPr>
        <w:ind w:firstLine="720"/>
        <w:rPr>
          <w:rFonts w:ascii="Arial" w:hAnsi="Arial" w:cs="Arial"/>
          <w:szCs w:val="24"/>
        </w:rPr>
      </w:pPr>
      <w:r w:rsidRPr="00805F22">
        <w:rPr>
          <w:rFonts w:ascii="Arial" w:hAnsi="Arial" w:cs="Arial"/>
          <w:szCs w:val="24"/>
        </w:rPr>
        <w:t xml:space="preserve">Interna akta se donose radi objedinjavanja i formalizovanja detaljnih procedura u odvojenim oblastima, a naročito za oblasti planiranja i izvršavanja budžeta, sprovođenja postupaka javnih nabavki, isplate obaveza po zaključenim ugovorima i drugih obaveza, zaštiti imovine od gubitaka, nepravilnog korišćenja, nepravilnosti i prevara i drugih finansijskih i nefinansijskih aktivnosti za potrebe Zaštitnika/ce. </w:t>
      </w:r>
    </w:p>
    <w:p w:rsidR="00571060" w:rsidRDefault="00571060" w:rsidP="00DD0D10">
      <w:pPr>
        <w:ind w:firstLine="720"/>
        <w:rPr>
          <w:rFonts w:ascii="Arial" w:hAnsi="Arial" w:cs="Arial"/>
          <w:szCs w:val="24"/>
        </w:rPr>
      </w:pPr>
    </w:p>
    <w:p w:rsidR="00571060" w:rsidRPr="00571060" w:rsidRDefault="00571060" w:rsidP="00571060">
      <w:pPr>
        <w:ind w:firstLine="720"/>
        <w:rPr>
          <w:rFonts w:ascii="Arial" w:hAnsi="Arial" w:cs="Arial"/>
          <w:szCs w:val="24"/>
        </w:rPr>
      </w:pPr>
      <w:r w:rsidRPr="00571060">
        <w:rPr>
          <w:rFonts w:ascii="Arial" w:hAnsi="Arial" w:cs="Arial"/>
          <w:szCs w:val="24"/>
          <w:lang w:val="sr-Latn-CS"/>
        </w:rPr>
        <w:t xml:space="preserve">Stupanjem na snagu ovog internog pravila prestaje da važi </w:t>
      </w:r>
      <w:r w:rsidRPr="00571060">
        <w:rPr>
          <w:rFonts w:ascii="Arial" w:hAnsi="Arial" w:cs="Arial"/>
        </w:rPr>
        <w:t xml:space="preserve">Interno pravilo za izradu internih akata koji se primjenjuju u instituciji Zaštitnika/ce ljudskih prava i sloboda Crne Gore, </w:t>
      </w:r>
      <w:r w:rsidRPr="00571060">
        <w:rPr>
          <w:rFonts w:ascii="Arial" w:hAnsi="Arial" w:cs="Arial"/>
          <w:szCs w:val="24"/>
          <w:lang w:val="sr-Latn-CS"/>
        </w:rPr>
        <w:t>broj:</w:t>
      </w:r>
      <w:r w:rsidRPr="00571060">
        <w:rPr>
          <w:rFonts w:ascii="Arial" w:hAnsi="Arial" w:cs="Arial"/>
          <w:szCs w:val="24"/>
        </w:rPr>
        <w:t xml:space="preserve"> 03-1306 /15  od 08.12.2015. godine</w:t>
      </w:r>
      <w:r w:rsidR="00B01F77">
        <w:rPr>
          <w:rFonts w:ascii="Arial" w:hAnsi="Arial" w:cs="Arial"/>
          <w:szCs w:val="24"/>
        </w:rPr>
        <w:t>.</w:t>
      </w:r>
    </w:p>
    <w:p w:rsidR="00860C9C" w:rsidRPr="00571060" w:rsidRDefault="00860C9C" w:rsidP="00571060">
      <w:pPr>
        <w:rPr>
          <w:rFonts w:ascii="Arial" w:hAnsi="Arial" w:cs="Arial"/>
          <w:szCs w:val="24"/>
        </w:rPr>
      </w:pPr>
    </w:p>
    <w:p w:rsidR="00860C9C" w:rsidRPr="00805F22" w:rsidRDefault="00860C9C" w:rsidP="00DD0D10">
      <w:pPr>
        <w:ind w:firstLine="720"/>
        <w:rPr>
          <w:rFonts w:ascii="Arial" w:hAnsi="Arial" w:cs="Arial"/>
          <w:noProof/>
          <w:szCs w:val="24"/>
        </w:rPr>
      </w:pPr>
      <w:r w:rsidRPr="00805F22">
        <w:rPr>
          <w:rFonts w:ascii="Arial" w:hAnsi="Arial" w:cs="Arial"/>
          <w:szCs w:val="24"/>
        </w:rPr>
        <w:t>Ovo pravilo stupa na</w:t>
      </w:r>
      <w:r w:rsidR="001105A3">
        <w:rPr>
          <w:rFonts w:ascii="Arial" w:hAnsi="Arial" w:cs="Arial"/>
          <w:szCs w:val="24"/>
        </w:rPr>
        <w:t xml:space="preserve"> </w:t>
      </w:r>
      <w:r w:rsidRPr="00805F22">
        <w:rPr>
          <w:rFonts w:ascii="Arial" w:hAnsi="Arial" w:cs="Arial"/>
          <w:szCs w:val="24"/>
        </w:rPr>
        <w:t xml:space="preserve">snagu </w:t>
      </w:r>
      <w:r w:rsidRPr="00805F22">
        <w:rPr>
          <w:rFonts w:ascii="Arial" w:hAnsi="Arial" w:cs="Arial"/>
          <w:noProof/>
          <w:szCs w:val="24"/>
        </w:rPr>
        <w:t>danom donošenja i sastavni je dio Knjige procedura Zaštitnika/ce ljudskih prava i sloboda Crne Gor</w:t>
      </w:r>
      <w:r w:rsidR="00DD0D10" w:rsidRPr="00805F22">
        <w:rPr>
          <w:rFonts w:ascii="Arial" w:hAnsi="Arial" w:cs="Arial"/>
          <w:noProof/>
          <w:szCs w:val="24"/>
        </w:rPr>
        <w:t>e</w:t>
      </w:r>
      <w:r w:rsidRPr="00805F22">
        <w:rPr>
          <w:rFonts w:ascii="Arial" w:hAnsi="Arial" w:cs="Arial"/>
          <w:noProof/>
          <w:szCs w:val="24"/>
        </w:rPr>
        <w:t>.</w:t>
      </w:r>
    </w:p>
    <w:p w:rsidR="00860C9C" w:rsidRPr="00805F22" w:rsidRDefault="00860C9C" w:rsidP="00860C9C">
      <w:pPr>
        <w:rPr>
          <w:rFonts w:ascii="Arial" w:hAnsi="Arial" w:cs="Arial"/>
          <w:szCs w:val="24"/>
        </w:rPr>
      </w:pPr>
    </w:p>
    <w:p w:rsidR="00860C9C" w:rsidRPr="00805F22" w:rsidRDefault="00860C9C" w:rsidP="00860C9C">
      <w:pPr>
        <w:jc w:val="center"/>
        <w:rPr>
          <w:rFonts w:ascii="Arial" w:hAnsi="Arial" w:cs="Arial"/>
          <w:b/>
          <w:noProof/>
          <w:szCs w:val="24"/>
        </w:rPr>
      </w:pPr>
    </w:p>
    <w:p w:rsidR="00860C9C" w:rsidRPr="00805F22" w:rsidRDefault="00860C9C" w:rsidP="00860C9C">
      <w:pPr>
        <w:jc w:val="center"/>
        <w:rPr>
          <w:rFonts w:ascii="Arial" w:hAnsi="Arial" w:cs="Arial"/>
          <w:b/>
          <w:noProof/>
          <w:szCs w:val="24"/>
        </w:rPr>
      </w:pPr>
      <w:r w:rsidRPr="00805F22">
        <w:rPr>
          <w:rFonts w:ascii="Arial" w:hAnsi="Arial" w:cs="Arial"/>
          <w:b/>
          <w:noProof/>
          <w:szCs w:val="24"/>
        </w:rPr>
        <w:t xml:space="preserve">                                   </w:t>
      </w:r>
      <w:r w:rsidR="00805F22">
        <w:rPr>
          <w:rFonts w:ascii="Arial" w:hAnsi="Arial" w:cs="Arial"/>
          <w:b/>
          <w:noProof/>
          <w:szCs w:val="24"/>
        </w:rPr>
        <w:t xml:space="preserve">              </w:t>
      </w:r>
      <w:r w:rsidR="00DD0D10" w:rsidRPr="00805F22">
        <w:rPr>
          <w:rFonts w:ascii="Arial" w:hAnsi="Arial" w:cs="Arial"/>
          <w:b/>
          <w:noProof/>
          <w:szCs w:val="24"/>
        </w:rPr>
        <w:t xml:space="preserve">        </w:t>
      </w:r>
      <w:r w:rsidRPr="00805F22">
        <w:rPr>
          <w:rFonts w:ascii="Arial" w:hAnsi="Arial" w:cs="Arial"/>
          <w:b/>
          <w:noProof/>
          <w:szCs w:val="24"/>
        </w:rPr>
        <w:t xml:space="preserve">  Zaštitnik ljudskih prava i sloboda Crne Gor</w:t>
      </w:r>
      <w:r w:rsidR="00DD0D10" w:rsidRPr="00805F22">
        <w:rPr>
          <w:rFonts w:ascii="Arial" w:hAnsi="Arial" w:cs="Arial"/>
          <w:b/>
          <w:noProof/>
          <w:szCs w:val="24"/>
        </w:rPr>
        <w:t>e</w:t>
      </w:r>
    </w:p>
    <w:p w:rsidR="00860C9C" w:rsidRPr="00805F22" w:rsidRDefault="00DD0D10" w:rsidP="00860C9C">
      <w:pPr>
        <w:jc w:val="center"/>
        <w:rPr>
          <w:rFonts w:ascii="Arial" w:hAnsi="Arial" w:cs="Arial"/>
          <w:b/>
          <w:szCs w:val="24"/>
        </w:rPr>
      </w:pPr>
      <w:r w:rsidRPr="00805F22">
        <w:rPr>
          <w:rFonts w:ascii="Arial" w:hAnsi="Arial" w:cs="Arial"/>
          <w:b/>
          <w:i/>
          <w:noProof/>
          <w:szCs w:val="24"/>
        </w:rPr>
        <w:t xml:space="preserve">                          </w:t>
      </w:r>
      <w:r w:rsidR="00805F22">
        <w:rPr>
          <w:rFonts w:ascii="Arial" w:hAnsi="Arial" w:cs="Arial"/>
          <w:b/>
          <w:i/>
          <w:noProof/>
          <w:szCs w:val="24"/>
        </w:rPr>
        <w:t xml:space="preserve">                        </w:t>
      </w:r>
      <w:r w:rsidR="00E304C0">
        <w:rPr>
          <w:rFonts w:ascii="Arial" w:hAnsi="Arial" w:cs="Arial"/>
          <w:b/>
          <w:i/>
          <w:noProof/>
          <w:szCs w:val="24"/>
        </w:rPr>
        <w:t xml:space="preserve">   </w:t>
      </w:r>
      <w:r w:rsidR="00805F22">
        <w:rPr>
          <w:rFonts w:ascii="Arial" w:hAnsi="Arial" w:cs="Arial"/>
          <w:b/>
          <w:i/>
          <w:noProof/>
          <w:szCs w:val="24"/>
        </w:rPr>
        <w:t xml:space="preserve"> </w:t>
      </w:r>
      <w:r w:rsidRPr="00805F22">
        <w:rPr>
          <w:rFonts w:ascii="Arial" w:hAnsi="Arial" w:cs="Arial"/>
          <w:b/>
          <w:noProof/>
          <w:szCs w:val="24"/>
        </w:rPr>
        <w:t xml:space="preserve">mr Siniša Bjeković                                                                      </w:t>
      </w:r>
      <w:r w:rsidR="006E1FC3" w:rsidRPr="00805F22">
        <w:rPr>
          <w:rFonts w:ascii="Arial" w:hAnsi="Arial" w:cs="Arial"/>
          <w:b/>
          <w:noProof/>
          <w:szCs w:val="24"/>
        </w:rPr>
        <w:t xml:space="preserve">  </w:t>
      </w:r>
    </w:p>
    <w:p w:rsidR="00860C9C" w:rsidRPr="00805F22" w:rsidRDefault="00860C9C" w:rsidP="00860C9C">
      <w:pPr>
        <w:ind w:left="5760"/>
        <w:rPr>
          <w:rFonts w:ascii="Arial" w:hAnsi="Arial" w:cs="Arial"/>
          <w:szCs w:val="24"/>
        </w:rPr>
      </w:pPr>
    </w:p>
    <w:p w:rsidR="00860C9C" w:rsidRPr="00805F22" w:rsidRDefault="00860C9C" w:rsidP="00860C9C">
      <w:pPr>
        <w:ind w:left="5760"/>
        <w:rPr>
          <w:rFonts w:ascii="Arial" w:hAnsi="Arial" w:cs="Arial"/>
          <w:szCs w:val="24"/>
        </w:rPr>
      </w:pPr>
    </w:p>
    <w:p w:rsidR="00DD0D10" w:rsidRPr="00805F22" w:rsidRDefault="00DD0D10" w:rsidP="00860C9C">
      <w:pPr>
        <w:ind w:left="5760"/>
        <w:rPr>
          <w:rFonts w:ascii="Arial" w:hAnsi="Arial" w:cs="Arial"/>
          <w:szCs w:val="24"/>
        </w:rPr>
      </w:pPr>
    </w:p>
    <w:p w:rsidR="00176963" w:rsidRPr="00805F22" w:rsidRDefault="00176963" w:rsidP="00860C9C">
      <w:pPr>
        <w:ind w:left="576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725"/>
      </w:tblGrid>
      <w:tr w:rsidR="00860C9C" w:rsidRPr="00805F22" w:rsidTr="00860C9C">
        <w:tc>
          <w:tcPr>
            <w:tcW w:w="9216" w:type="dxa"/>
            <w:gridSpan w:val="2"/>
            <w:shd w:val="clear" w:color="auto" w:fill="D9D9D9"/>
          </w:tcPr>
          <w:p w:rsidR="00860C9C" w:rsidRPr="00805F22" w:rsidRDefault="00860C9C" w:rsidP="00176963">
            <w:pPr>
              <w:rPr>
                <w:rFonts w:ascii="Arial" w:hAnsi="Arial" w:cs="Arial"/>
                <w:szCs w:val="24"/>
              </w:rPr>
            </w:pPr>
          </w:p>
          <w:p w:rsidR="00860C9C" w:rsidRPr="00805F22" w:rsidRDefault="00860C9C" w:rsidP="00176963">
            <w:pPr>
              <w:rPr>
                <w:rFonts w:ascii="Arial" w:hAnsi="Arial" w:cs="Arial"/>
                <w:b/>
                <w:szCs w:val="24"/>
              </w:rPr>
            </w:pPr>
            <w:r w:rsidRPr="00805F22">
              <w:rPr>
                <w:rFonts w:ascii="Arial" w:hAnsi="Arial" w:cs="Arial"/>
                <w:b/>
                <w:szCs w:val="24"/>
              </w:rPr>
              <w:t>INTERNO  PRAVILO / PROCEDURA</w:t>
            </w:r>
          </w:p>
          <w:p w:rsidR="00860C9C" w:rsidRPr="00805F22" w:rsidRDefault="00860C9C" w:rsidP="00176963">
            <w:pPr>
              <w:rPr>
                <w:rFonts w:ascii="Arial" w:hAnsi="Arial" w:cs="Arial"/>
                <w:szCs w:val="24"/>
              </w:rPr>
            </w:pPr>
          </w:p>
        </w:tc>
      </w:tr>
      <w:tr w:rsidR="00860C9C" w:rsidRPr="00805F22" w:rsidTr="00860C9C">
        <w:tc>
          <w:tcPr>
            <w:tcW w:w="2304" w:type="dxa"/>
            <w:shd w:val="clear" w:color="auto" w:fill="D9D9D9"/>
            <w:vAlign w:val="center"/>
          </w:tcPr>
          <w:p w:rsidR="00860C9C" w:rsidRPr="00805F22" w:rsidRDefault="00860C9C" w:rsidP="00176963">
            <w:pPr>
              <w:rPr>
                <w:rFonts w:ascii="Arial" w:hAnsi="Arial" w:cs="Arial"/>
                <w:b/>
                <w:szCs w:val="24"/>
              </w:rPr>
            </w:pPr>
            <w:r w:rsidRPr="00805F22">
              <w:rPr>
                <w:rFonts w:ascii="Arial" w:hAnsi="Arial" w:cs="Arial"/>
                <w:b/>
                <w:szCs w:val="24"/>
              </w:rPr>
              <w:t>Naziv subjekta:</w:t>
            </w:r>
          </w:p>
          <w:p w:rsidR="00860C9C" w:rsidRPr="00805F22" w:rsidRDefault="00860C9C" w:rsidP="00176963">
            <w:pPr>
              <w:rPr>
                <w:rFonts w:ascii="Arial" w:hAnsi="Arial" w:cs="Arial"/>
                <w:szCs w:val="24"/>
              </w:rPr>
            </w:pPr>
          </w:p>
        </w:tc>
        <w:tc>
          <w:tcPr>
            <w:tcW w:w="6912" w:type="dxa"/>
            <w:shd w:val="clear" w:color="auto" w:fill="FFFFFF"/>
          </w:tcPr>
          <w:p w:rsidR="00860C9C" w:rsidRPr="00805F22" w:rsidRDefault="00860C9C" w:rsidP="00176963">
            <w:pPr>
              <w:rPr>
                <w:rFonts w:ascii="Arial" w:hAnsi="Arial" w:cs="Arial"/>
                <w:szCs w:val="24"/>
              </w:rPr>
            </w:pPr>
            <w:r w:rsidRPr="00805F22">
              <w:rPr>
                <w:rFonts w:ascii="Arial" w:hAnsi="Arial" w:cs="Arial"/>
                <w:szCs w:val="24"/>
              </w:rPr>
              <w:t>Zaštitnik/ca ljudskih prava i sloboda Crne Gore</w:t>
            </w:r>
          </w:p>
          <w:p w:rsidR="00860C9C" w:rsidRPr="00805F22" w:rsidRDefault="00860C9C" w:rsidP="00176963">
            <w:pPr>
              <w:rPr>
                <w:rFonts w:ascii="Arial" w:hAnsi="Arial" w:cs="Arial"/>
                <w:szCs w:val="24"/>
              </w:rPr>
            </w:pPr>
          </w:p>
        </w:tc>
      </w:tr>
      <w:tr w:rsidR="00860C9C" w:rsidRPr="00805F22" w:rsidTr="00860C9C">
        <w:tc>
          <w:tcPr>
            <w:tcW w:w="2304" w:type="dxa"/>
            <w:shd w:val="clear" w:color="auto" w:fill="D9D9D9"/>
            <w:vAlign w:val="center"/>
          </w:tcPr>
          <w:p w:rsidR="00860C9C" w:rsidRPr="00805F22" w:rsidRDefault="00860C9C" w:rsidP="00176963">
            <w:pPr>
              <w:rPr>
                <w:rFonts w:ascii="Arial" w:hAnsi="Arial" w:cs="Arial"/>
                <w:b/>
                <w:szCs w:val="24"/>
              </w:rPr>
            </w:pPr>
            <w:r w:rsidRPr="00805F22">
              <w:rPr>
                <w:rFonts w:ascii="Arial" w:hAnsi="Arial" w:cs="Arial"/>
                <w:b/>
                <w:szCs w:val="24"/>
              </w:rPr>
              <w:t>Organizaciona jedinica:</w:t>
            </w:r>
          </w:p>
        </w:tc>
        <w:tc>
          <w:tcPr>
            <w:tcW w:w="6912" w:type="dxa"/>
            <w:shd w:val="clear" w:color="auto" w:fill="FFFFFF"/>
          </w:tcPr>
          <w:p w:rsidR="00860C9C" w:rsidRPr="00805F22" w:rsidRDefault="00860C9C" w:rsidP="00176963">
            <w:pPr>
              <w:rPr>
                <w:rFonts w:ascii="Arial" w:hAnsi="Arial" w:cs="Arial"/>
                <w:szCs w:val="24"/>
              </w:rPr>
            </w:pPr>
            <w:r w:rsidRPr="00805F22">
              <w:rPr>
                <w:rFonts w:ascii="Arial" w:hAnsi="Arial" w:cs="Arial"/>
                <w:szCs w:val="24"/>
              </w:rPr>
              <w:t>Služba Zaštitnika</w:t>
            </w:r>
          </w:p>
        </w:tc>
      </w:tr>
      <w:tr w:rsidR="00860C9C" w:rsidRPr="00805F22" w:rsidTr="00860C9C">
        <w:tc>
          <w:tcPr>
            <w:tcW w:w="2304" w:type="dxa"/>
            <w:shd w:val="clear" w:color="auto" w:fill="D9D9D9"/>
            <w:vAlign w:val="center"/>
          </w:tcPr>
          <w:p w:rsidR="00860C9C" w:rsidRPr="00805F22" w:rsidRDefault="00860C9C" w:rsidP="00176963">
            <w:pPr>
              <w:rPr>
                <w:rFonts w:ascii="Arial" w:hAnsi="Arial" w:cs="Arial"/>
                <w:b/>
                <w:szCs w:val="24"/>
              </w:rPr>
            </w:pPr>
            <w:r w:rsidRPr="00805F22">
              <w:rPr>
                <w:rFonts w:ascii="Arial" w:hAnsi="Arial" w:cs="Arial"/>
                <w:b/>
                <w:szCs w:val="24"/>
              </w:rPr>
              <w:t>Rukovodilac organizacione jedinice:</w:t>
            </w:r>
          </w:p>
        </w:tc>
        <w:tc>
          <w:tcPr>
            <w:tcW w:w="6912" w:type="dxa"/>
          </w:tcPr>
          <w:p w:rsidR="00860C9C" w:rsidRPr="00805F22" w:rsidRDefault="00860C9C" w:rsidP="00176963">
            <w:pPr>
              <w:rPr>
                <w:rFonts w:ascii="Arial" w:hAnsi="Arial" w:cs="Arial"/>
                <w:szCs w:val="24"/>
              </w:rPr>
            </w:pPr>
            <w:r w:rsidRPr="00805F22">
              <w:rPr>
                <w:rFonts w:ascii="Arial" w:hAnsi="Arial" w:cs="Arial"/>
                <w:szCs w:val="24"/>
              </w:rPr>
              <w:t>Generalni/a sekretar/ka</w:t>
            </w:r>
          </w:p>
        </w:tc>
      </w:tr>
      <w:tr w:rsidR="00860C9C" w:rsidRPr="00805F22" w:rsidTr="00860C9C">
        <w:tc>
          <w:tcPr>
            <w:tcW w:w="2304" w:type="dxa"/>
            <w:shd w:val="clear" w:color="auto" w:fill="D9D9D9"/>
            <w:vAlign w:val="center"/>
          </w:tcPr>
          <w:p w:rsidR="00860C9C" w:rsidRPr="00805F22" w:rsidRDefault="00860C9C" w:rsidP="00176963">
            <w:pPr>
              <w:rPr>
                <w:rFonts w:ascii="Arial" w:hAnsi="Arial" w:cs="Arial"/>
                <w:b/>
                <w:szCs w:val="24"/>
              </w:rPr>
            </w:pPr>
            <w:r w:rsidRPr="00805F22">
              <w:rPr>
                <w:rFonts w:ascii="Arial" w:hAnsi="Arial" w:cs="Arial"/>
                <w:b/>
                <w:szCs w:val="24"/>
              </w:rPr>
              <w:t>Lice odgovorno za interno pravilo/proceduru:</w:t>
            </w:r>
          </w:p>
        </w:tc>
        <w:tc>
          <w:tcPr>
            <w:tcW w:w="6912" w:type="dxa"/>
          </w:tcPr>
          <w:p w:rsidR="00860C9C" w:rsidRPr="00805F22" w:rsidRDefault="00860C9C" w:rsidP="00176963">
            <w:pPr>
              <w:rPr>
                <w:rFonts w:ascii="Arial" w:hAnsi="Arial" w:cs="Arial"/>
                <w:szCs w:val="24"/>
              </w:rPr>
            </w:pPr>
            <w:r w:rsidRPr="00805F22">
              <w:rPr>
                <w:rFonts w:ascii="Arial" w:hAnsi="Arial" w:cs="Arial"/>
                <w:szCs w:val="24"/>
              </w:rPr>
              <w:t xml:space="preserve">Radna grupa koju obrazuje Zaštitnik/ca i Generalni/a sekretar/ka </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 xml:space="preserve">Naziv internog pravila/procedure </w:t>
            </w:r>
          </w:p>
        </w:tc>
      </w:tr>
      <w:tr w:rsidR="00860C9C" w:rsidRPr="00805F22" w:rsidTr="00860C9C">
        <w:tc>
          <w:tcPr>
            <w:tcW w:w="9216" w:type="dxa"/>
            <w:gridSpan w:val="2"/>
          </w:tcPr>
          <w:p w:rsidR="00860C9C" w:rsidRPr="00805F22" w:rsidRDefault="00860C9C" w:rsidP="00805F22">
            <w:pPr>
              <w:rPr>
                <w:rFonts w:ascii="Arial" w:hAnsi="Arial" w:cs="Arial"/>
                <w:szCs w:val="24"/>
              </w:rPr>
            </w:pPr>
            <w:r w:rsidRPr="00805F22">
              <w:rPr>
                <w:rFonts w:ascii="Arial" w:hAnsi="Arial" w:cs="Arial"/>
                <w:szCs w:val="24"/>
              </w:rPr>
              <w:t xml:space="preserve">Interno pravilo za izradu internih akata koja se primjenjuju u instituciji Zaštitnika/ce, </w:t>
            </w:r>
            <w:r w:rsidR="00805F22" w:rsidRPr="00805F22">
              <w:rPr>
                <w:rFonts w:ascii="Arial" w:hAnsi="Arial" w:cs="Arial"/>
                <w:bCs/>
                <w:szCs w:val="24"/>
              </w:rPr>
              <w:t>br. 1- ______od ________</w:t>
            </w:r>
            <w:r w:rsidRPr="00805F22">
              <w:rPr>
                <w:rFonts w:ascii="Arial" w:hAnsi="Arial" w:cs="Arial"/>
                <w:bCs/>
                <w:szCs w:val="24"/>
              </w:rPr>
              <w:t>..20</w:t>
            </w:r>
            <w:r w:rsidR="00DD0D10" w:rsidRPr="00805F22">
              <w:rPr>
                <w:rFonts w:ascii="Arial" w:hAnsi="Arial" w:cs="Arial"/>
                <w:bCs/>
                <w:szCs w:val="24"/>
              </w:rPr>
              <w:t>21</w:t>
            </w:r>
            <w:r w:rsidRPr="00805F22">
              <w:rPr>
                <w:rFonts w:ascii="Arial" w:hAnsi="Arial" w:cs="Arial"/>
                <w:bCs/>
                <w:szCs w:val="24"/>
              </w:rPr>
              <w:t>. godine.</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Cilj internog pravila/procedure</w:t>
            </w:r>
          </w:p>
        </w:tc>
      </w:tr>
      <w:tr w:rsidR="00860C9C" w:rsidRPr="00805F22" w:rsidTr="00860C9C">
        <w:tc>
          <w:tcPr>
            <w:tcW w:w="9216" w:type="dxa"/>
            <w:gridSpan w:val="2"/>
          </w:tcPr>
          <w:p w:rsidR="00860C9C" w:rsidRPr="00805F22" w:rsidRDefault="00860C9C" w:rsidP="002F4B8D">
            <w:pPr>
              <w:rPr>
                <w:rFonts w:ascii="Arial" w:hAnsi="Arial" w:cs="Arial"/>
                <w:szCs w:val="24"/>
              </w:rPr>
            </w:pPr>
            <w:r w:rsidRPr="00805F22">
              <w:rPr>
                <w:rFonts w:ascii="Arial" w:hAnsi="Arial" w:cs="Arial"/>
                <w:szCs w:val="24"/>
              </w:rPr>
              <w:t xml:space="preserve">Upoznavanje zaposlenih sa pravilima i procedurama kako bi se efikasnije uspostavilo i sprovodilo finansijsko upravljanje i njegova kontrola.  </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Kratak opis internog pravila/procedure</w:t>
            </w:r>
          </w:p>
        </w:tc>
      </w:tr>
      <w:tr w:rsidR="00860C9C" w:rsidRPr="00805F22" w:rsidTr="00860C9C">
        <w:trPr>
          <w:trHeight w:val="350"/>
        </w:trPr>
        <w:tc>
          <w:tcPr>
            <w:tcW w:w="9216" w:type="dxa"/>
            <w:gridSpan w:val="2"/>
          </w:tcPr>
          <w:p w:rsidR="00860C9C" w:rsidRPr="00805F22" w:rsidRDefault="00860C9C" w:rsidP="00176963">
            <w:pPr>
              <w:rPr>
                <w:rFonts w:ascii="Arial" w:hAnsi="Arial" w:cs="Arial"/>
                <w:szCs w:val="24"/>
              </w:rPr>
            </w:pPr>
            <w:r w:rsidRPr="00805F22">
              <w:rPr>
                <w:rFonts w:ascii="Arial" w:hAnsi="Arial" w:cs="Arial"/>
                <w:szCs w:val="24"/>
              </w:rPr>
              <w:t>Input:</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Prikupljanje potrebnih podataka o glavnim poslovnim procesima i procedurama.</w:t>
            </w:r>
          </w:p>
          <w:p w:rsidR="00860C9C" w:rsidRPr="00805F22" w:rsidRDefault="00860C9C" w:rsidP="00176963">
            <w:pPr>
              <w:rPr>
                <w:rFonts w:ascii="Arial" w:hAnsi="Arial" w:cs="Arial"/>
                <w:szCs w:val="24"/>
              </w:rPr>
            </w:pPr>
            <w:r w:rsidRPr="00805F22">
              <w:rPr>
                <w:rFonts w:ascii="Arial" w:hAnsi="Arial" w:cs="Arial"/>
                <w:szCs w:val="24"/>
              </w:rPr>
              <w:t>Aktivnosti:</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Definisanje nacrta internih pravila i procedura</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 xml:space="preserve">Donošenje internih akata </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Izrada obrazaca za interna pravila i procedure</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Upoznavanje zaposlenih sa internim aktima i pratećim obrascima</w:t>
            </w:r>
          </w:p>
          <w:p w:rsidR="00860C9C" w:rsidRPr="00805F22" w:rsidRDefault="00860C9C" w:rsidP="00482632">
            <w:pPr>
              <w:pStyle w:val="ListParagraph"/>
              <w:numPr>
                <w:ilvl w:val="0"/>
                <w:numId w:val="31"/>
              </w:numPr>
              <w:rPr>
                <w:rFonts w:ascii="Arial" w:hAnsi="Arial" w:cs="Arial"/>
                <w:szCs w:val="24"/>
              </w:rPr>
            </w:pPr>
            <w:r w:rsidRPr="00805F22">
              <w:rPr>
                <w:rFonts w:ascii="Arial" w:hAnsi="Arial" w:cs="Arial"/>
                <w:szCs w:val="24"/>
              </w:rPr>
              <w:t>Aktivnosti na ažuriranju internog akta</w:t>
            </w:r>
          </w:p>
          <w:p w:rsidR="00860C9C" w:rsidRPr="00805F22" w:rsidRDefault="00860C9C" w:rsidP="00176963">
            <w:pPr>
              <w:rPr>
                <w:rFonts w:ascii="Arial" w:hAnsi="Arial" w:cs="Arial"/>
                <w:szCs w:val="24"/>
              </w:rPr>
            </w:pPr>
            <w:r w:rsidRPr="00805F22">
              <w:rPr>
                <w:rFonts w:ascii="Arial" w:hAnsi="Arial" w:cs="Arial"/>
                <w:szCs w:val="24"/>
              </w:rPr>
              <w:t>Rezultat:</w:t>
            </w:r>
          </w:p>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Uspostavljanje i formalizovanje smjernica za realizaciju glavnih poslovnih procesa kroz interna akta i obrasce za interna pravila i procedure, koji predstavljaju vodič zaposlenima u Službi Zaštitnika/ce.</w:t>
            </w:r>
          </w:p>
        </w:tc>
      </w:tr>
      <w:tr w:rsidR="00860C9C" w:rsidRPr="00805F22" w:rsidTr="00860C9C">
        <w:tc>
          <w:tcPr>
            <w:tcW w:w="9216" w:type="dxa"/>
            <w:gridSpan w:val="2"/>
            <w:tcBorders>
              <w:top w:val="nil"/>
            </w:tcBorders>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Osnovni rizici</w:t>
            </w:r>
          </w:p>
        </w:tc>
      </w:tr>
      <w:tr w:rsidR="00860C9C" w:rsidRPr="00805F22" w:rsidTr="00860C9C">
        <w:tc>
          <w:tcPr>
            <w:tcW w:w="9216" w:type="dxa"/>
            <w:gridSpan w:val="2"/>
          </w:tcPr>
          <w:p w:rsidR="00860C9C" w:rsidRPr="00805F22" w:rsidRDefault="00860C9C" w:rsidP="00176963">
            <w:pPr>
              <w:rPr>
                <w:rFonts w:ascii="Arial" w:hAnsi="Arial" w:cs="Arial"/>
                <w:szCs w:val="24"/>
              </w:rPr>
            </w:pPr>
            <w:r w:rsidRPr="00805F22">
              <w:rPr>
                <w:rFonts w:ascii="Arial" w:hAnsi="Arial" w:cs="Arial"/>
                <w:szCs w:val="24"/>
              </w:rPr>
              <w:t>Vještine u izradi internih akata i obrazaca za interna pravila i procedure.</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Odgovornost i ovlašćenje</w:t>
            </w:r>
          </w:p>
        </w:tc>
      </w:tr>
      <w:tr w:rsidR="00860C9C" w:rsidRPr="00805F22" w:rsidTr="00860C9C">
        <w:tc>
          <w:tcPr>
            <w:tcW w:w="9216" w:type="dxa"/>
            <w:gridSpan w:val="2"/>
          </w:tcPr>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Radna grupa za izradu internog akta odgovorna je da:</w:t>
            </w:r>
          </w:p>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Prikupi podatke o glavnim poslovnim procesima i procedurama</w:t>
            </w:r>
          </w:p>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Pripremi predlog internog akta</w:t>
            </w:r>
          </w:p>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Dostavi nacrt internog akta generalnom/oj sekretaru/ki koji  nakon donošenja upoznaje zaposlene sa internim pravilima</w:t>
            </w:r>
          </w:p>
          <w:p w:rsidR="00860C9C" w:rsidRPr="00805F22" w:rsidRDefault="00860C9C" w:rsidP="00482632">
            <w:pPr>
              <w:pStyle w:val="ListParagraph"/>
              <w:numPr>
                <w:ilvl w:val="0"/>
                <w:numId w:val="32"/>
              </w:numPr>
              <w:rPr>
                <w:rFonts w:ascii="Arial" w:hAnsi="Arial" w:cs="Arial"/>
                <w:szCs w:val="24"/>
              </w:rPr>
            </w:pPr>
            <w:r w:rsidRPr="00805F22">
              <w:rPr>
                <w:rFonts w:ascii="Arial" w:hAnsi="Arial" w:cs="Arial"/>
                <w:szCs w:val="24"/>
              </w:rPr>
              <w:t>Vrši monitoring sprovođenja pravila i procedura</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Veze sa drugim internim pravilima/procedurama</w:t>
            </w:r>
          </w:p>
        </w:tc>
      </w:tr>
      <w:tr w:rsidR="00860C9C" w:rsidRPr="00805F22" w:rsidTr="00860C9C">
        <w:tc>
          <w:tcPr>
            <w:tcW w:w="9216" w:type="dxa"/>
            <w:gridSpan w:val="2"/>
          </w:tcPr>
          <w:p w:rsidR="00860C9C" w:rsidRPr="00805F22" w:rsidRDefault="00860C9C" w:rsidP="00176963">
            <w:pPr>
              <w:rPr>
                <w:rFonts w:ascii="Arial" w:hAnsi="Arial" w:cs="Arial"/>
                <w:szCs w:val="24"/>
              </w:rPr>
            </w:pPr>
            <w:r w:rsidRPr="00805F22">
              <w:rPr>
                <w:rFonts w:ascii="Arial" w:hAnsi="Arial" w:cs="Arial"/>
                <w:szCs w:val="24"/>
              </w:rPr>
              <w:t>Veza sa svim internim pravilima i procedurama koji čine</w:t>
            </w:r>
            <w:r w:rsidR="002F4B8D" w:rsidRPr="00805F22">
              <w:rPr>
                <w:rFonts w:ascii="Arial" w:hAnsi="Arial" w:cs="Arial"/>
                <w:szCs w:val="24"/>
              </w:rPr>
              <w:t xml:space="preserve"> sastavni dio Knjige procedura.</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Resursi za ostvarivanje internog pravila/procedure</w:t>
            </w:r>
          </w:p>
        </w:tc>
      </w:tr>
      <w:tr w:rsidR="00860C9C" w:rsidRPr="00805F22" w:rsidTr="00860C9C">
        <w:tc>
          <w:tcPr>
            <w:tcW w:w="9216" w:type="dxa"/>
            <w:gridSpan w:val="2"/>
          </w:tcPr>
          <w:p w:rsidR="00860C9C" w:rsidRPr="00805F22" w:rsidRDefault="00860C9C" w:rsidP="00482632">
            <w:pPr>
              <w:pStyle w:val="ListParagraph"/>
              <w:numPr>
                <w:ilvl w:val="0"/>
                <w:numId w:val="33"/>
              </w:numPr>
              <w:rPr>
                <w:rFonts w:ascii="Arial" w:hAnsi="Arial" w:cs="Arial"/>
                <w:szCs w:val="24"/>
              </w:rPr>
            </w:pPr>
            <w:r w:rsidRPr="00805F22">
              <w:rPr>
                <w:rFonts w:ascii="Arial" w:hAnsi="Arial" w:cs="Arial"/>
                <w:szCs w:val="24"/>
              </w:rPr>
              <w:t>Članovi radne grupe</w:t>
            </w:r>
          </w:p>
          <w:p w:rsidR="00860C9C" w:rsidRPr="00805F22" w:rsidRDefault="002F4B8D" w:rsidP="00482632">
            <w:pPr>
              <w:pStyle w:val="ListParagraph"/>
              <w:numPr>
                <w:ilvl w:val="0"/>
                <w:numId w:val="33"/>
              </w:numPr>
              <w:rPr>
                <w:rFonts w:ascii="Arial" w:hAnsi="Arial" w:cs="Arial"/>
                <w:szCs w:val="24"/>
              </w:rPr>
            </w:pPr>
            <w:r w:rsidRPr="00805F22">
              <w:rPr>
                <w:rFonts w:ascii="Arial" w:hAnsi="Arial" w:cs="Arial"/>
                <w:szCs w:val="24"/>
              </w:rPr>
              <w:t>Informacioni sistem</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Zakoni i propisi</w:t>
            </w:r>
          </w:p>
        </w:tc>
      </w:tr>
      <w:tr w:rsidR="00860C9C" w:rsidRPr="00805F22" w:rsidTr="00860C9C">
        <w:tc>
          <w:tcPr>
            <w:tcW w:w="9216" w:type="dxa"/>
            <w:gridSpan w:val="2"/>
          </w:tcPr>
          <w:p w:rsidR="004F0577" w:rsidRDefault="004F0577" w:rsidP="00176963">
            <w:pPr>
              <w:rPr>
                <w:rFonts w:ascii="Arial" w:hAnsi="Arial" w:cs="Arial"/>
                <w:szCs w:val="24"/>
              </w:rPr>
            </w:pPr>
            <w:r w:rsidRPr="004F0577">
              <w:rPr>
                <w:rFonts w:ascii="Arial" w:hAnsi="Arial" w:cs="Arial"/>
                <w:szCs w:val="24"/>
                <w:lang w:val="en-GB"/>
              </w:rPr>
              <w:lastRenderedPageBreak/>
              <w:t>Zakon o upravljanju i unutrašnjim kont</w:t>
            </w:r>
            <w:r w:rsidR="00B01F77">
              <w:rPr>
                <w:rFonts w:ascii="Arial" w:hAnsi="Arial" w:cs="Arial"/>
                <w:szCs w:val="24"/>
                <w:lang w:val="en-GB"/>
              </w:rPr>
              <w:t>r</w:t>
            </w:r>
            <w:r w:rsidRPr="004F0577">
              <w:rPr>
                <w:rFonts w:ascii="Arial" w:hAnsi="Arial" w:cs="Arial"/>
                <w:szCs w:val="24"/>
                <w:lang w:val="en-GB"/>
              </w:rPr>
              <w:t>olama u javnom sektoru (“Službeni list CG“, broj 75/18),</w:t>
            </w:r>
          </w:p>
          <w:p w:rsidR="00860C9C" w:rsidRPr="00805F22" w:rsidRDefault="00860C9C" w:rsidP="00176963">
            <w:pPr>
              <w:rPr>
                <w:rFonts w:ascii="Arial" w:hAnsi="Arial" w:cs="Arial"/>
                <w:szCs w:val="24"/>
              </w:rPr>
            </w:pPr>
            <w:r w:rsidRPr="00805F22">
              <w:rPr>
                <w:rFonts w:ascii="Arial" w:hAnsi="Arial" w:cs="Arial"/>
                <w:szCs w:val="24"/>
              </w:rPr>
              <w:t xml:space="preserve">Pravilnik o načinu i postupku uspostavljanja i sprovođenja finansijskog upravljanja i kontrole („Sl. list </w:t>
            </w:r>
            <w:r w:rsidR="002F4B8D" w:rsidRPr="00805F22">
              <w:rPr>
                <w:rFonts w:ascii="Arial" w:hAnsi="Arial" w:cs="Arial"/>
                <w:szCs w:val="24"/>
              </w:rPr>
              <w:t>CG“, br. 37/10);</w:t>
            </w:r>
          </w:p>
        </w:tc>
      </w:tr>
      <w:tr w:rsidR="00860C9C" w:rsidRPr="00805F22" w:rsidTr="00860C9C">
        <w:tc>
          <w:tcPr>
            <w:tcW w:w="9216" w:type="dxa"/>
            <w:gridSpan w:val="2"/>
            <w:shd w:val="clear" w:color="auto" w:fill="D9D9D9"/>
          </w:tcPr>
          <w:p w:rsidR="00860C9C" w:rsidRPr="00805F22" w:rsidRDefault="00860C9C" w:rsidP="00176963">
            <w:pPr>
              <w:rPr>
                <w:rFonts w:ascii="Arial" w:hAnsi="Arial" w:cs="Arial"/>
                <w:b/>
                <w:szCs w:val="24"/>
              </w:rPr>
            </w:pPr>
            <w:r w:rsidRPr="00805F22">
              <w:rPr>
                <w:rFonts w:ascii="Arial" w:hAnsi="Arial" w:cs="Arial"/>
                <w:b/>
                <w:szCs w:val="24"/>
              </w:rPr>
              <w:t>Šifre i nazivi internog pravila/procedure</w:t>
            </w:r>
          </w:p>
        </w:tc>
      </w:tr>
      <w:tr w:rsidR="00860C9C" w:rsidRPr="00805F22" w:rsidTr="00860C9C">
        <w:tc>
          <w:tcPr>
            <w:tcW w:w="9216" w:type="dxa"/>
            <w:gridSpan w:val="2"/>
          </w:tcPr>
          <w:p w:rsidR="00860C9C" w:rsidRPr="00805F22" w:rsidRDefault="00860C9C" w:rsidP="00176963">
            <w:pPr>
              <w:rPr>
                <w:rFonts w:ascii="Arial" w:hAnsi="Arial" w:cs="Arial"/>
                <w:szCs w:val="24"/>
              </w:rPr>
            </w:pPr>
            <w:r w:rsidRPr="00805F22">
              <w:rPr>
                <w:rFonts w:ascii="Arial" w:hAnsi="Arial" w:cs="Arial"/>
                <w:szCs w:val="24"/>
              </w:rPr>
              <w:t>Interno pravilo za izradu internih akata koja se primjenjuju u instituciji</w:t>
            </w:r>
            <w:r w:rsidR="002F4B8D" w:rsidRPr="00805F22">
              <w:rPr>
                <w:rFonts w:ascii="Arial" w:hAnsi="Arial" w:cs="Arial"/>
                <w:szCs w:val="24"/>
              </w:rPr>
              <w:t xml:space="preserve"> Zaštitnika/ce.</w:t>
            </w:r>
          </w:p>
        </w:tc>
      </w:tr>
    </w:tbl>
    <w:p w:rsidR="00860C9C" w:rsidRPr="00805F22" w:rsidRDefault="00860C9C" w:rsidP="00860C9C">
      <w:pPr>
        <w:outlineLvl w:val="0"/>
        <w:rPr>
          <w:rFonts w:ascii="Arial" w:hAnsi="Arial" w:cs="Arial"/>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304"/>
        <w:gridCol w:w="2304"/>
        <w:gridCol w:w="2470"/>
      </w:tblGrid>
      <w:tr w:rsidR="00860C9C" w:rsidRPr="00805F22" w:rsidTr="00860C9C">
        <w:tc>
          <w:tcPr>
            <w:tcW w:w="2120" w:type="dxa"/>
            <w:shd w:val="clear" w:color="auto" w:fill="D9D9D9"/>
          </w:tcPr>
          <w:p w:rsidR="00860C9C" w:rsidRPr="00805F22" w:rsidRDefault="00860C9C" w:rsidP="00D52916">
            <w:pPr>
              <w:rPr>
                <w:rFonts w:ascii="Arial" w:hAnsi="Arial" w:cs="Arial"/>
                <w:szCs w:val="24"/>
              </w:rPr>
            </w:pPr>
          </w:p>
        </w:tc>
        <w:tc>
          <w:tcPr>
            <w:tcW w:w="2304" w:type="dxa"/>
            <w:shd w:val="clear" w:color="auto" w:fill="D9D9D9"/>
            <w:vAlign w:val="center"/>
            <w:hideMark/>
          </w:tcPr>
          <w:p w:rsidR="00860C9C" w:rsidRPr="00805F22" w:rsidRDefault="00860C9C" w:rsidP="00D52916">
            <w:pPr>
              <w:rPr>
                <w:rFonts w:ascii="Arial" w:hAnsi="Arial" w:cs="Arial"/>
                <w:b/>
                <w:szCs w:val="24"/>
              </w:rPr>
            </w:pPr>
            <w:r w:rsidRPr="00805F22">
              <w:rPr>
                <w:rFonts w:ascii="Arial" w:hAnsi="Arial" w:cs="Arial"/>
                <w:b/>
                <w:szCs w:val="24"/>
              </w:rPr>
              <w:t>Priprema</w:t>
            </w:r>
          </w:p>
        </w:tc>
        <w:tc>
          <w:tcPr>
            <w:tcW w:w="2304" w:type="dxa"/>
            <w:shd w:val="clear" w:color="auto" w:fill="D9D9D9"/>
            <w:vAlign w:val="center"/>
            <w:hideMark/>
          </w:tcPr>
          <w:p w:rsidR="00860C9C" w:rsidRPr="00805F22" w:rsidRDefault="00860C9C" w:rsidP="00D52916">
            <w:pPr>
              <w:rPr>
                <w:rFonts w:ascii="Arial" w:hAnsi="Arial" w:cs="Arial"/>
                <w:b/>
                <w:szCs w:val="24"/>
              </w:rPr>
            </w:pPr>
            <w:r w:rsidRPr="00805F22">
              <w:rPr>
                <w:rFonts w:ascii="Arial" w:hAnsi="Arial" w:cs="Arial"/>
                <w:b/>
                <w:szCs w:val="24"/>
              </w:rPr>
              <w:t>Kontroliše</w:t>
            </w:r>
          </w:p>
        </w:tc>
        <w:tc>
          <w:tcPr>
            <w:tcW w:w="2470" w:type="dxa"/>
            <w:vAlign w:val="center"/>
          </w:tcPr>
          <w:p w:rsidR="00860C9C" w:rsidRPr="00805F22" w:rsidRDefault="00860C9C" w:rsidP="00D52916">
            <w:pPr>
              <w:rPr>
                <w:rFonts w:ascii="Arial" w:hAnsi="Arial" w:cs="Arial"/>
                <w:b/>
                <w:szCs w:val="24"/>
              </w:rPr>
            </w:pPr>
            <w:r w:rsidRPr="00805F22">
              <w:rPr>
                <w:rFonts w:ascii="Arial" w:hAnsi="Arial" w:cs="Arial"/>
                <w:b/>
                <w:szCs w:val="24"/>
              </w:rPr>
              <w:t>Odobrava</w:t>
            </w:r>
          </w:p>
        </w:tc>
      </w:tr>
      <w:tr w:rsidR="00860C9C" w:rsidRPr="00805F22" w:rsidTr="00860C9C">
        <w:tc>
          <w:tcPr>
            <w:tcW w:w="2120" w:type="dxa"/>
            <w:shd w:val="clear" w:color="auto" w:fill="D9D9D9"/>
            <w:hideMark/>
          </w:tcPr>
          <w:p w:rsidR="00860C9C" w:rsidRPr="00805F22" w:rsidRDefault="00860C9C" w:rsidP="00D52916">
            <w:pPr>
              <w:rPr>
                <w:rFonts w:ascii="Arial" w:hAnsi="Arial" w:cs="Arial"/>
                <w:b/>
                <w:szCs w:val="24"/>
              </w:rPr>
            </w:pPr>
            <w:r w:rsidRPr="00805F22">
              <w:rPr>
                <w:rFonts w:ascii="Arial" w:hAnsi="Arial" w:cs="Arial"/>
                <w:b/>
                <w:szCs w:val="24"/>
              </w:rPr>
              <w:t>Ime i prezime</w:t>
            </w:r>
          </w:p>
        </w:tc>
        <w:tc>
          <w:tcPr>
            <w:tcW w:w="2304" w:type="dxa"/>
          </w:tcPr>
          <w:p w:rsidR="00860C9C" w:rsidRPr="00805F22" w:rsidRDefault="00860C9C" w:rsidP="00D52916">
            <w:pPr>
              <w:rPr>
                <w:rFonts w:ascii="Arial" w:hAnsi="Arial" w:cs="Arial"/>
                <w:szCs w:val="24"/>
              </w:rPr>
            </w:pPr>
            <w:r w:rsidRPr="00805F22">
              <w:rPr>
                <w:rFonts w:ascii="Arial" w:hAnsi="Arial" w:cs="Arial"/>
                <w:szCs w:val="24"/>
              </w:rPr>
              <w:t xml:space="preserve">Članovi radne grupe i službenici odgovorni za interna pravila i precedure </w:t>
            </w:r>
          </w:p>
        </w:tc>
        <w:tc>
          <w:tcPr>
            <w:tcW w:w="2304" w:type="dxa"/>
          </w:tcPr>
          <w:p w:rsidR="00860C9C" w:rsidRPr="00805F22" w:rsidRDefault="00860C9C" w:rsidP="00D52916">
            <w:pPr>
              <w:rPr>
                <w:rFonts w:ascii="Arial" w:hAnsi="Arial" w:cs="Arial"/>
                <w:szCs w:val="24"/>
              </w:rPr>
            </w:pPr>
            <w:r w:rsidRPr="00805F22">
              <w:rPr>
                <w:rFonts w:ascii="Arial" w:hAnsi="Arial" w:cs="Arial"/>
                <w:szCs w:val="24"/>
              </w:rPr>
              <w:t xml:space="preserve">Generalni/a sekretar/ka Zaštitnika/ce, odnosno FMC menadžer </w:t>
            </w:r>
          </w:p>
        </w:tc>
        <w:tc>
          <w:tcPr>
            <w:tcW w:w="2470" w:type="dxa"/>
          </w:tcPr>
          <w:p w:rsidR="00860C9C" w:rsidRPr="00805F22" w:rsidRDefault="00860C9C" w:rsidP="00D52916">
            <w:pPr>
              <w:rPr>
                <w:rFonts w:ascii="Arial" w:hAnsi="Arial" w:cs="Arial"/>
                <w:szCs w:val="24"/>
              </w:rPr>
            </w:pPr>
            <w:r w:rsidRPr="00805F22">
              <w:rPr>
                <w:rFonts w:ascii="Arial" w:hAnsi="Arial" w:cs="Arial"/>
                <w:szCs w:val="24"/>
              </w:rPr>
              <w:t>Zaštitnik/ca</w:t>
            </w:r>
          </w:p>
          <w:p w:rsidR="00860C9C" w:rsidRPr="00805F22" w:rsidRDefault="00860C9C" w:rsidP="00D52916">
            <w:pPr>
              <w:rPr>
                <w:rFonts w:ascii="Arial" w:hAnsi="Arial" w:cs="Arial"/>
                <w:szCs w:val="24"/>
              </w:rPr>
            </w:pPr>
          </w:p>
        </w:tc>
      </w:tr>
      <w:tr w:rsidR="00860C9C" w:rsidRPr="00805F22" w:rsidTr="00860C9C">
        <w:tc>
          <w:tcPr>
            <w:tcW w:w="2120" w:type="dxa"/>
            <w:shd w:val="clear" w:color="auto" w:fill="D9D9D9"/>
            <w:hideMark/>
          </w:tcPr>
          <w:p w:rsidR="00860C9C" w:rsidRPr="00805F22" w:rsidRDefault="00860C9C" w:rsidP="00D52916">
            <w:pPr>
              <w:rPr>
                <w:rFonts w:ascii="Arial" w:hAnsi="Arial" w:cs="Arial"/>
                <w:b/>
                <w:szCs w:val="24"/>
              </w:rPr>
            </w:pPr>
            <w:r w:rsidRPr="00805F22">
              <w:rPr>
                <w:rFonts w:ascii="Arial" w:hAnsi="Arial" w:cs="Arial"/>
                <w:b/>
                <w:szCs w:val="24"/>
              </w:rPr>
              <w:t>Potpis</w:t>
            </w:r>
          </w:p>
        </w:tc>
        <w:tc>
          <w:tcPr>
            <w:tcW w:w="2304" w:type="dxa"/>
          </w:tcPr>
          <w:p w:rsidR="00860C9C" w:rsidRPr="00805F22" w:rsidRDefault="00860C9C" w:rsidP="00D52916">
            <w:pPr>
              <w:rPr>
                <w:rFonts w:ascii="Arial" w:hAnsi="Arial" w:cs="Arial"/>
                <w:szCs w:val="24"/>
              </w:rPr>
            </w:pPr>
          </w:p>
        </w:tc>
        <w:tc>
          <w:tcPr>
            <w:tcW w:w="2304" w:type="dxa"/>
          </w:tcPr>
          <w:p w:rsidR="00860C9C" w:rsidRPr="00805F22" w:rsidRDefault="00860C9C" w:rsidP="00D52916">
            <w:pPr>
              <w:rPr>
                <w:rFonts w:ascii="Arial" w:hAnsi="Arial" w:cs="Arial"/>
                <w:szCs w:val="24"/>
              </w:rPr>
            </w:pPr>
          </w:p>
        </w:tc>
        <w:tc>
          <w:tcPr>
            <w:tcW w:w="2470" w:type="dxa"/>
          </w:tcPr>
          <w:p w:rsidR="00860C9C" w:rsidRPr="00805F22" w:rsidRDefault="00860C9C" w:rsidP="00D52916">
            <w:pPr>
              <w:rPr>
                <w:rFonts w:ascii="Arial" w:hAnsi="Arial" w:cs="Arial"/>
                <w:szCs w:val="24"/>
              </w:rPr>
            </w:pPr>
          </w:p>
        </w:tc>
      </w:tr>
      <w:tr w:rsidR="00860C9C" w:rsidRPr="00805F22" w:rsidTr="00860C9C">
        <w:tc>
          <w:tcPr>
            <w:tcW w:w="2120" w:type="dxa"/>
            <w:shd w:val="clear" w:color="auto" w:fill="D9D9D9"/>
            <w:hideMark/>
          </w:tcPr>
          <w:p w:rsidR="00860C9C" w:rsidRPr="00805F22" w:rsidRDefault="00860C9C" w:rsidP="00D52916">
            <w:pPr>
              <w:rPr>
                <w:rFonts w:ascii="Arial" w:hAnsi="Arial" w:cs="Arial"/>
                <w:b/>
                <w:szCs w:val="24"/>
              </w:rPr>
            </w:pPr>
            <w:r w:rsidRPr="00805F22">
              <w:rPr>
                <w:rFonts w:ascii="Arial" w:hAnsi="Arial" w:cs="Arial"/>
                <w:b/>
                <w:szCs w:val="24"/>
              </w:rPr>
              <w:t>Datum</w:t>
            </w:r>
          </w:p>
        </w:tc>
        <w:tc>
          <w:tcPr>
            <w:tcW w:w="2304" w:type="dxa"/>
          </w:tcPr>
          <w:p w:rsidR="00860C9C" w:rsidRPr="00805F22" w:rsidRDefault="00860C9C" w:rsidP="00DD0D10">
            <w:pPr>
              <w:rPr>
                <w:rFonts w:ascii="Arial" w:hAnsi="Arial" w:cs="Arial"/>
                <w:szCs w:val="24"/>
              </w:rPr>
            </w:pPr>
            <w:r w:rsidRPr="00805F22">
              <w:rPr>
                <w:rFonts w:ascii="Arial" w:hAnsi="Arial" w:cs="Arial"/>
                <w:szCs w:val="24"/>
              </w:rPr>
              <w:t>____.20</w:t>
            </w:r>
            <w:r w:rsidR="00DD0D10" w:rsidRPr="00805F22">
              <w:rPr>
                <w:rFonts w:ascii="Arial" w:hAnsi="Arial" w:cs="Arial"/>
                <w:szCs w:val="24"/>
              </w:rPr>
              <w:t>21</w:t>
            </w:r>
            <w:r w:rsidRPr="00805F22">
              <w:rPr>
                <w:rFonts w:ascii="Arial" w:hAnsi="Arial" w:cs="Arial"/>
                <w:szCs w:val="24"/>
              </w:rPr>
              <w:t>. godine</w:t>
            </w:r>
          </w:p>
        </w:tc>
        <w:tc>
          <w:tcPr>
            <w:tcW w:w="2304" w:type="dxa"/>
          </w:tcPr>
          <w:p w:rsidR="00860C9C" w:rsidRPr="00805F22" w:rsidRDefault="00DD0D10" w:rsidP="00DD0D10">
            <w:pPr>
              <w:rPr>
                <w:rFonts w:ascii="Arial" w:hAnsi="Arial" w:cs="Arial"/>
                <w:szCs w:val="24"/>
              </w:rPr>
            </w:pPr>
            <w:r w:rsidRPr="00805F22">
              <w:rPr>
                <w:rFonts w:ascii="Arial" w:hAnsi="Arial" w:cs="Arial"/>
                <w:szCs w:val="24"/>
              </w:rPr>
              <w:t>___.2021</w:t>
            </w:r>
            <w:r w:rsidR="00860C9C" w:rsidRPr="00805F22">
              <w:rPr>
                <w:rFonts w:ascii="Arial" w:hAnsi="Arial" w:cs="Arial"/>
                <w:szCs w:val="24"/>
              </w:rPr>
              <w:t>. godine</w:t>
            </w:r>
          </w:p>
        </w:tc>
        <w:tc>
          <w:tcPr>
            <w:tcW w:w="2470" w:type="dxa"/>
          </w:tcPr>
          <w:p w:rsidR="00860C9C" w:rsidRPr="00805F22" w:rsidRDefault="00DD0D10" w:rsidP="00DD0D10">
            <w:pPr>
              <w:rPr>
                <w:rFonts w:ascii="Arial" w:hAnsi="Arial" w:cs="Arial"/>
                <w:szCs w:val="24"/>
              </w:rPr>
            </w:pPr>
            <w:r w:rsidRPr="00805F22">
              <w:rPr>
                <w:rFonts w:ascii="Arial" w:hAnsi="Arial" w:cs="Arial"/>
                <w:szCs w:val="24"/>
              </w:rPr>
              <w:t>_____2021</w:t>
            </w:r>
            <w:r w:rsidR="00860C9C" w:rsidRPr="00805F22">
              <w:rPr>
                <w:rFonts w:ascii="Arial" w:hAnsi="Arial" w:cs="Arial"/>
                <w:szCs w:val="24"/>
              </w:rPr>
              <w:t>. godine</w:t>
            </w:r>
          </w:p>
        </w:tc>
      </w:tr>
    </w:tbl>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450"/>
        <w:gridCol w:w="2259"/>
        <w:gridCol w:w="1751"/>
        <w:gridCol w:w="2013"/>
      </w:tblGrid>
      <w:tr w:rsidR="00860C9C" w:rsidRPr="00805F22" w:rsidTr="00860C9C">
        <w:trPr>
          <w:trHeight w:val="285"/>
        </w:trPr>
        <w:tc>
          <w:tcPr>
            <w:tcW w:w="11199" w:type="dxa"/>
            <w:gridSpan w:val="5"/>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Dijagram toka</w:t>
            </w:r>
          </w:p>
        </w:tc>
      </w:tr>
      <w:tr w:rsidR="00860C9C" w:rsidRPr="00805F22" w:rsidTr="00860C9C">
        <w:trPr>
          <w:trHeight w:val="285"/>
        </w:trPr>
        <w:tc>
          <w:tcPr>
            <w:tcW w:w="2739" w:type="dxa"/>
            <w:vMerge w:val="restart"/>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Grafički opis internog pravila/precedure</w:t>
            </w:r>
          </w:p>
        </w:tc>
        <w:tc>
          <w:tcPr>
            <w:tcW w:w="2466" w:type="dxa"/>
            <w:vMerge w:val="restart"/>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Opis aktivnosti</w:t>
            </w:r>
          </w:p>
        </w:tc>
        <w:tc>
          <w:tcPr>
            <w:tcW w:w="3978" w:type="dxa"/>
            <w:gridSpan w:val="2"/>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Sprovođenje</w:t>
            </w:r>
          </w:p>
        </w:tc>
        <w:tc>
          <w:tcPr>
            <w:tcW w:w="2016" w:type="dxa"/>
            <w:vMerge w:val="restart"/>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Prateća dokumentacija</w:t>
            </w:r>
          </w:p>
        </w:tc>
      </w:tr>
      <w:tr w:rsidR="00860C9C" w:rsidRPr="00805F22" w:rsidTr="00860C9C">
        <w:trPr>
          <w:trHeight w:val="270"/>
        </w:trPr>
        <w:tc>
          <w:tcPr>
            <w:tcW w:w="2739" w:type="dxa"/>
            <w:vMerge/>
            <w:shd w:val="clear" w:color="auto" w:fill="D9D9D9"/>
            <w:vAlign w:val="center"/>
          </w:tcPr>
          <w:p w:rsidR="00860C9C" w:rsidRPr="00805F22" w:rsidRDefault="00860C9C" w:rsidP="0012590A">
            <w:pPr>
              <w:rPr>
                <w:rFonts w:ascii="Arial" w:hAnsi="Arial" w:cs="Arial"/>
                <w:szCs w:val="24"/>
              </w:rPr>
            </w:pPr>
          </w:p>
        </w:tc>
        <w:tc>
          <w:tcPr>
            <w:tcW w:w="2466" w:type="dxa"/>
            <w:vMerge/>
            <w:shd w:val="clear" w:color="auto" w:fill="D9D9D9"/>
            <w:vAlign w:val="center"/>
          </w:tcPr>
          <w:p w:rsidR="00860C9C" w:rsidRPr="00805F22" w:rsidRDefault="00860C9C" w:rsidP="0012590A">
            <w:pPr>
              <w:rPr>
                <w:rFonts w:ascii="Arial" w:hAnsi="Arial" w:cs="Arial"/>
                <w:szCs w:val="24"/>
              </w:rPr>
            </w:pPr>
          </w:p>
        </w:tc>
        <w:tc>
          <w:tcPr>
            <w:tcW w:w="2268" w:type="dxa"/>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Odgovorno lice</w:t>
            </w:r>
          </w:p>
        </w:tc>
        <w:tc>
          <w:tcPr>
            <w:tcW w:w="1710" w:type="dxa"/>
            <w:shd w:val="clear" w:color="auto" w:fill="D9D9D9"/>
            <w:vAlign w:val="center"/>
          </w:tcPr>
          <w:p w:rsidR="00860C9C" w:rsidRPr="00805F22" w:rsidRDefault="00860C9C" w:rsidP="0012590A">
            <w:pPr>
              <w:rPr>
                <w:rFonts w:ascii="Arial" w:hAnsi="Arial" w:cs="Arial"/>
                <w:b/>
                <w:szCs w:val="24"/>
              </w:rPr>
            </w:pPr>
            <w:r w:rsidRPr="00805F22">
              <w:rPr>
                <w:rFonts w:ascii="Arial" w:hAnsi="Arial" w:cs="Arial"/>
                <w:b/>
                <w:szCs w:val="24"/>
              </w:rPr>
              <w:t>Rok za sprovođenje</w:t>
            </w:r>
          </w:p>
        </w:tc>
        <w:tc>
          <w:tcPr>
            <w:tcW w:w="2016" w:type="dxa"/>
            <w:vMerge/>
            <w:shd w:val="clear" w:color="auto" w:fill="D9D9D9"/>
            <w:vAlign w:val="center"/>
          </w:tcPr>
          <w:p w:rsidR="00860C9C" w:rsidRPr="00805F22" w:rsidRDefault="00860C9C" w:rsidP="0012590A">
            <w:pPr>
              <w:rPr>
                <w:rFonts w:ascii="Arial" w:hAnsi="Arial" w:cs="Arial"/>
                <w:szCs w:val="24"/>
              </w:rPr>
            </w:pPr>
          </w:p>
        </w:tc>
      </w:tr>
      <w:tr w:rsidR="00860C9C" w:rsidRPr="00805F22" w:rsidTr="00860C9C">
        <w:trPr>
          <w:trHeight w:val="1408"/>
        </w:trPr>
        <w:tc>
          <w:tcPr>
            <w:tcW w:w="2739" w:type="dxa"/>
          </w:tcPr>
          <w:p w:rsidR="00860C9C" w:rsidRPr="00805F22" w:rsidRDefault="00571E2F" w:rsidP="0012590A">
            <w:pPr>
              <w:rPr>
                <w:rFonts w:ascii="Arial" w:hAnsi="Arial" w:cs="Arial"/>
                <w:szCs w:val="24"/>
              </w:rPr>
            </w:pPr>
            <w:bookmarkStart w:id="2" w:name="_Toc437439341"/>
            <w:bookmarkStart w:id="3" w:name="_Toc437439812"/>
            <w:bookmarkStart w:id="4" w:name="_Toc437439981"/>
            <w:bookmarkStart w:id="5" w:name="_Toc437440143"/>
            <w:bookmarkStart w:id="6" w:name="_Toc437592778"/>
            <w:bookmarkStart w:id="7" w:name="_Toc437592939"/>
            <w:bookmarkStart w:id="8" w:name="_Toc437593097"/>
            <w:bookmarkStart w:id="9" w:name="_Toc437593244"/>
            <w:r w:rsidRPr="00805F22">
              <w:rPr>
                <w:rFonts w:ascii="Arial" w:hAnsi="Arial" w:cs="Arial"/>
                <w:noProof/>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140335</wp:posOffset>
                      </wp:positionH>
                      <wp:positionV relativeFrom="paragraph">
                        <wp:posOffset>99060</wp:posOffset>
                      </wp:positionV>
                      <wp:extent cx="1327785" cy="447675"/>
                      <wp:effectExtent l="0" t="0" r="24765" b="28575"/>
                      <wp:wrapNone/>
                      <wp:docPr id="9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447675"/>
                              </a:xfrm>
                              <a:prstGeom prst="ellipse">
                                <a:avLst/>
                              </a:prstGeom>
                              <a:solidFill>
                                <a:srgbClr val="FFFFFF"/>
                              </a:solidFill>
                              <a:ln w="9525">
                                <a:solidFill>
                                  <a:srgbClr val="000000"/>
                                </a:solidFill>
                                <a:round/>
                                <a:headEnd/>
                                <a:tailEnd/>
                              </a:ln>
                            </wps:spPr>
                            <wps:txbx>
                              <w:txbxContent>
                                <w:p w:rsidR="00CD793C" w:rsidRPr="000B6A37" w:rsidRDefault="00CD793C" w:rsidP="00860C9C">
                                  <w:pPr>
                                    <w:rPr>
                                      <w:rFonts w:ascii="Arial" w:hAnsi="Arial" w:cs="Arial"/>
                                      <w:sz w:val="20"/>
                                    </w:rPr>
                                  </w:pPr>
                                  <w:r w:rsidRPr="000B6A37">
                                    <w:rPr>
                                      <w:rFonts w:ascii="Arial" w:hAnsi="Arial" w:cs="Arial"/>
                                      <w:sz w:val="20"/>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11.05pt;margin-top:7.8pt;width:104.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umIAIAADoEAAAOAAAAZHJzL2Uyb0RvYy54bWysU81u2zAMvg/YOwi6L46z/LRGnKJIl2FA&#10;1xbo9gCKLMfCZFGjlDjZ04+S3Szddhqmg0CK1EfyI7m8ObaGHRR6Dbbk+WjMmbISKm13Jf/6ZfPu&#10;ijMfhK2EAatKflKe36zevll2rlATaMBUChmBWF90ruRNCK7IMi8b1Qo/AqcsGWvAVgRScZdVKDpC&#10;b002GY/nWQdYOQSpvKfXu97IVwm/rpUMj3XtVWCm5JRbSDemexvvbLUUxQ6Fa7Qc0hD/kEUrtKWg&#10;Z6g7EQTbo/4DqtUSwUMdRhLaDOpaS5VqoGry8W/VPDfCqVQLkePdmSb//2Dlw+EJma5Kfk30WNFS&#10;jx4PwrB8HrnpnC/I5dk9YazOu3uQ3zyzsG6E3albROgaJSrKKI/+2asPUfH0lW27z1ARstgHSDQd&#10;a2wjIBHAjqkbp3M31DEwSY/5+8licTXjTJJtOl3MF7MUQhQvvx368FFBy6JQcmWMdj4SJgpxuPch&#10;JiSKF69UABhdbbQxScHddm2QUbkl36QzBPCXbsayjuiZTWYJ+ZXNX0KM0/kbBMLeVmnUIlkfBjkI&#10;bXqZsjR2YC8S1hMfjtvj0IMtVCfiEaEfYFo4EhrAH5x1NLwl99/3AhVn5pOlXlzn02mc9qRMZ4sJ&#10;KXhp2V5ahJUEVfLAWS+uQ78he4d611CkPFVu4Zb6V+vEa+xtn9WQNw1oontYprgBl3ry+rXyq58A&#10;AAD//wMAUEsDBBQABgAIAAAAIQBj9YWI3QAAAAgBAAAPAAAAZHJzL2Rvd25yZXYueG1sTI/BTsMw&#10;EETvSPyDtUjcqBNHiaoQp6qokODAgQB3N94mUeN1FLtp+HuWExxnZzTzttqtbhQLzmHwpCHdJCCQ&#10;Wm8H6jR8fjw/bEGEaMia0RNq+MYAu/r2pjKl9Vd6x6WJneASCqXR0Mc4lVKGtkdnwsZPSOyd/OxM&#10;ZDl30s7myuVulCpJCunMQLzQmwmfemzPzcVpOHT7plhkFvPsdHiJ+fnr7TVLtb6/W/ePICKu8S8M&#10;v/iMDjUzHf2FbBCjBqVSTvI9L0Cwr7JUgThq2BYpyLqS/x+ofwAAAP//AwBQSwECLQAUAAYACAAA&#10;ACEAtoM4kv4AAADhAQAAEwAAAAAAAAAAAAAAAAAAAAAAW0NvbnRlbnRfVHlwZXNdLnhtbFBLAQIt&#10;ABQABgAIAAAAIQA4/SH/1gAAAJQBAAALAAAAAAAAAAAAAAAAAC8BAABfcmVscy8ucmVsc1BLAQIt&#10;ABQABgAIAAAAIQBMGDumIAIAADoEAAAOAAAAAAAAAAAAAAAAAC4CAABkcnMvZTJvRG9jLnhtbFBL&#10;AQItABQABgAIAAAAIQBj9YWI3QAAAAgBAAAPAAAAAAAAAAAAAAAAAHoEAABkcnMvZG93bnJldi54&#10;bWxQSwUGAAAAAAQABADzAAAAhAUAAAAA&#10;">
                      <v:textbox>
                        <w:txbxContent>
                          <w:p w:rsidR="00CD793C" w:rsidRPr="000B6A37" w:rsidRDefault="00CD793C" w:rsidP="00860C9C">
                            <w:pPr>
                              <w:rPr>
                                <w:rFonts w:ascii="Arial" w:hAnsi="Arial" w:cs="Arial"/>
                                <w:sz w:val="20"/>
                              </w:rPr>
                            </w:pPr>
                            <w:r w:rsidRPr="000B6A37">
                              <w:rPr>
                                <w:rFonts w:ascii="Arial" w:hAnsi="Arial" w:cs="Arial"/>
                                <w:sz w:val="20"/>
                              </w:rPr>
                              <w:t>POČETAK</w:t>
                            </w:r>
                          </w:p>
                        </w:txbxContent>
                      </v:textbox>
                    </v:oval>
                  </w:pict>
                </mc:Fallback>
              </mc:AlternateContent>
            </w:r>
            <w:bookmarkEnd w:id="2"/>
            <w:bookmarkEnd w:id="3"/>
            <w:bookmarkEnd w:id="4"/>
            <w:bookmarkEnd w:id="5"/>
            <w:bookmarkEnd w:id="6"/>
            <w:bookmarkEnd w:id="7"/>
            <w:bookmarkEnd w:id="8"/>
            <w:bookmarkEnd w:id="9"/>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bookmarkStart w:id="10" w:name="_Toc437439342"/>
          <w:bookmarkStart w:id="11" w:name="_Toc437439813"/>
          <w:bookmarkStart w:id="12" w:name="_Toc437439982"/>
          <w:bookmarkStart w:id="13" w:name="_Toc437440144"/>
          <w:bookmarkStart w:id="14" w:name="_Toc437592779"/>
          <w:bookmarkStart w:id="15" w:name="_Toc437592940"/>
          <w:bookmarkStart w:id="16" w:name="_Toc437593098"/>
          <w:bookmarkStart w:id="17" w:name="_Toc437593245"/>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298" distR="114298" simplePos="0" relativeHeight="251656192" behindDoc="0" locked="0" layoutInCell="1" allowOverlap="1">
                      <wp:simplePos x="0" y="0"/>
                      <wp:positionH relativeFrom="column">
                        <wp:posOffset>808354</wp:posOffset>
                      </wp:positionH>
                      <wp:positionV relativeFrom="paragraph">
                        <wp:posOffset>20955</wp:posOffset>
                      </wp:positionV>
                      <wp:extent cx="0" cy="219075"/>
                      <wp:effectExtent l="76200" t="0" r="57150" b="47625"/>
                      <wp:wrapNone/>
                      <wp:docPr id="8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F0427" id="_x0000_t32" coordsize="21600,21600" o:spt="32" o:oned="t" path="m,l21600,21600e" filled="f">
                      <v:path arrowok="t" fillok="f" o:connecttype="none"/>
                      <o:lock v:ext="edit" shapetype="t"/>
                    </v:shapetype>
                    <v:shape id="Straight Arrow Connector 14" o:spid="_x0000_s1026" type="#_x0000_t32" style="position:absolute;margin-left:63.65pt;margin-top:1.65pt;width:0;height:17.2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OAIAAG0EAAAOAAAAZHJzL2Uyb0RvYy54bWysVMGO2jAQvVfqP1i+QxIadiEirFYJ9LLt&#10;IrH9AGM7xKrjsWxDQFX/vbYJtLSXqioHM7Zn3ryZec7i6dRJdOTGClAlzsYpRlxRYELtS/zlbT2a&#10;YWQdUYxIULzEZ27x0/L9u0WvCz6BFiTjBnkQZYtel7h1ThdJYmnLO2LHoLnylw2Yjji/NfuEGdJ7&#10;9E4mkzR9SHowTBug3Fp/Wl8u8TLiNw2n7rVpLHdIlthzc3E1cd2FNVkuSLE3RLeCDjTIP7DoiFA+&#10;6Q2qJo6ggxF/QHWCGrDQuDGFLoGmEZTHGnw1WfpbNduWaB5r8c2x+tYm+/9g6efjxiDBSjybY6RI&#10;52e0dYaIfevQszHQowqU8n0Eg7I89KvXtvBhldqYUDE9qa1+AfrVIgVVS9SeR95vZ+2xshCR3IWE&#10;jdU+667/BMz7kIOD2LxTY7oA6duCTnFG59uM+Mkhejmk/nSSzdPHaQQnxTVOG+s+cuhQMEpshzpu&#10;BWQxCzm+WBdYkeIaEJIqWAspox6kQn2J59PJNAZYkIKFy+BmzX5XSYOOJCgq/gYWd24GDopFsJYT&#10;thpsR4T0NnKxN84I3y3JccjWcYaR5P4RBetCT6qQ0VfuCQ/WRVTf5ul8NVvN8lE+eViN8rSuR8/r&#10;Kh89rLPHaf2hrqo6+x7IZ3nRCsa4CvyvAs/yvxPQ8NQu0rxJ/Nao5B49dtSTvf5H0nH0YdoX3eyA&#10;nTcmVBdU4DUdnYf3Fx7Nr/vo9fMrsfwBAAD//wMAUEsDBBQABgAIAAAAIQDrEABc3QAAAAgBAAAP&#10;AAAAZHJzL2Rvd25yZXYueG1sTI/BTsMwEETvSPyDtUjcqEMrpSXEqYAKkQtItAhxdOMltojXUey2&#10;KV/PlgucVk8zmp0pl6PvxB6H6AIpuJ5kIJCaYBy1Ct42j1cLEDFpMroLhAqOGGFZnZ+VujDhQK+4&#10;X6dWcAjFQiuwKfWFlLGx6HWchB6Jtc8weJ0Yh1aaQR843HdymmW59NoRf7C6xweLzdd65xWk1cfR&#10;5u/N/Y172Tw95+67ruuVUpcX490tiIRj+jPDqT5Xh4o7bcOOTBQd83Q+Y6uCGZ+T/stb5vkCZFXK&#10;/wOqHwAAAP//AwBQSwECLQAUAAYACAAAACEAtoM4kv4AAADhAQAAEwAAAAAAAAAAAAAAAAAAAAAA&#10;W0NvbnRlbnRfVHlwZXNdLnhtbFBLAQItABQABgAIAAAAIQA4/SH/1gAAAJQBAAALAAAAAAAAAAAA&#10;AAAAAC8BAABfcmVscy8ucmVsc1BLAQItABQABgAIAAAAIQAa/Bd/OAIAAG0EAAAOAAAAAAAAAAAA&#10;AAAAAC4CAABkcnMvZTJvRG9jLnhtbFBLAQItABQABgAIAAAAIQDrEABc3QAAAAgBAAAPAAAAAAAA&#10;AAAAAAAAAJIEAABkcnMvZG93bnJldi54bWxQSwUGAAAAAAQABADzAAAAnAUAAAAA&#10;">
                      <v:stroke endarrow="block"/>
                    </v:shape>
                  </w:pict>
                </mc:Fallback>
              </mc:AlternateContent>
            </w:r>
            <w:bookmarkEnd w:id="10"/>
            <w:bookmarkEnd w:id="11"/>
            <w:bookmarkEnd w:id="12"/>
            <w:bookmarkEnd w:id="13"/>
            <w:bookmarkEnd w:id="14"/>
            <w:bookmarkEnd w:id="15"/>
            <w:bookmarkEnd w:id="16"/>
            <w:bookmarkEnd w:id="17"/>
          </w:p>
          <w:p w:rsidR="00860C9C" w:rsidRPr="00805F22" w:rsidRDefault="00571E2F" w:rsidP="0012590A">
            <w:pPr>
              <w:rPr>
                <w:rFonts w:ascii="Arial" w:hAnsi="Arial" w:cs="Arial"/>
                <w:szCs w:val="24"/>
              </w:rPr>
            </w:pPr>
            <w:bookmarkStart w:id="18" w:name="_Toc437439343"/>
            <w:bookmarkStart w:id="19" w:name="_Toc437439814"/>
            <w:bookmarkStart w:id="20" w:name="_Toc437439983"/>
            <w:bookmarkStart w:id="21" w:name="_Toc437440145"/>
            <w:bookmarkStart w:id="22" w:name="_Toc437592780"/>
            <w:bookmarkStart w:id="23" w:name="_Toc437592941"/>
            <w:bookmarkStart w:id="24" w:name="_Toc437593099"/>
            <w:bookmarkStart w:id="25" w:name="_Toc437593246"/>
            <w:r w:rsidRPr="00805F22">
              <w:rPr>
                <w:rFonts w:ascii="Arial" w:hAnsi="Arial" w:cs="Arial"/>
                <w:noProof/>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85725</wp:posOffset>
                      </wp:positionV>
                      <wp:extent cx="1471295" cy="457200"/>
                      <wp:effectExtent l="0" t="0" r="14605" b="19050"/>
                      <wp:wrapNone/>
                      <wp:docPr id="8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57200"/>
                              </a:xfrm>
                              <a:prstGeom prst="rect">
                                <a:avLst/>
                              </a:prstGeom>
                              <a:solidFill>
                                <a:srgbClr val="FFFFFF"/>
                              </a:solidFill>
                              <a:ln w="9525">
                                <a:solidFill>
                                  <a:srgbClr val="000000"/>
                                </a:solidFill>
                                <a:miter lim="800000"/>
                                <a:headEnd/>
                                <a:tailEnd/>
                              </a:ln>
                            </wps:spPr>
                            <wps:txbx>
                              <w:txbxContent>
                                <w:p w:rsidR="00CD793C" w:rsidRPr="000B6A37" w:rsidRDefault="00CD793C" w:rsidP="00860C9C">
                                  <w:pPr>
                                    <w:rPr>
                                      <w:rFonts w:ascii="Arial" w:hAnsi="Arial" w:cs="Arial"/>
                                      <w:sz w:val="20"/>
                                    </w:rPr>
                                  </w:pPr>
                                  <w:r w:rsidRPr="000B6A37">
                                    <w:rPr>
                                      <w:rFonts w:ascii="Arial" w:hAnsi="Arial" w:cs="Arial"/>
                                      <w:sz w:val="20"/>
                                    </w:rPr>
                                    <w:t>Priku</w:t>
                                  </w:r>
                                  <w:r>
                                    <w:rPr>
                                      <w:rFonts w:ascii="Arial" w:hAnsi="Arial" w:cs="Arial"/>
                                      <w:sz w:val="20"/>
                                    </w:rPr>
                                    <w:t xml:space="preserve">pljanje podataka </w:t>
                                  </w:r>
                                </w:p>
                                <w:p w:rsidR="00CD793C" w:rsidRDefault="00CD793C" w:rsidP="0086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2.65pt;margin-top:6.75pt;width:115.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U4KAIAAFAEAAAOAAAAZHJzL2Uyb0RvYy54bWysVFFv0zAQfkfiP1h+p2m6lq1R02nqKEIa&#10;MDH4AY7jJBaOz5zdpuPXc3a6rgOeEHmwfL7z57vvu8vq+tAbtlfoNdiS55MpZ8pKqLVtS/7t6/bN&#10;FWc+CFsLA1aV/FF5fr1+/Wo1uELNoANTK2QEYn0xuJJ3Ibgiy7zsVC/8BJyy5GwAexHIxDarUQyE&#10;3ptsNp2+zQbA2iFI5T2d3o5Ovk74TaNk+Nw0XgVmSk65hbRiWqu4ZuuVKFoUrtPymIb4hyx6oS09&#10;eoK6FUGwHeo/oHotETw0YSKhz6BptFSpBqomn/5WzUMnnEq1EDnenWjy/w9WftrfI9N1ya9IKSt6&#10;0ugLsSZsaxS7uIgEDc4XFPfg7jGW6N0dyO+eWdh0FKZuEGHolKgprTzGZy8uRMPTVVYNH6EmeLEL&#10;kLg6NNhHQGKBHZIkjydJ1CEwSYf5/DKfLRecSfLNF5ekeXpCFE+3HfrwXkHP4qbkSMkndLG/8yFm&#10;I4qnkJQ9GF1vtTHJwLbaGGR7Qe2xTd8R3Z+HGcuGki8Xs0VCfuHz5xDT9P0NoteB+tzonog+BYki&#10;0vbO1qkLg9Bm3FPKxh55jNSNEoRDdUhKJZIjrRXUj0QswtjWNIa06QB/cjZQS5fc/9gJVJyZD5bE&#10;WebzeZyBZCQuOcNzT3XuEVYSVMkDZ+N2E8a52TnUbUcv5YkNCzckaKMT189ZHdOntk0SHEcszsW5&#10;naKefwTrXwAAAP//AwBQSwMEFAAGAAgAAAAhAM6WEHbeAAAACAEAAA8AAABkcnMvZG93bnJldi54&#10;bWxMj0FPg0AQhe8m/ofNmHhrF0GaSlkao6mJx5ZevC3sCFR2lrBLi/56x1M9vnkv732Tb2fbizOO&#10;vnOk4GEZgUCqnemoUXAsd4s1CB80Gd07QgXf6GFb3N7kOjPuQns8H0IjuIR8phW0IQyZlL5u0Wq/&#10;dAMSe59utDqwHBtpRn3hctvLOIpW0uqOeKHVA760WH8dJqug6uKj/tmXb5F92iXhfS5P08erUvd3&#10;8/MGRMA5XMPwh8/oUDBT5SYyXvQKFmnCSb4nKQj243j1CKJSsE5TkEUu/z9Q/AIAAP//AwBQSwEC&#10;LQAUAAYACAAAACEAtoM4kv4AAADhAQAAEwAAAAAAAAAAAAAAAAAAAAAAW0NvbnRlbnRfVHlwZXNd&#10;LnhtbFBLAQItABQABgAIAAAAIQA4/SH/1gAAAJQBAAALAAAAAAAAAAAAAAAAAC8BAABfcmVscy8u&#10;cmVsc1BLAQItABQABgAIAAAAIQA4ZDU4KAIAAFAEAAAOAAAAAAAAAAAAAAAAAC4CAABkcnMvZTJv&#10;RG9jLnhtbFBLAQItABQABgAIAAAAIQDOlhB23gAAAAgBAAAPAAAAAAAAAAAAAAAAAIIEAABkcnMv&#10;ZG93bnJldi54bWxQSwUGAAAAAAQABADzAAAAjQUAAAAA&#10;">
                      <v:textbox>
                        <w:txbxContent>
                          <w:p w:rsidR="00CD793C" w:rsidRPr="000B6A37" w:rsidRDefault="00CD793C" w:rsidP="00860C9C">
                            <w:pPr>
                              <w:rPr>
                                <w:rFonts w:ascii="Arial" w:hAnsi="Arial" w:cs="Arial"/>
                                <w:sz w:val="20"/>
                              </w:rPr>
                            </w:pPr>
                            <w:r w:rsidRPr="000B6A37">
                              <w:rPr>
                                <w:rFonts w:ascii="Arial" w:hAnsi="Arial" w:cs="Arial"/>
                                <w:sz w:val="20"/>
                              </w:rPr>
                              <w:t>Priku</w:t>
                            </w:r>
                            <w:r>
                              <w:rPr>
                                <w:rFonts w:ascii="Arial" w:hAnsi="Arial" w:cs="Arial"/>
                                <w:sz w:val="20"/>
                              </w:rPr>
                              <w:t xml:space="preserve">pljanje podataka </w:t>
                            </w:r>
                          </w:p>
                          <w:p w:rsidR="00CD793C" w:rsidRDefault="00CD793C" w:rsidP="00860C9C"/>
                        </w:txbxContent>
                      </v:textbox>
                    </v:rect>
                  </w:pict>
                </mc:Fallback>
              </mc:AlternateContent>
            </w:r>
            <w:bookmarkEnd w:id="18"/>
            <w:bookmarkEnd w:id="19"/>
            <w:bookmarkEnd w:id="20"/>
            <w:bookmarkEnd w:id="21"/>
            <w:bookmarkEnd w:id="22"/>
            <w:bookmarkEnd w:id="23"/>
            <w:bookmarkEnd w:id="24"/>
            <w:bookmarkEnd w:id="25"/>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1026795</wp:posOffset>
                      </wp:positionH>
                      <wp:positionV relativeFrom="paragraph">
                        <wp:posOffset>595630</wp:posOffset>
                      </wp:positionV>
                      <wp:extent cx="1042670" cy="635"/>
                      <wp:effectExtent l="6667" t="0" r="30798" b="30797"/>
                      <wp:wrapNone/>
                      <wp:docPr id="87"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426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E1A3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80.85pt;margin-top:46.9pt;width:82.1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Q4SAIAAIoEAAAOAAAAZHJzL2Uyb0RvYy54bWysVMtu2zAQvBfoPxC8O5L8iiNEDgrJ7iVt&#10;DST9AJqkLLZ8gWQsG0X/vUtaFpL2UhTlgeJjOZydHer+4aQkOnLnhdEVLm5yjLimhgl9qPDX5+1k&#10;hZEPRDMijeYVPnOPH9bv3933tuRT0xnJuEMAon3Z2wp3IdgyyzztuCL+xliuYbM1TpEAU3fImCM9&#10;oCuZTfN8mfXGMesM5d7DanPZxOuE37achi9t63lAssLALaTepX4f+2x9T8qDI7YTdKBB/oGFIkLD&#10;pSNUQwJBL078AaUEdcabNtxQozLTtoLylANkU+S/ZfPUEctTLiCOt6NM/v/B0s/HnUOCVXh1i5Em&#10;Cmq0kXvTo9poDfIZh4pZlKm3voToWu9cTJSe9JN9NPS7R9rUHdEHnug+ny1AFPFE9uZInHgLl+37&#10;T4ZBDHkJJml2ap1CzkBtiiXUFFpaBnHQKVXqPFaKnwKisFjk8+nyFgpKYW85W6TrSBmRIjnrfPjI&#10;jUJxUOE912FMZ5bAyfHRh1QwNmRN2LcCo1ZJqP+RSLRIRGIapByiYXRFjke12Qopk4OkRn2F7xbT&#10;RUL3RgoWN2OYd4d9LR0CUMgjtYHumzAlArwEKRSUYgwiZccJ22iWbglEyMsYmEgdwUGQIZEoTXLc&#10;j7v8brParOYT0GgzmedNM/mwreeT5ba4XTSzpq6b4mfkWczLTjDGdaR6dX8x/zt3De/w4tvR/6Mm&#10;2Vv0JCNQvH4T6WSQ6ImLu/aGnXfuahwwfAoeHmd8Ua/nMH79C1n/AgAA//8DAFBLAwQUAAYACAAA&#10;ACEAEr0169sAAAAKAQAADwAAAGRycy9kb3ducmV2LnhtbExPTU+DQBC9m/gfNmPizS6gbQmyNGri&#10;wZ7sxw8YYARSdpawW0r/fceT3uZ95M17+Wa2vZpo9J1jA/EiAkVcubrjxsDx8PmUgvIBucbeMRm4&#10;kodNcX+XY1a7C+9o2odGSQj7DA20IQyZ1r5qyaJfuIFYtB83WgwCx0bXI14k3PY6iaKVttixfGhx&#10;oI+WqtP+bA0MmKbxdtqV4Sv5Pi2Xh3eN29mYx4f57RVUoDn8meG3vlSHQjqV7sy1V72B5OV5LVYR&#10;YpkgBiHkKIVYryLQRa7/TyhuAAAA//8DAFBLAQItABQABgAIAAAAIQC2gziS/gAAAOEBAAATAAAA&#10;AAAAAAAAAAAAAAAAAABbQ29udGVudF9UeXBlc10ueG1sUEsBAi0AFAAGAAgAAAAhADj9If/WAAAA&#10;lAEAAAsAAAAAAAAAAAAAAAAALwEAAF9yZWxzLy5yZWxzUEsBAi0AFAAGAAgAAAAhAFTX1DhIAgAA&#10;igQAAA4AAAAAAAAAAAAAAAAALgIAAGRycy9lMm9Eb2MueG1sUEsBAi0AFAAGAAgAAAAhABK9Nevb&#10;AAAACgEAAA8AAAAAAAAAAAAAAAAAogQAAGRycy9kb3ducmV2LnhtbFBLBQYAAAAABAAEAPMAAACq&#10;BQAAAAA=&#10;"/>
                  </w:pict>
                </mc:Fallback>
              </mc:AlternateContent>
            </w:r>
            <w:r w:rsidRPr="00805F22">
              <w:rPr>
                <w:rFonts w:ascii="Arial" w:hAnsi="Arial" w:cs="Arial"/>
                <w:noProof/>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1436370</wp:posOffset>
                      </wp:positionH>
                      <wp:positionV relativeFrom="paragraph">
                        <wp:posOffset>74929</wp:posOffset>
                      </wp:positionV>
                      <wp:extent cx="111125" cy="0"/>
                      <wp:effectExtent l="38100" t="76200" r="22225" b="95250"/>
                      <wp:wrapNone/>
                      <wp:docPr id="8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B8403" id="Straight Arrow Connector 12" o:spid="_x0000_s1026" type="#_x0000_t32" style="position:absolute;margin-left:113.1pt;margin-top:5.9pt;width:8.75pt;height:0;rotation:18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xQAIAAHwEAAAOAAAAZHJzL2Uyb0RvYy54bWysVMFu2zAMvQ/YPwi6p7azNEuNOEVhJ7t0&#10;a4F2H6BIcixMFgVJiRMM+/dRcpqu22UY5oNCieLjI/mU5e2x1+QgnVdgKlpc5ZRIw0Eos6vo1+fN&#10;ZEGJD8wIpsHIip6kp7er9++Wgy3lFDrQQjqCIMaXg61oF4Its8zzTvbMX4GVBp0tuJ4F3LpdJhwb&#10;EL3X2TTP59kATlgHXHqPp83opKuE37aSh4e29TIQXVHkFtLq0rqNa7ZasnLnmO0UP9Ng/8CiZ8pg&#10;0gtUwwIje6f+gOoVd+ChDVcc+gzaVnGZasBqivy3ap46ZmWqBZvj7aVN/v/B8i+HR0eUqOhiTolh&#10;Pc7oKTimdl0gd87BQGowBvsIjhTT2K/B+hLDavPoYsX8aJ7sPfBvnhioO2Z2MvF+PlnEKmJE9iYk&#10;brzFrNvhMwi8w/YBUvOOreuJAxxSkS/y+KVj7BI5ppGdLiOTx0A4Hhb4Ta8p4S+ujJURJjKzzodP&#10;EnoSjYr6c1mXeoqEzg73PkSSrwEx2MBGaZ3koQ0ZKnpzjXmix4NWIjrTxu22tXbkwKLARs4j2Jtr&#10;DvZGJLBOMrE+24EpjTYJqVXBKWyeljRm66WgREt8U9EaEbWJGbFyJHy2Ro19v8lv1ov1YjaZTefr&#10;ySxvmsndpp5N5pvi43XzoanrpvgRyRezslNCSBP5v+i9mP2dns4vb1TqRfGXRmVv0VNHkezLbyKd&#10;lBCHP8poC+L06GJ1URQo8XT5/BzjG/p1n269/mmsfgIAAP//AwBQSwMEFAAGAAgAAAAhAOKYt6fd&#10;AAAACQEAAA8AAABkcnMvZG93bnJldi54bWxMj0FrwkAQhe8F/8MyQm9141ZiSbORUlAotAejeF6z&#10;YxLMzobsqum/75Qe6nHmPd77Xr4aXSeuOITWk4b5LAGBVHnbUq1hv1s/vYAI0ZA1nSfU8I0BVsXk&#10;ITeZ9Tfa4rWMteAQCpnR0MTYZ1KGqkFnwsz3SKyd/OBM5HOopR3MjcNdJ1WSpNKZlrihMT2+N1id&#10;y4vj3o9xfYhfh/3n5nROy83C7ZZbpfXjdHx7BRFxjP9m+MVndCiY6egvZIPoNCiVKrayMOcJbFCL&#10;5yWI499DFrm8X1D8AAAA//8DAFBLAQItABQABgAIAAAAIQC2gziS/gAAAOEBAAATAAAAAAAAAAAA&#10;AAAAAAAAAABbQ29udGVudF9UeXBlc10ueG1sUEsBAi0AFAAGAAgAAAAhADj9If/WAAAAlAEAAAsA&#10;AAAAAAAAAAAAAAAALwEAAF9yZWxzLy5yZWxzUEsBAi0AFAAGAAgAAAAhAIZ+X7FAAgAAfAQAAA4A&#10;AAAAAAAAAAAAAAAALgIAAGRycy9lMm9Eb2MueG1sUEsBAi0AFAAGAAgAAAAhAOKYt6fdAAAACQEA&#10;AA8AAAAAAAAAAAAAAAAAmgQAAGRycy9kb3ducmV2LnhtbFBLBQYAAAAABAAEAPMAAACkBQAAAAA=&#10;">
                      <v:stroke endarrow="block"/>
                    </v:shape>
                  </w:pict>
                </mc:Fallback>
              </mc:AlternateContent>
            </w:r>
            <w:r w:rsidR="00860C9C" w:rsidRPr="00805F22">
              <w:rPr>
                <w:rFonts w:ascii="Arial" w:hAnsi="Arial" w:cs="Arial"/>
                <w:noProof/>
                <w:szCs w:val="24"/>
              </w:rPr>
              <w:t>NE</w:t>
            </w:r>
          </w:p>
          <w:p w:rsidR="00860C9C" w:rsidRPr="00805F22" w:rsidRDefault="00860C9C" w:rsidP="0012590A">
            <w:pPr>
              <w:rPr>
                <w:rFonts w:ascii="Arial" w:hAnsi="Arial" w:cs="Arial"/>
                <w:szCs w:val="24"/>
              </w:rPr>
            </w:pPr>
            <w:r w:rsidRPr="00805F22">
              <w:rPr>
                <w:rFonts w:ascii="Arial" w:hAnsi="Arial" w:cs="Arial"/>
                <w:szCs w:val="24"/>
              </w:rPr>
              <w:t>NE</w:t>
            </w:r>
          </w:p>
          <w:p w:rsidR="00860C9C" w:rsidRPr="00805F22" w:rsidRDefault="00860C9C" w:rsidP="0012590A">
            <w:pPr>
              <w:rPr>
                <w:rFonts w:ascii="Arial" w:hAnsi="Arial" w:cs="Arial"/>
                <w:szCs w:val="24"/>
              </w:rPr>
            </w:pPr>
          </w:p>
          <w:bookmarkStart w:id="26" w:name="_Toc437439346"/>
          <w:bookmarkStart w:id="27" w:name="_Toc437439817"/>
          <w:bookmarkStart w:id="28" w:name="_Toc437439986"/>
          <w:bookmarkStart w:id="29" w:name="_Toc437440148"/>
          <w:bookmarkStart w:id="30" w:name="_Toc437592783"/>
          <w:bookmarkStart w:id="31" w:name="_Toc437592944"/>
          <w:bookmarkStart w:id="32" w:name="_Toc437593102"/>
          <w:bookmarkStart w:id="33" w:name="_Toc437593249"/>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299" distR="114299" simplePos="0" relativeHeight="251680768" behindDoc="0" locked="0" layoutInCell="1" allowOverlap="1">
                      <wp:simplePos x="0" y="0"/>
                      <wp:positionH relativeFrom="column">
                        <wp:posOffset>641984</wp:posOffset>
                      </wp:positionH>
                      <wp:positionV relativeFrom="paragraph">
                        <wp:posOffset>144145</wp:posOffset>
                      </wp:positionV>
                      <wp:extent cx="285750" cy="0"/>
                      <wp:effectExtent l="28575" t="9525" r="104775" b="47625"/>
                      <wp:wrapNone/>
                      <wp:docPr id="8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4079E" id="Straight Arrow Connector 11" o:spid="_x0000_s1026" type="#_x0000_t32" style="position:absolute;margin-left:50.55pt;margin-top:11.35pt;width:22.5pt;height:0;rotation:90;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BQgIAAHsEAAAOAAAAZHJzL2Uyb0RvYy54bWysVMtu2zAQvBfoPxC8O5JcKXGEyEEg2b2k&#10;jYGkH0CLlEWU4hIkY9ko+u9dUrbbtJeiqA/08rHD2dmh7u4PgyJ7YZ0EXdHsKqVE6Ba41LuKfnlZ&#10;zxaUOM80Zwq0qOhROHq/fP/ubjSlmEMPigtLEES7cjQV7b03ZZK4thcDc1dghMbNDuzAPE7tLuGW&#10;jYg+qGSeptfJCJYbC61wDlebaZMuI37XidY/dZ0TnqiKIjcfRxvHbRiT5R0rd5aZXrYnGuwfWAxM&#10;arz0AtUwz8irlX9ADbK14KDzVy0MCXSdbEWsAavJ0t+qee6ZEbEWFMeZi0zu/8G2n/cbSySv6KKg&#10;RLMBe/TsLZO73pMHa2EkNWiNOoIlWRb0Go0rMa3WGxsqbg/62TxC+9URDXXP9E5E3i9Hg1gxI3mT&#10;EibO4K3b8RNwPMNePUTxDp0diAVsUpGn4RdXUSRyiB07XjomDp60uDhfFDcF9rU9byWsDCiBmLHO&#10;fxQwkBBU1J2qupSTRXS2f3Qeq8LEc0JI1rCWSkV3KE3Git4W8yImOFCSh81wzNndtlaW7Fnw18R5&#10;AntzzMKr5hGsF4yvTrFnUmFMfFTKW4naKUHDbYPglCiBTypEE6LS4UasHAmfosli327T29Vitchn&#10;+fx6NcvTppk9rOt8dr3ObormQ1PXTfY9kM/yspecCx34n+2e5X9np9PDm4x6MfxFqOQtelQUyZ7/&#10;I+lohND7yUVb4MeNDdUFT6DD4+HTawxP6Nd5PPXzm7H8AQAA//8DAFBLAwQUAAYACAAAACEA7vaj&#10;3tsAAAAHAQAADwAAAGRycy9kb3ducmV2LnhtbEyOUUvDMBSF3wX/Q7iCby416hi16RBBcYhMu8F8&#10;TJtrW5bclCTr6r8380UfP87hnK9YTtawEX3oHUm4nmXAkBqne2olbDdPVwtgISrSyjhCCd8YYFme&#10;nxUq1+5IHzhWsWVphEKuJHQxDjnnoenQqjBzA1LKvpy3Kib0LddeHdO4NVxk2Zxb1VN66NSAjx02&#10;++pgJRi/H129rl5276u3zWu1Ep/t7lnKy4vp4R5YxCn+leGkn9ShTE61O5AOzCQWN/NUlSCAneJf&#10;rCXc3gngZcH/+5c/AAAA//8DAFBLAQItABQABgAIAAAAIQC2gziS/gAAAOEBAAATAAAAAAAAAAAA&#10;AAAAAAAAAABbQ29udGVudF9UeXBlc10ueG1sUEsBAi0AFAAGAAgAAAAhADj9If/WAAAAlAEAAAsA&#10;AAAAAAAAAAAAAAAALwEAAF9yZWxzLy5yZWxzUEsBAi0AFAAGAAgAAAAhABf62kFCAgAAewQAAA4A&#10;AAAAAAAAAAAAAAAALgIAAGRycy9lMm9Eb2MueG1sUEsBAi0AFAAGAAgAAAAhAO72o97bAAAABwEA&#10;AA8AAAAAAAAAAAAAAAAAnAQAAGRycy9kb3ducmV2LnhtbFBLBQYAAAAABAAEAPMAAACkBQAAAAA=&#10;">
                      <v:stroke endarrow="block"/>
                    </v:shape>
                  </w:pict>
                </mc:Fallback>
              </mc:AlternateContent>
            </w:r>
            <w:bookmarkEnd w:id="26"/>
            <w:bookmarkEnd w:id="27"/>
            <w:bookmarkEnd w:id="28"/>
            <w:bookmarkEnd w:id="29"/>
            <w:bookmarkEnd w:id="30"/>
            <w:bookmarkEnd w:id="31"/>
            <w:bookmarkEnd w:id="32"/>
            <w:bookmarkEnd w:id="33"/>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111760</wp:posOffset>
                      </wp:positionV>
                      <wp:extent cx="1224280" cy="596265"/>
                      <wp:effectExtent l="19050" t="19050" r="33020" b="32385"/>
                      <wp:wrapNone/>
                      <wp:docPr id="84" name="Diamond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9626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023B8" id="_x0000_t4" coordsize="21600,21600" o:spt="4" path="m10800,l,10800,10800,21600,21600,10800xe">
                      <v:stroke joinstyle="miter"/>
                      <v:path gradientshapeok="t" o:connecttype="rect" textboxrect="5400,5400,16200,16200"/>
                    </v:shapetype>
                    <v:shape id="Diamond 35" o:spid="_x0000_s1026" type="#_x0000_t4" style="position:absolute;margin-left:11.05pt;margin-top:8.8pt;width:96.4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rhIgIAAD8EAAAOAAAAZHJzL2Uyb0RvYy54bWysU8FuEzEQvSPxD5bvdJMlKe0qm6pKKUIq&#10;pVLhAya2N2the4ztZFO+nrE3DSlwQvhgeTzj5zdvZhZXe2vYToWo0bV8ejbhTDmBUrtNy79+uX1z&#10;wVlM4CQYdKrlTyryq+XrV4vBN6rGHo1UgRGIi83gW96n5JuqiqJXFuIZeuXI2WGwkMgMm0oGGAjd&#10;mqqeTM6rAYP0AYWKkW5vRidfFvyuUyJ97rqoEjMtJ26p7KHs67xXywU0mwC+1+JAA/6BhQXt6NMj&#10;1A0kYNug/4CyWgSM2KUzgbbCrtNClRwom+nkt2wee/Cq5ELiRH+UKf4/WHG/ewhMy5ZfzDhzYKlG&#10;NxosOsnezrM8g48NRT36h5ATjP4OxbfIHK56cBt1HQIOvQJJpKY5vnrxIBuRnrL18AklgcM2YVFq&#10;3wWbAUkDti8FeToWRO0TE3Q5retZfUF1E+SbX57X54VSBc3zax9i+qDQsnxouRyplw9gdxdTJgTN&#10;c1RJAI2Wt9qYYoTNemUC2wH1x21ZJQfK8zTMODa0/HJezwvyC188hZiU9TcIqxM1utGWlD4GQZOV&#10;e+9kacME2oxnomzcQcqs3liFNconUjLg2MU0dXToMfzgbKAObnn8voWgODMfHVXjcjqb5ZYvxmz+&#10;riYjnHrWpx5wgqBanjgbj6s0jsnWB73p6adpyd3hNVWw00XZXN2R1YEsdWkR/DBReQxO7RL1a+6X&#10;PwEAAP//AwBQSwMEFAAGAAgAAAAhAH3FG2TeAAAACQEAAA8AAABkcnMvZG93bnJldi54bWxMj8FO&#10;wzAQRO9I/IO1SNyo4whKCXEqhISEoJcGPsCJ3TgQr1PbTcLfs5zocWdGs2/K7eIGNpkQe48SxCoD&#10;ZrD1usdOwufHy80GWEwKtRo8Ggk/JsK2urwoVaH9jHsz1aljVIKxUBJsSmPBeWytcSqu/GiQvIMP&#10;TiU6Q8d1UDOVu4HnWbbmTvVIH6wazbM17Xd9chK+mtHOu83xkNVtmPjbLrwe9+9SXl8tT4/AklnS&#10;fxj+8AkdKmJq/Al1ZIOEPBeUJP1+DYz8XNw+AGtIEOIOeFXy8wXVLwAAAP//AwBQSwECLQAUAAYA&#10;CAAAACEAtoM4kv4AAADhAQAAEwAAAAAAAAAAAAAAAAAAAAAAW0NvbnRlbnRfVHlwZXNdLnhtbFBL&#10;AQItABQABgAIAAAAIQA4/SH/1gAAAJQBAAALAAAAAAAAAAAAAAAAAC8BAABfcmVscy8ucmVsc1BL&#10;AQItABQABgAIAAAAIQCbUJrhIgIAAD8EAAAOAAAAAAAAAAAAAAAAAC4CAABkcnMvZTJvRG9jLnht&#10;bFBLAQItABQABgAIAAAAIQB9xRtk3gAAAAkBAAAPAAAAAAAAAAAAAAAAAHwEAABkcnMvZG93bnJl&#10;di54bWxQSwUGAAAAAAQABADzAAAAhwUAAAAA&#10;"/>
                  </w:pict>
                </mc:Fallback>
              </mc:AlternateContent>
            </w:r>
            <w:r w:rsidR="00860C9C" w:rsidRPr="00805F22">
              <w:rPr>
                <w:rFonts w:ascii="Arial" w:hAnsi="Arial" w:cs="Arial"/>
                <w:szCs w:val="24"/>
              </w:rPr>
              <w:t>NE</w:t>
            </w:r>
          </w:p>
          <w:p w:rsidR="00860C9C" w:rsidRPr="00805F22" w:rsidRDefault="00860C9C" w:rsidP="0012590A">
            <w:pPr>
              <w:rPr>
                <w:rFonts w:ascii="Arial" w:hAnsi="Arial" w:cs="Arial"/>
                <w:szCs w:val="24"/>
              </w:rPr>
            </w:pPr>
          </w:p>
          <w:bookmarkStart w:id="34" w:name="_Toc437439348"/>
          <w:bookmarkStart w:id="35" w:name="_Toc437439819"/>
          <w:bookmarkStart w:id="36" w:name="_Toc437439988"/>
          <w:bookmarkStart w:id="37" w:name="_Toc437440150"/>
          <w:bookmarkStart w:id="38" w:name="_Toc437592785"/>
          <w:bookmarkStart w:id="39" w:name="_Toc437592946"/>
          <w:bookmarkStart w:id="40" w:name="_Toc437593104"/>
          <w:bookmarkStart w:id="41" w:name="_Toc437593251"/>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1362710</wp:posOffset>
                      </wp:positionH>
                      <wp:positionV relativeFrom="paragraph">
                        <wp:posOffset>66675</wp:posOffset>
                      </wp:positionV>
                      <wp:extent cx="212725" cy="635"/>
                      <wp:effectExtent l="0" t="0" r="15875" b="37465"/>
                      <wp:wrapNone/>
                      <wp:docPr id="83"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635"/>
                              </a:xfrm>
                              <a:prstGeom prst="bentConnector3">
                                <a:avLst>
                                  <a:gd name="adj1" fmla="val 4985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309DC" id="Elbow Connector 10" o:spid="_x0000_s1026" type="#_x0000_t34" style="position:absolute;margin-left:107.3pt;margin-top:5.25pt;width:1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l9QAIAAHoEAAAOAAAAZHJzL2Uyb0RvYy54bWysVE2P2yAQvVfqf0DcE8eOk02sOKvKTnrZ&#10;tivt9gcQwDEtHxawcaKq/70Dcazd9lJV9QGDZ3i8efPw5v6sJDpx64TRJU6nM4y4poYJfSzx1+f9&#10;ZIWR80QzIo3mJb5wh++3799t+q7gmWmNZNwiANGu6LsSt953RZI42nJF3NR0XEOwMVYRD0t7TJgl&#10;PaArmWSz2TLpjWWdNZQ7B1/raxBvI37TcOq/NI3jHskSAzcfRxvHQxiT7YYUR0u6VtCBBvkHFooI&#10;DYeOUDXxBL1Y8QeUEtQaZxo/pUYlpmkE5bEGqCad/VbNU0s6HmsBcVw3yuT+Hyz9fHq0SLASr+YY&#10;aaKgRzt5MD2qjNYgn7EojTL1nSsgu9KPNhRKz/qpezD0u0PaVC3RRx7pPl86gEiDsMmbLWHhOjjs&#10;0H8yDHLIizdRs3NjVYAENdA5tuYytoafPaLwMUuzu2yBEYXQcr6I8KS47eys8x+5UShMSnzg2o/0&#10;5/EMcnpwPjaIDVUS9i3FqFES+n0iEuXr1SIbcIfshBQ35LBVm72QMjpGatSXeL0ASiHijBQsBOPC&#10;Hg+VtAhAoYz4DLBv0pTw4HwpFEg/JpGi5YTtNIuneCLkdQ5MpA7goMdQSFAmOuzHerberXarfJJn&#10;y90kn9X15MO+yifLfXq3qOd1VdXpz8AzzYtWMMZ1oHpze5r/nZuGe3f16ej3UZPkLTp0P5K9vSPp&#10;aIjggXA9XXEw7PJob0YBg8fk4TKGG/R6DfPXv4ztLwAAAP//AwBQSwMEFAAGAAgAAAAhAGXaXiDf&#10;AAAACQEAAA8AAABkcnMvZG93bnJldi54bWxMj8FOwzAMhu9IvENkJG4sbbVWU2k6ISQktgOIjd2z&#10;xmsrGqc0Wdft6fFO42j/vz5/LpaT7cSIg28dKYhnEQikypmWagXf27enBQgfNBndOUIFZ/SwLO/v&#10;Cp0bd6IvHDehFgwhn2sFTQh9LqWvGrTaz1yPxNnBDVYHHodamkGfGG47mURRJq1uiS80usfXBquf&#10;zdEqSNa73WU1ruJ3az7XhzS9/J4/tko9PkwvzyACTuFWhqs+q0PJTnt3JONFx4x4nnGVgygFwYVk&#10;vohB7K+LDGRZyP8flH8AAAD//wMAUEsBAi0AFAAGAAgAAAAhALaDOJL+AAAA4QEAABMAAAAAAAAA&#10;AAAAAAAAAAAAAFtDb250ZW50X1R5cGVzXS54bWxQSwECLQAUAAYACAAAACEAOP0h/9YAAACUAQAA&#10;CwAAAAAAAAAAAAAAAAAvAQAAX3JlbHMvLnJlbHNQSwECLQAUAAYACAAAACEAqImJfUACAAB6BAAA&#10;DgAAAAAAAAAAAAAAAAAuAgAAZHJzL2Uyb0RvYy54bWxQSwECLQAUAAYACAAAACEAZdpeIN8AAAAJ&#10;AQAADwAAAAAAAAAAAAAAAACaBAAAZHJzL2Rvd25yZXYueG1sUEsFBgAAAAAEAAQA8wAAAKYFAAAA&#10;AA==&#10;" adj="10768"/>
                  </w:pict>
                </mc:Fallback>
              </mc:AlternateContent>
            </w:r>
            <w:bookmarkEnd w:id="34"/>
            <w:bookmarkEnd w:id="35"/>
            <w:bookmarkEnd w:id="36"/>
            <w:bookmarkEnd w:id="37"/>
            <w:bookmarkEnd w:id="38"/>
            <w:bookmarkEnd w:id="39"/>
            <w:bookmarkEnd w:id="40"/>
            <w:bookmarkEnd w:id="41"/>
          </w:p>
          <w:p w:rsidR="00860C9C" w:rsidRPr="00805F22" w:rsidRDefault="00860C9C" w:rsidP="0012590A">
            <w:pPr>
              <w:rPr>
                <w:rFonts w:ascii="Arial" w:hAnsi="Arial" w:cs="Arial"/>
                <w:szCs w:val="24"/>
              </w:rPr>
            </w:pPr>
          </w:p>
          <w:bookmarkStart w:id="42" w:name="_Toc437439349"/>
          <w:bookmarkStart w:id="43" w:name="_Toc437439820"/>
          <w:bookmarkStart w:id="44" w:name="_Toc437439989"/>
          <w:bookmarkStart w:id="45" w:name="_Toc437440151"/>
          <w:bookmarkStart w:id="46" w:name="_Toc437592786"/>
          <w:bookmarkStart w:id="47" w:name="_Toc437592947"/>
          <w:bookmarkStart w:id="48" w:name="_Toc437593105"/>
          <w:bookmarkStart w:id="49" w:name="_Toc437593252"/>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298" distR="114298" simplePos="0" relativeHeight="251681792" behindDoc="0" locked="0" layoutInCell="1" allowOverlap="1">
                      <wp:simplePos x="0" y="0"/>
                      <wp:positionH relativeFrom="column">
                        <wp:posOffset>784224</wp:posOffset>
                      </wp:positionH>
                      <wp:positionV relativeFrom="paragraph">
                        <wp:posOffset>6985</wp:posOffset>
                      </wp:positionV>
                      <wp:extent cx="0" cy="219075"/>
                      <wp:effectExtent l="76200" t="0" r="57150" b="47625"/>
                      <wp:wrapNone/>
                      <wp:docPr id="8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B1FF1" id="Straight Arrow Connector 32" o:spid="_x0000_s1026" type="#_x0000_t32" style="position:absolute;margin-left:61.75pt;margin-top:.55pt;width:0;height:17.2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cqOQIAAG0EAAAOAAAAZHJzL2Uyb0RvYy54bWysVE2P2jAQvVfqf7B8h3ws7EJEWK0S6GXb&#10;IrH9AcZ2iFXHY9mGgKr+99om0NJeqqoczNieefNm5jmL51Mn0ZEbK0CVOBunGHFFgQm1L/GXt/Vo&#10;hpF1RDEiQfESn7nFz8v37xa9LngOLUjGDfIgyha9LnHrnC6SxNKWd8SOQXPlLxswHXF+a/YJM6T3&#10;6J1M8jR9THowTBug3Fp/Wl8u8TLiNw2n7nPTWO6QLLHn5uJq4roLa7JckGJviG4FHWiQf2DREaF8&#10;0htUTRxBByP+gOoENWChcWMKXQJNIyiPNfhqsvS3arYt0TzW4ptj9a1N9v/B0k/HjUGClXiWY6RI&#10;52e0dYaIfevQizHQowqU8n0Egx7y0K9e28KHVWpjQsX0pLb6FehXixRULVF7Hnm/nbXHykJEchcS&#10;Nlb7rLv+IzDvQw4OYvNOjekCpG8LOsUZnW8z4ieH6OWQ+tM8m6dP0whOimucNtZ94NChYJTYDnXc&#10;CshiFnJ8tS6wIsU1ICRVsBZSRj1IhfoSz6f5NAZYkIKFy+BmzX5XSYOOJCgq/gYWd24GDopFsJYT&#10;thpsR4T0NnKxN84I3y3JccjWcYaR5P4RBetCT6qQ0VfuCQ/WRVTf5ul8NVvNJqNJ/rgaTdK6Hr2s&#10;q8nocZ09TeuHuqrq7Hsgn02KVjDGVeB/FXg2+TsBDU/tIs2bxG+NSu7RY0c92et/JB1HH6Z90c0O&#10;2HljQnVBBV7T0Xl4f+HR/LqPXj+/EssfAAAA//8DAFBLAwQUAAYACAAAACEAhY+Fct0AAAAIAQAA&#10;DwAAAGRycy9kb3ducmV2LnhtbEyPwU7DMBBE70j8g7VI3KjTVo0gxKmACpELSLQIcXTjJbaI11Hs&#10;tilfz5YL3PZpRrMz5XL0ndjjEF0gBdNJBgKpCcZRq+Bt83h1DSImTUZ3gVDBESMsq/OzUhcmHOgV&#10;9+vUCg6hWGgFNqW+kDI2Fr2Ok9AjsfYZBq8T49BKM+gDh/tOzrIsl1474g9W9/hgsfla77yCtPo4&#10;2vy9ub9xL5un59x913W9UuryYry7BZFwTH9mONXn6lBxp23YkYmiY57NF2zlYwripP/yVsF8kYOs&#10;Svl/QPUDAAD//wMAUEsBAi0AFAAGAAgAAAAhALaDOJL+AAAA4QEAABMAAAAAAAAAAAAAAAAAAAAA&#10;AFtDb250ZW50X1R5cGVzXS54bWxQSwECLQAUAAYACAAAACEAOP0h/9YAAACUAQAACwAAAAAAAAAA&#10;AAAAAAAvAQAAX3JlbHMvLnJlbHNQSwECLQAUAAYACAAAACEA9cnXKjkCAABtBAAADgAAAAAAAAAA&#10;AAAAAAAuAgAAZHJzL2Uyb0RvYy54bWxQSwECLQAUAAYACAAAACEAhY+Fct0AAAAIAQAADwAAAAAA&#10;AAAAAAAAAACTBAAAZHJzL2Rvd25yZXYueG1sUEsFBgAAAAAEAAQA8wAAAJ0FAAAAAA==&#10;">
                      <v:stroke endarrow="block"/>
                    </v:shape>
                  </w:pict>
                </mc:Fallback>
              </mc:AlternateContent>
            </w:r>
            <w:bookmarkEnd w:id="42"/>
            <w:bookmarkEnd w:id="43"/>
            <w:bookmarkEnd w:id="44"/>
            <w:bookmarkEnd w:id="45"/>
            <w:bookmarkEnd w:id="46"/>
            <w:bookmarkEnd w:id="47"/>
            <w:bookmarkEnd w:id="48"/>
            <w:bookmarkEnd w:id="49"/>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174625</wp:posOffset>
                      </wp:positionV>
                      <wp:extent cx="1562100" cy="532130"/>
                      <wp:effectExtent l="0" t="0" r="19050" b="20320"/>
                      <wp:wrapNone/>
                      <wp:docPr id="8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32130"/>
                              </a:xfrm>
                              <a:prstGeom prst="rect">
                                <a:avLst/>
                              </a:prstGeom>
                              <a:solidFill>
                                <a:srgbClr val="FFFFFF"/>
                              </a:solidFill>
                              <a:ln w="9525">
                                <a:solidFill>
                                  <a:srgbClr val="000000"/>
                                </a:solidFill>
                                <a:miter lim="800000"/>
                                <a:headEnd/>
                                <a:tailEnd/>
                              </a:ln>
                            </wps:spPr>
                            <wps:txbx>
                              <w:txbxContent>
                                <w:p w:rsidR="00CD793C" w:rsidRPr="000B6A37" w:rsidRDefault="00CD793C" w:rsidP="00860C9C">
                                  <w:pPr>
                                    <w:rPr>
                                      <w:rFonts w:ascii="Arial" w:hAnsi="Arial" w:cs="Arial"/>
                                      <w:sz w:val="20"/>
                                    </w:rPr>
                                  </w:pPr>
                                  <w:r w:rsidRPr="000B6A37">
                                    <w:rPr>
                                      <w:rFonts w:ascii="Arial" w:hAnsi="Arial" w:cs="Arial"/>
                                      <w:sz w:val="20"/>
                                    </w:rPr>
                                    <w:t xml:space="preserve">Objedinjavanje provjerenih podataka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65pt;margin-top:13.75pt;width:123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qxLAIAAFAEAAAOAAAAZHJzL2Uyb0RvYy54bWysVNuO0zAQfUfiHyy/01y2XbZR09WqSxHS&#10;AisWPsBxnMTCsc3YbVK+fsdOW7rAEyIPliczPjlzzjir27FXZC/ASaNLms1SSoTmppa6Lem3r9s3&#10;N5Q4z3TNlNGipAfh6O369avVYAuRm86oWgBBEO2KwZa0894WSeJ4J3rmZsYKjcnGQM88htAmNbAB&#10;0XuV5Gl6nQwGaguGC+fw7f2UpOuI3zSC+89N44QnqqTIzccV4lqFNVmvWNECs53kRxrsH1j0TGr8&#10;6BnqnnlGdiD/gOolB+NM42fc9IlpGslF7AG7ydLfunnqmBWxFxTH2bNM7v/B8k/7RyCyLulNRolm&#10;PXr0BVVjulWC5Msg0GBdgXVP9hFCi84+GP7dEW02HZaJOwAzdILVSCsL9cmLAyFweJRUw0dTIzzb&#10;eRO1GhvoAyCqQMZoyeFsiRg94fgyW1znWYrOccwtrvLsKnqWsOJ02oLz74XpSdiUFJB8RGf7B+cD&#10;G1acSiJ7o2S9lUrFANpqo4DsGY7HNj6xAWzyskxpMpR0ucgXEflFzl1CpPH5G0QvPc65kj0KfS5i&#10;RZDtna7jFHom1bRHykofdQzSTRb4sRqjU/nJlMrUBxQWzDTWeA1x0xn4ScmAI11S92PHQFCiPmg0&#10;Z5nN5+EOxGC+eJtjAJeZ6jLDNEeoknpKpu3GT/dmZ0G2HX4pi2poc4eGNjJqHcyeWB3p49hGC45X&#10;LNyLyzhW/foRrJ8BAAD//wMAUEsDBBQABgAIAAAAIQDKUDPU3QAAAAkBAAAPAAAAZHJzL2Rvd25y&#10;ZXYueG1sTI9BT4NAEIXvJv6HzZh4axdotYosjdHUxGNLL94GGAFlZwm7tOivdzzpcfK9vPdNtp1t&#10;r040+s6xgXgZgSKuXN1xY+BY7BZ3oHxArrF3TAa+yMM2v7zIMK3dmfd0OoRGSQn7FA20IQyp1r5q&#10;yaJfuoFY2LsbLQY5x0bXI56l3PY6iaJbbbFjWWhxoKeWqs/DZA2UXXLE733xEtn73Sq8zsXH9PZs&#10;zPXV/PgAKtAc/sLwqy/qkItT6SauveoNLOKVJA0kmxtQwpP1egOqlGAsROeZ/v9B/gMAAP//AwBQ&#10;SwECLQAUAAYACAAAACEAtoM4kv4AAADhAQAAEwAAAAAAAAAAAAAAAAAAAAAAW0NvbnRlbnRfVHlw&#10;ZXNdLnhtbFBLAQItABQABgAIAAAAIQA4/SH/1gAAAJQBAAALAAAAAAAAAAAAAAAAAC8BAABfcmVs&#10;cy8ucmVsc1BLAQItABQABgAIAAAAIQAzwYqxLAIAAFAEAAAOAAAAAAAAAAAAAAAAAC4CAABkcnMv&#10;ZTJvRG9jLnhtbFBLAQItABQABgAIAAAAIQDKUDPU3QAAAAkBAAAPAAAAAAAAAAAAAAAAAIYEAABk&#10;cnMvZG93bnJldi54bWxQSwUGAAAAAAQABADzAAAAkAUAAAAA&#10;">
                      <v:textbox>
                        <w:txbxContent>
                          <w:p w:rsidR="00CD793C" w:rsidRPr="000B6A37" w:rsidRDefault="00CD793C" w:rsidP="00860C9C">
                            <w:pPr>
                              <w:rPr>
                                <w:rFonts w:ascii="Arial" w:hAnsi="Arial" w:cs="Arial"/>
                                <w:sz w:val="20"/>
                              </w:rPr>
                            </w:pPr>
                            <w:r w:rsidRPr="000B6A37">
                              <w:rPr>
                                <w:rFonts w:ascii="Arial" w:hAnsi="Arial" w:cs="Arial"/>
                                <w:sz w:val="20"/>
                              </w:rPr>
                              <w:t xml:space="preserve">Objedinjavanje provjerenih podataka </w:t>
                            </w:r>
                          </w:p>
                        </w:txbxContent>
                      </v:textbox>
                    </v:rect>
                  </w:pict>
                </mc:Fallback>
              </mc:AlternateContent>
            </w:r>
            <w:r w:rsidR="00860C9C" w:rsidRPr="00805F22">
              <w:rPr>
                <w:rFonts w:ascii="Arial" w:hAnsi="Arial" w:cs="Arial"/>
                <w:szCs w:val="24"/>
              </w:rPr>
              <w:t>DA</w:t>
            </w:r>
          </w:p>
          <w:p w:rsidR="00860C9C" w:rsidRPr="00805F22" w:rsidRDefault="00860C9C" w:rsidP="0012590A">
            <w:pPr>
              <w:rPr>
                <w:rFonts w:ascii="Arial" w:hAnsi="Arial" w:cs="Arial"/>
                <w:szCs w:val="24"/>
              </w:rPr>
            </w:pPr>
            <w:r w:rsidRPr="00805F22">
              <w:rPr>
                <w:rFonts w:ascii="Arial" w:hAnsi="Arial" w:cs="Arial"/>
                <w:szCs w:val="24"/>
              </w:rPr>
              <w:tab/>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bookmarkStart w:id="50" w:name="_Toc437439351"/>
          <w:bookmarkStart w:id="51" w:name="_Toc437439822"/>
          <w:bookmarkStart w:id="52" w:name="_Toc437439991"/>
          <w:bookmarkStart w:id="53" w:name="_Toc437440153"/>
          <w:bookmarkStart w:id="54" w:name="_Toc437592788"/>
          <w:bookmarkStart w:id="55" w:name="_Toc437592949"/>
          <w:bookmarkStart w:id="56" w:name="_Toc437593107"/>
          <w:bookmarkStart w:id="57" w:name="_Toc437593254"/>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824230</wp:posOffset>
                      </wp:positionH>
                      <wp:positionV relativeFrom="paragraph">
                        <wp:posOffset>38100</wp:posOffset>
                      </wp:positionV>
                      <wp:extent cx="635" cy="405130"/>
                      <wp:effectExtent l="76200" t="0" r="75565" b="52070"/>
                      <wp:wrapNone/>
                      <wp:docPr id="80"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E011" id="Straight Arrow Connector 42" o:spid="_x0000_s1026" type="#_x0000_t32" style="position:absolute;margin-left:64.9pt;margin-top:3pt;width:.05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imPgIAAG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C6TH&#10;sAFn9BQcU9s+kHvnYCQNGIM8giPlNPI1Wl9hWGMeXeyY782TfQD+zRMDTc/MVibczweLuYoYkb0J&#10;iRtvsepm/AQCfdhLgETevnNDTIm0kH2a0eEyI7kPhOPh/HpGCcfzMp8V12mAGavOkdb58FHCQKJR&#10;U3/q5NJCkeqw3YMPERerzgGxrIG10jopQhsy1vRmNp2lAA9aiXgZ3bzbbhrtyI5FTaVfahJvXrs5&#10;eDEiJeslE6uTHZjSaJOQ2AlOIV9a0lhtkIISLfEZResIT5tYEXtHwCfrKKvvN/nNarFalJNyOl9N&#10;yrxtJ/frppzM18WHWXvdNk1b/Ijgi7LqlRDSRPxniRfl30no9NiO4ryI/EJU9jZ7YhTBnv8T6DT8&#10;OO+jcjYgDo8udhd1gKpOzqcXGJ/N633y+vWdWP4EAAD//wMAUEsDBBQABgAIAAAAIQBSEum/3AAA&#10;AAgBAAAPAAAAZHJzL2Rvd25yZXYueG1sTI/BTsMwEETvSPyDtUjcqEMOEQlxKqBC5AISLUIc3XiJ&#10;LeJ1FLttytezPZXj7Ixm39TL2Q9ij1N0gRTcLjIQSF0wjnoFH5vnmzsQMWkyegiECo4YYdlcXtS6&#10;MuFA77hfp15wCcVKK7ApjZWUsbPodVyEEYm97zB5nVhOvTSTPnC5H2SeZYX02hF/sHrEJ4vdz3rn&#10;FaTV19EWn91j6d42L6+F+23bdqXU9dX8cA8i4ZzOYTjhMzo0zLQNOzJRDKzzktGTgoInnfy8LEFs&#10;WfNdNrX8P6D5AwAA//8DAFBLAQItABQABgAIAAAAIQC2gziS/gAAAOEBAAATAAAAAAAAAAAAAAAA&#10;AAAAAABbQ29udGVudF9UeXBlc10ueG1sUEsBAi0AFAAGAAgAAAAhADj9If/WAAAAlAEAAAsAAAAA&#10;AAAAAAAAAAAALwEAAF9yZWxzLy5yZWxzUEsBAi0AFAAGAAgAAAAhAN3ByKY+AgAAbwQAAA4AAAAA&#10;AAAAAAAAAAAALgIAAGRycy9lMm9Eb2MueG1sUEsBAi0AFAAGAAgAAAAhAFIS6b/cAAAACAEAAA8A&#10;AAAAAAAAAAAAAAAAmAQAAGRycy9kb3ducmV2LnhtbFBLBQYAAAAABAAEAPMAAAChBQAAAAA=&#10;">
                      <v:stroke endarrow="block"/>
                    </v:shape>
                  </w:pict>
                </mc:Fallback>
              </mc:AlternateContent>
            </w:r>
            <w:bookmarkEnd w:id="50"/>
            <w:bookmarkEnd w:id="51"/>
            <w:bookmarkEnd w:id="52"/>
            <w:bookmarkEnd w:id="53"/>
            <w:bookmarkEnd w:id="54"/>
            <w:bookmarkEnd w:id="55"/>
            <w:bookmarkEnd w:id="56"/>
            <w:bookmarkEnd w:id="57"/>
          </w:p>
          <w:p w:rsidR="00860C9C" w:rsidRPr="00805F22" w:rsidRDefault="00571E2F" w:rsidP="0012590A">
            <w:pPr>
              <w:rPr>
                <w:rFonts w:ascii="Arial" w:hAnsi="Arial" w:cs="Arial"/>
                <w:szCs w:val="24"/>
              </w:rPr>
            </w:pPr>
            <w:bookmarkStart w:id="58" w:name="_Toc437439352"/>
            <w:bookmarkStart w:id="59" w:name="_Toc437439823"/>
            <w:bookmarkStart w:id="60" w:name="_Toc437439992"/>
            <w:bookmarkStart w:id="61" w:name="_Toc437440154"/>
            <w:bookmarkStart w:id="62" w:name="_Toc437592789"/>
            <w:bookmarkStart w:id="63" w:name="_Toc437592950"/>
            <w:bookmarkStart w:id="64" w:name="_Toc437593108"/>
            <w:bookmarkStart w:id="65" w:name="_Toc437593255"/>
            <w:r w:rsidRPr="00805F22">
              <w:rPr>
                <w:rFonts w:ascii="Arial" w:hAnsi="Arial" w:cs="Arial"/>
                <w:noProof/>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172085</wp:posOffset>
                      </wp:positionH>
                      <wp:positionV relativeFrom="paragraph">
                        <wp:posOffset>81280</wp:posOffset>
                      </wp:positionV>
                      <wp:extent cx="1190625" cy="540385"/>
                      <wp:effectExtent l="0" t="0" r="28575" b="12065"/>
                      <wp:wrapNone/>
                      <wp:docPr id="79" name="Flowchart: Magnetic Dis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40385"/>
                              </a:xfrm>
                              <a:prstGeom prst="flowChartMagneticDisk">
                                <a:avLst/>
                              </a:prstGeom>
                              <a:solidFill>
                                <a:srgbClr val="FFFFFF"/>
                              </a:solidFill>
                              <a:ln w="9525">
                                <a:solidFill>
                                  <a:srgbClr val="000000"/>
                                </a:solidFill>
                                <a:round/>
                                <a:headEnd/>
                                <a:tailEnd/>
                              </a:ln>
                            </wps:spPr>
                            <wps:txbx>
                              <w:txbxContent>
                                <w:p w:rsidR="00CD793C" w:rsidRPr="000B6A37" w:rsidRDefault="00CD793C" w:rsidP="00860C9C">
                                  <w:pPr>
                                    <w:jc w:val="center"/>
                                    <w:rPr>
                                      <w:rFonts w:ascii="Arial" w:hAnsi="Arial" w:cs="Arial"/>
                                      <w:sz w:val="20"/>
                                    </w:rPr>
                                  </w:pPr>
                                  <w:r w:rsidRPr="000B6A37">
                                    <w:rPr>
                                      <w:rFonts w:ascii="Arial" w:hAnsi="Arial" w:cs="Arial"/>
                                      <w:sz w:val="20"/>
                                    </w:rPr>
                                    <w:t>Unos podataka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7" o:spid="_x0000_s1029" type="#_x0000_t132" style="position:absolute;left:0;text-align:left;margin-left:13.55pt;margin-top:6.4pt;width:93.7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HFNAIAAGMEAAAOAAAAZHJzL2Uyb0RvYy54bWysVM1u2zAMvg/YOwi6r7bTpGmMOEWRLsOA&#10;divQ7QEUWbaFyqJGKXGypx+lpGn2gx2G+SCQoviR/Eh6frPrDdsq9BpsxYuLnDNlJdTathX/+mX1&#10;7pozH4SthQGrKr5Xnt8s3r6ZD65UI+jA1AoZgVhfDq7iXQiuzDIvO9ULfwFOWTI2gL0IpGKb1SgG&#10;Qu9NNsrzq2wArB2CVN7T7d3ByBcJv2mUDJ+bxqvATMUpt5BOTOc6ntliLsoWheu0PKYh/iGLXmhL&#10;QU9QdyIItkH9G1SvJYKHJlxI6DNoGi1VqoGqKfJfqnnqhFOpFiLHuxNN/v/Byk/bR2S6rvh0xpkV&#10;PfVoZWCQncBQsgfRWhWImjvtn9loGvkanC/J7ck9YqzYu3uQz55ZWHbCtuoWEYZOiZqyLOL77CeH&#10;qHhyZevhAWqKJjYBEnW7BvsISKSwXerQ/tQhtQtM0mVRzPKr0YQzSbbJOL+8nqQQonzxdujDBwU9&#10;i0LFG6qF8sLwUkksJIUT23sfYnqifPFJ5YDR9UobkxRs10uDbCtofFbpO4bz58+MZUPFZxNK7O8Q&#10;efr+BIGwsXUaxkjd+6MchDYHmbI09shlpO/QhrBb71LzLiNmpHYN9Z7IRThMOm0mCR3gd84GmvKK&#10;+28bgYoz89FSg2bFeBzXIinjyXRECp5b1ucWYSVBVTxwdhCX4bBKG4e67ShSkQiwcEtNbXSi9zWr&#10;Y/o0yYn149bFVTnX06vXf8PiBwAAAP//AwBQSwMEFAAGAAgAAAAhAEe+p43fAAAACAEAAA8AAABk&#10;cnMvZG93bnJldi54bWxMj8FOwzAQRO9I/IO1SFwQdWyhFoc4FaKCGxItVKg3N16SiNgOsdOEv2c5&#10;wXFnRrNvivXsOnbCIbbBaxCLDBj6KtjW1xreXh+vb4HFZLw1XfCo4RsjrMvzs8LkNkx+i6ddqhmV&#10;+JgbDU1Kfc55rBp0Ji5Cj568jzA4k+gcam4HM1G567jMsiV3pvX0oTE9PjRYfe5Gp+HwrJ4O80Zd&#10;vY/ha5Jqs3/ZC6H15cV8fwcs4Zz+wvCLT+hQEtMxjN5G1mmQK0FJ0iUtIF+KmyWwowa1UsDLgv8f&#10;UP4AAAD//wMAUEsBAi0AFAAGAAgAAAAhALaDOJL+AAAA4QEAABMAAAAAAAAAAAAAAAAAAAAAAFtD&#10;b250ZW50X1R5cGVzXS54bWxQSwECLQAUAAYACAAAACEAOP0h/9YAAACUAQAACwAAAAAAAAAAAAAA&#10;AAAvAQAAX3JlbHMvLnJlbHNQSwECLQAUAAYACAAAACEA2Q2xxTQCAABjBAAADgAAAAAAAAAAAAAA&#10;AAAuAgAAZHJzL2Uyb0RvYy54bWxQSwECLQAUAAYACAAAACEAR76njd8AAAAIAQAADwAAAAAAAAAA&#10;AAAAAACOBAAAZHJzL2Rvd25yZXYueG1sUEsFBgAAAAAEAAQA8wAAAJoFAAAAAA==&#10;">
                      <v:textbox>
                        <w:txbxContent>
                          <w:p w:rsidR="00CD793C" w:rsidRPr="000B6A37" w:rsidRDefault="00CD793C" w:rsidP="00860C9C">
                            <w:pPr>
                              <w:jc w:val="center"/>
                              <w:rPr>
                                <w:rFonts w:ascii="Arial" w:hAnsi="Arial" w:cs="Arial"/>
                                <w:sz w:val="20"/>
                              </w:rPr>
                            </w:pPr>
                            <w:r w:rsidRPr="000B6A37">
                              <w:rPr>
                                <w:rFonts w:ascii="Arial" w:hAnsi="Arial" w:cs="Arial"/>
                                <w:sz w:val="20"/>
                              </w:rPr>
                              <w:t>Unos podataka</w:t>
                            </w:r>
                          </w:p>
                        </w:txbxContent>
                      </v:textbox>
                    </v:shape>
                  </w:pict>
                </mc:Fallback>
              </mc:AlternateContent>
            </w:r>
            <w:bookmarkEnd w:id="58"/>
            <w:bookmarkEnd w:id="59"/>
            <w:bookmarkEnd w:id="60"/>
            <w:bookmarkEnd w:id="61"/>
            <w:bookmarkEnd w:id="62"/>
            <w:bookmarkEnd w:id="63"/>
            <w:bookmarkEnd w:id="64"/>
            <w:bookmarkEnd w:id="65"/>
          </w:p>
          <w:p w:rsidR="00860C9C" w:rsidRPr="00805F22" w:rsidRDefault="00860C9C" w:rsidP="0012590A">
            <w:pPr>
              <w:rPr>
                <w:rFonts w:ascii="Arial" w:hAnsi="Arial" w:cs="Arial"/>
                <w:szCs w:val="24"/>
              </w:rPr>
            </w:pPr>
          </w:p>
          <w:bookmarkStart w:id="66" w:name="_Toc437439353"/>
          <w:bookmarkStart w:id="67" w:name="_Toc437439824"/>
          <w:bookmarkStart w:id="68" w:name="_Toc437439993"/>
          <w:bookmarkStart w:id="69" w:name="_Toc437440155"/>
          <w:bookmarkStart w:id="70" w:name="_Toc437592790"/>
          <w:bookmarkStart w:id="71" w:name="_Toc437592951"/>
          <w:bookmarkStart w:id="72" w:name="_Toc437593109"/>
          <w:bookmarkStart w:id="73" w:name="_Toc437593256"/>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298" distR="114298" simplePos="0" relativeHeight="251676672" behindDoc="0" locked="0" layoutInCell="1" allowOverlap="1">
                      <wp:simplePos x="0" y="0"/>
                      <wp:positionH relativeFrom="column">
                        <wp:posOffset>808354</wp:posOffset>
                      </wp:positionH>
                      <wp:positionV relativeFrom="paragraph">
                        <wp:posOffset>259080</wp:posOffset>
                      </wp:positionV>
                      <wp:extent cx="0" cy="150495"/>
                      <wp:effectExtent l="76200" t="0" r="57150" b="59055"/>
                      <wp:wrapNone/>
                      <wp:docPr id="7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11D5D" id="Straight Arrow Connector 43" o:spid="_x0000_s1026" type="#_x0000_t32" style="position:absolute;margin-left:63.65pt;margin-top:20.4pt;width:0;height:11.8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ddOAIAAG0EAAAOAAAAZHJzL2Uyb0RvYy54bWysVMGO2jAQvVfqP1i+QxI27EJEWK0S6GXb&#10;IrH9AGM7xKrjsWxDQFX/vbYJtLSXqioHM7Zn3ryZec7i+dRJdOTGClAlzsYpRlxRYELtS/zlbT2a&#10;YWQdUYxIULzEZ27x8/L9u0WvCz6BFiTjBnkQZYtel7h1ThdJYmnLO2LHoLnylw2Yjji/NfuEGdJ7&#10;9E4mkzR9THowTBug3Fp/Wl8u8TLiNw2n7nPTWO6QLLHn5uJq4roLa7JckGJviG4FHWiQf2DREaF8&#10;0htUTRxBByP+gOoENWChcWMKXQJNIyiPNfhqsvS3arYt0TzW4ptj9a1N9v/B0k/HjUGClfjJT0qR&#10;zs9o6wwR+9ahF2OgRxUo5fsIBuUPoV+9toUPq9TGhIrpSW31K9CvFimoWqL2PPJ+O2uPlYWI5C4k&#10;bKz2WXf9R2DehxwcxOadGtMFSN8WdIozOt9mxE8O0csh9afZNM3n0whOimucNtZ94NChYJTYDnXc&#10;CshiFnJ8tS6wIsU1ICRVsBZSRj1IhfoSz6eTaQywIAULl8HNmv2ukgYdSVBU/A0s7twMHBSLYC0n&#10;bDXYjgjpbeRib5wRvluS45Ct4wwjyf0jCtaFnlQho6/cEx6si6i+zdP5araa5aN88rga5Wldj17W&#10;VT56XGdP0/qhrqo6+x7IZ3nRCsa4CvyvAs/yvxPQ8NQu0rxJ/Nao5B49dtSTvf5H0nH0YdoX3eyA&#10;nTcmVBdU4DUdnYf3Fx7Nr/vo9fMrsfwBAAD//wMAUEsDBBQABgAIAAAAIQAp7ENC3gAAAAkBAAAP&#10;AAAAZHJzL2Rvd25yZXYueG1sTI/BTsMwEETvSPyDtUjcqEMpAUKcCqgQuYBEixBHN15ii3gdxW6b&#10;8vVsucBxZp9mZ8r56DuxxSG6QArOJxkIpCYYR62Ct9Xj2TWImDQZ3QVCBXuMMK+Oj0pdmLCjV9wu&#10;Uys4hGKhFdiU+kLK2Fj0Ok5Cj8S3zzB4nVgOrTSD3nG47+Q0y3LptSP+YHWPDxabr+XGK0iLj73N&#10;35v7G/eyenrO3Xdd1wulTk/Gu1sQCcf0B8OhPleHijutw4ZMFB3r6dUFowpmGU84AL/GWkE+uwRZ&#10;lfL/guoHAAD//wMAUEsBAi0AFAAGAAgAAAAhALaDOJL+AAAA4QEAABMAAAAAAAAAAAAAAAAAAAAA&#10;AFtDb250ZW50X1R5cGVzXS54bWxQSwECLQAUAAYACAAAACEAOP0h/9YAAACUAQAACwAAAAAAAAAA&#10;AAAAAAAvAQAAX3JlbHMvLnJlbHNQSwECLQAUAAYACAAAACEAOTb3XTgCAABtBAAADgAAAAAAAAAA&#10;AAAAAAAuAgAAZHJzL2Uyb0RvYy54bWxQSwECLQAUAAYACAAAACEAKexDQt4AAAAJAQAADwAAAAAA&#10;AAAAAAAAAACSBAAAZHJzL2Rvd25yZXYueG1sUEsFBgAAAAAEAAQA8wAAAJ0FAAAAAA==&#10;">
                      <v:stroke endarrow="block"/>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394970</wp:posOffset>
                      </wp:positionV>
                      <wp:extent cx="1158875" cy="848360"/>
                      <wp:effectExtent l="0" t="0" r="22225" b="27940"/>
                      <wp:wrapNone/>
                      <wp:docPr id="77" name="Flowchart: Magnetic Dis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848360"/>
                              </a:xfrm>
                              <a:prstGeom prst="flowChartMagneticDisk">
                                <a:avLst/>
                              </a:prstGeom>
                              <a:solidFill>
                                <a:srgbClr val="FFFFFF"/>
                              </a:solidFill>
                              <a:ln w="9525">
                                <a:solidFill>
                                  <a:srgbClr val="000000"/>
                                </a:solidFill>
                                <a:round/>
                                <a:headEnd/>
                                <a:tailEnd/>
                              </a:ln>
                            </wps:spPr>
                            <wps:txbx>
                              <w:txbxContent>
                                <w:p w:rsidR="00CD793C" w:rsidRPr="000B6A37" w:rsidRDefault="00CD793C" w:rsidP="00860C9C">
                                  <w:pPr>
                                    <w:jc w:val="center"/>
                                    <w:rPr>
                                      <w:rFonts w:ascii="Arial" w:hAnsi="Arial" w:cs="Arial"/>
                                      <w:sz w:val="20"/>
                                    </w:rPr>
                                  </w:pPr>
                                  <w:r w:rsidRPr="000B6A37">
                                    <w:rPr>
                                      <w:rFonts w:ascii="Arial" w:hAnsi="Arial" w:cs="Arial"/>
                                      <w:sz w:val="20"/>
                                    </w:rPr>
                                    <w:t>Obrada       podataka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gnetic Disk 25" o:spid="_x0000_s1030" type="#_x0000_t132" style="position:absolute;left:0;text-align:left;margin-left:16.1pt;margin-top:31.1pt;width:91.25pt;height:6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ZwNQIAAGMEAAAOAAAAZHJzL2Uyb0RvYy54bWysVNtu2zAMfR+wfxD0vjjOkiY16hRFsgwD&#10;2q1Atw9QZNkWKosapcTJvn6UnHTZBXsY5geBFMUjnkPKN7eHzrC9Qq/BljwfjTlTVkKlbVPyL583&#10;bxac+SBsJQxYVfKj8vx2+frVTe8KNYEWTKWQEYj1Re9K3obgiizzslWd8CNwylKwBuxEIBebrELR&#10;E3pnssl4fJX1gJVDkMp72l0PQb5M+HWtZPhU114FZkpOtYW0Ylq3cc2WN6JoULhWy1MZ4h+q6IS2&#10;dOkL1FoEwXaof4PqtETwUIeRhC6DutZSJQ7EJh//wuapFU4lLiSOdy8y+f8HKz/uH5HpquTzOWdW&#10;dNSjjYFetgJDwR5EY1UgadbaP7PJLOrVO19Q2pN7xMjYu3uQz55ZWLXCNuoOEfpWiYqqzOP57KeE&#10;6HhKZdv+ASq6TewCJOkONXYRkERhh9Sh40uH1CEwSZt5Plss5jPOJMUW08Xbq9TCTBTnbIc+vFfQ&#10;sWiUvCYuVBeGM5NIJF0n9vc+xPJEcc5JdMDoaqONSQ4225VBthc0Ppv0JUbE+vKYsawv+fWM9Pk7&#10;xDh9f4JA2NkqDWOU7t3JDkKbwaYqjT1pGeUb2hAO20Nq3vTcmC1URxIXYZh0eplktIDfOOtpykvu&#10;v+4EKs7MB0sNus6n0/gskjOdzSfk4GVkexkRVhJUyQNng7kKw1PaOdRNSzflSQALd9TUWid5Y8OH&#10;qk7l0yQn1U+vLj6VSz+d+vFvWH4HAAD//wMAUEsDBBQABgAIAAAAIQC9QRF44QAAAAkBAAAPAAAA&#10;ZHJzL2Rvd25yZXYueG1sTI9NT8MwDIbvSPyHyEhcEEtbYKyl6YSY4IYE+xDaLWtMW9E4pUnX8u/x&#10;TnCyrPfR68f5crKtOGLvG0cK4lkEAql0pqFKwXbzfL0A4YMmo1tHqOAHPSyL87NcZ8aN9I7HdagE&#10;l5DPtII6hC6T0pc1Wu1nrkPi7NP1Vgde+0qaXo9cbluZRNFcWt0QX6h1h081ll/rwSrYv6Yv+2mV&#10;Xn0M7ntM0tXubRfHSl1eTI8PIAJO4Q+Gkz6rQ8FOBzeQ8aJVcJMkTCqYnybnSXx7D+LAYHq3AFnk&#10;8v8HxS8AAAD//wMAUEsBAi0AFAAGAAgAAAAhALaDOJL+AAAA4QEAABMAAAAAAAAAAAAAAAAAAAAA&#10;AFtDb250ZW50X1R5cGVzXS54bWxQSwECLQAUAAYACAAAACEAOP0h/9YAAACUAQAACwAAAAAAAAAA&#10;AAAAAAAvAQAAX3JlbHMvLnJlbHNQSwECLQAUAAYACAAAACEAKVn2cDUCAABjBAAADgAAAAAAAAAA&#10;AAAAAAAuAgAAZHJzL2Uyb0RvYy54bWxQSwECLQAUAAYACAAAACEAvUEReOEAAAAJAQAADwAAAAAA&#10;AAAAAAAAAACPBAAAZHJzL2Rvd25yZXYueG1sUEsFBgAAAAAEAAQA8wAAAJ0FAAAAAA==&#10;">
                      <v:textbox>
                        <w:txbxContent>
                          <w:p w:rsidR="00CD793C" w:rsidRPr="000B6A37" w:rsidRDefault="00CD793C" w:rsidP="00860C9C">
                            <w:pPr>
                              <w:jc w:val="center"/>
                              <w:rPr>
                                <w:rFonts w:ascii="Arial" w:hAnsi="Arial" w:cs="Arial"/>
                                <w:sz w:val="20"/>
                              </w:rPr>
                            </w:pPr>
                            <w:r w:rsidRPr="000B6A37">
                              <w:rPr>
                                <w:rFonts w:ascii="Arial" w:hAnsi="Arial" w:cs="Arial"/>
                                <w:sz w:val="20"/>
                              </w:rPr>
                              <w:t>Obrada       podataka</w:t>
                            </w:r>
                          </w:p>
                        </w:txbxContent>
                      </v:textbox>
                    </v:shape>
                  </w:pict>
                </mc:Fallback>
              </mc:AlternateContent>
            </w:r>
            <w:bookmarkEnd w:id="66"/>
            <w:bookmarkEnd w:id="67"/>
            <w:bookmarkEnd w:id="68"/>
            <w:bookmarkEnd w:id="69"/>
            <w:bookmarkEnd w:id="70"/>
            <w:bookmarkEnd w:id="71"/>
            <w:bookmarkEnd w:id="72"/>
            <w:bookmarkEnd w:id="73"/>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132080</wp:posOffset>
                      </wp:positionV>
                      <wp:extent cx="1494790" cy="596265"/>
                      <wp:effectExtent l="0" t="0" r="10160" b="13335"/>
                      <wp:wrapNone/>
                      <wp:docPr id="76"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96265"/>
                              </a:xfrm>
                              <a:prstGeom prst="flowChartDocument">
                                <a:avLst/>
                              </a:prstGeom>
                              <a:solidFill>
                                <a:srgbClr val="FFFFFF"/>
                              </a:solidFill>
                              <a:ln w="9525">
                                <a:solidFill>
                                  <a:srgbClr val="000000"/>
                                </a:solidFill>
                                <a:miter lim="800000"/>
                                <a:headEnd/>
                                <a:tailEnd/>
                              </a:ln>
                            </wps:spPr>
                            <wps:txbx>
                              <w:txbxContent>
                                <w:p w:rsidR="00CD793C" w:rsidRPr="000B6A37" w:rsidRDefault="00CD793C" w:rsidP="00860C9C">
                                  <w:pPr>
                                    <w:rPr>
                                      <w:rFonts w:ascii="Arial" w:hAnsi="Arial" w:cs="Arial"/>
                                      <w:sz w:val="20"/>
                                    </w:rPr>
                                  </w:pPr>
                                  <w:r w:rsidRPr="000B6A37">
                                    <w:rPr>
                                      <w:rFonts w:ascii="Arial" w:hAnsi="Arial" w:cs="Arial"/>
                                      <w:sz w:val="20"/>
                                    </w:rPr>
                                    <w:t>Nacrt internih pravila i procedura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7" o:spid="_x0000_s1031" type="#_x0000_t114" style="position:absolute;left:0;text-align:left;margin-left:-.85pt;margin-top:10.4pt;width:117.7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miOAIAAGcEAAAOAAAAZHJzL2Uyb0RvYy54bWysVM1u2zAMvg/YOwi6L46D/DRGnKJolmFA&#10;txXo9gCKLMfCJFGjlDjZ049S0jTddhrmgyCK5EfyI+nF7cEatlcYNLial4MhZ8pJaLTb1vzb1/W7&#10;G85CFK4RBpyq+VEFfrt8+2bR+0qNoAPTKGQE4kLV+5p3MfqqKILslBVhAF45UraAVkQScVs0KHpC&#10;t6YYDYfTogdsPIJUIdDr6qTky4zftkrGL20bVGSm5pRbzCfmc5POYrkQ1RaF77Q8pyH+IQsrtKOg&#10;F6iViILtUP8BZbVECNDGgQRbQNtqqXINVE05/K2ap054lWshcoK/0BT+H6z8vH9Eppuaz6acOWGp&#10;R2sDvewExoqtQO6scpGVs0RV70NFHk/+EVOxwT+A/B6Yg/tOuK26Q4S+U6KhBMtkX7xySEIgV7bp&#10;P0FDgcQuQmbt0KJNgMQHO+TmHC/NUYfIJD2W4/l4NqceStJN5tPRdJJDiOrZ22OIHxRYli41b6kM&#10;ygvjcxE5lNg/hJhSE9WzfS4FjG7W2pgs4HZzb5DtBU3NOn/nUOHazDjW13w+GU0y8itduIYY5u9v&#10;EFZHGn+jbc1vLkaiShy+d00ezii0Od0pZePOpCYeT/2Ih80hNzDTkTjeQHMklhFO007bSZcO8Cdn&#10;PU16zcOPnUDFmfnoqFPzcjxOq5GF8WQ2IgGvNZtrjXCSoGoeOTtd7+NpnXYe9bajSGVmw8EddbfV&#10;meuXrM7p0zTnFpw3L63LtZytXv4Py18AAAD//wMAUEsDBBQABgAIAAAAIQB+OJob4AAAAAkBAAAP&#10;AAAAZHJzL2Rvd25yZXYueG1sTI9BT4NAEIXvJv6HzZh4axcoKQZZmmrSg/FisUa9LewIRHaWsNsW&#10;/73jqR7nvS9v3is2sx3ECSffO1IQLyMQSI0zPbUKDq+7xR0IHzQZPThCBT/oYVNeXxU6N+5MezxV&#10;oRUcQj7XCroQxlxK33RotV+6EYm9LzdZHficWmkmfeZwO8gkitbS6p74Q6dHfOyw+a6OVkGV7d+f&#10;Hj7ieZ2m4+f2rR4Ozy87pW5v5u09iIBzuMDwV5+rQ8mdanck48WgYBFnTCpIIl7AfrJasVAzGKcZ&#10;yLKQ/xeUvwAAAP//AwBQSwECLQAUAAYACAAAACEAtoM4kv4AAADhAQAAEwAAAAAAAAAAAAAAAAAA&#10;AAAAW0NvbnRlbnRfVHlwZXNdLnhtbFBLAQItABQABgAIAAAAIQA4/SH/1gAAAJQBAAALAAAAAAAA&#10;AAAAAAAAAC8BAABfcmVscy8ucmVsc1BLAQItABQABgAIAAAAIQBik0miOAIAAGcEAAAOAAAAAAAA&#10;AAAAAAAAAC4CAABkcnMvZTJvRG9jLnhtbFBLAQItABQABgAIAAAAIQB+OJob4AAAAAkBAAAPAAAA&#10;AAAAAAAAAAAAAJIEAABkcnMvZG93bnJldi54bWxQSwUGAAAAAAQABADzAAAAnwUAAAAA&#10;">
                      <v:textbox>
                        <w:txbxContent>
                          <w:p w:rsidR="00CD793C" w:rsidRPr="000B6A37" w:rsidRDefault="00CD793C" w:rsidP="00860C9C">
                            <w:pPr>
                              <w:rPr>
                                <w:rFonts w:ascii="Arial" w:hAnsi="Arial" w:cs="Arial"/>
                                <w:sz w:val="20"/>
                              </w:rPr>
                            </w:pPr>
                            <w:r w:rsidRPr="000B6A37">
                              <w:rPr>
                                <w:rFonts w:ascii="Arial" w:hAnsi="Arial" w:cs="Arial"/>
                                <w:sz w:val="20"/>
                              </w:rPr>
                              <w:t>Nacrt internih pravila i procedura</w:t>
                            </w:r>
                          </w:p>
                        </w:txbxContent>
                      </v:textbox>
                    </v:shape>
                  </w:pict>
                </mc:Fallback>
              </mc:AlternateContent>
            </w: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1487805</wp:posOffset>
                      </wp:positionH>
                      <wp:positionV relativeFrom="paragraph">
                        <wp:posOffset>146050</wp:posOffset>
                      </wp:positionV>
                      <wp:extent cx="66040" cy="635"/>
                      <wp:effectExtent l="38100" t="76200" r="29210" b="94615"/>
                      <wp:wrapNone/>
                      <wp:docPr id="75"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6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6E48" id="Elbow Connector 8" o:spid="_x0000_s1026" type="#_x0000_t34" style="position:absolute;margin-left:117.15pt;margin-top:11.5pt;width:5.2pt;height:.0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EaWwIAAKkEAAAOAAAAZHJzL2Uyb0RvYy54bWysVE2P0zAQvSPxHyzf2yRt2u1Gm65Q0nJZ&#10;oNIuP8C1ncbgL9nephXivzN2s4WFC0Lk4I7t8Zt5b2Z6d39SEh2588LoGhfTHCOuqWFCH2r8+Wk7&#10;WWHkA9GMSKN5jc/c4/v12zd3g634zPRGMu4QgGhfDbbGfQi2yjJPe66InxrLNVx2xikSYOsOGXNk&#10;AHQls1meL7PBOGadodx7OG0vl3id8LuO0/Cp6zwPSNYYcgtpdWndxzVb35Hq4IjtBR3TIP+QhSJC&#10;Q9ArVEsCQc9O/AGlBHXGmy5MqVGZ6TpBeeIAbIr8NzaPPbE8cQFxvL3K5P8fLP143DkkWI1vFhhp&#10;oqBGG7k3A2qM1iCfcWgVVRqsr8C50TsXedKTfrQPhn71SJumJ/rAU7ZPZwsIRXyRvXoSN95CrP3w&#10;wTDwIc/BJMlOnVPIGShNka/y+KVj0AadUqHO10LxU0AUDpfLvIRqUrhZzhcpGKkiTkzNOh/ec6NQ&#10;NGq85zpcucwTNDk++JCqxUbKhH0pMOqUhOIfiUSLlEYkQarRG6wX5PhUm62QMrWP1Gio8e1itkjo&#10;3kjB4mV08+6wb6RDAAos0jem+8pNiQBjIIWq8ShBQu45YRvNkh2IkGCjkBQOToDmkuMYWnGGkeQw&#10;gNG6ZC11DA+CjVSjdKkhv93mt5vVZlVOytlyMynztp282zblZLktbhbtvG2atvgemRRl1QvGuI5k&#10;XoajKP+u+cYxvbT1dTyuqmWv0ZPQkOLLb0o6NVDsmUv37Q0771xkF3sJ5iE5j7MbB+7XffL6+Q+z&#10;/gEAAP//AwBQSwMEFAAGAAgAAAAhANU6lkXfAAAACQEAAA8AAABkcnMvZG93bnJldi54bWxMj0FP&#10;g0AQhe8m/ofNmHizCxSrQZZGTRpPJraaGG4LOwUiO0vYbYv99Q6nepuZ9/Lme/l6sr044ug7Rwri&#10;RQQCqXamo0bB1+fm7hGED5qM7h2hgl/0sC6ur3KdGXeiLR53oREcQj7TCtoQhkxKX7dotV+4AYm1&#10;vRutDryOjTSjPnG47WUSRStpdUf8odUDvrZY/+wOVkG6et/H5+1Udh9YVuX95vucvLwpdXszPT+B&#10;CDiFixlmfEaHgpkqdyDjRa8gWaZLts4Dd2JDkqYPIKr5EIMscvm/QfEHAAD//wMAUEsBAi0AFAAG&#10;AAgAAAAhALaDOJL+AAAA4QEAABMAAAAAAAAAAAAAAAAAAAAAAFtDb250ZW50X1R5cGVzXS54bWxQ&#10;SwECLQAUAAYACAAAACEAOP0h/9YAAACUAQAACwAAAAAAAAAAAAAAAAAvAQAAX3JlbHMvLnJlbHNQ&#10;SwECLQAUAAYACAAAACEAI10BGlsCAACpBAAADgAAAAAAAAAAAAAAAAAuAgAAZHJzL2Uyb0RvYy54&#10;bWxQSwECLQAUAAYACAAAACEA1TqWRd8AAAAJAQAADwAAAAAAAAAAAAAAAAC1BAAAZHJzL2Rvd25y&#10;ZXYueG1sUEsFBgAAAAAEAAQA8wAAAMEFAAAAAA==&#10;">
                      <v:stroke endarrow="block"/>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1202690</wp:posOffset>
                      </wp:positionH>
                      <wp:positionV relativeFrom="paragraph">
                        <wp:posOffset>490855</wp:posOffset>
                      </wp:positionV>
                      <wp:extent cx="695325" cy="6350"/>
                      <wp:effectExtent l="1588" t="0" r="30162" b="11113"/>
                      <wp:wrapNone/>
                      <wp:docPr id="74"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5325" cy="6350"/>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035D" id="Elbow Connector 7" o:spid="_x0000_s1026" type="#_x0000_t34" style="position:absolute;margin-left:94.7pt;margin-top:38.65pt;width:54.75pt;height:.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ndSwIAAIgEAAAOAAAAZHJzL2Uyb0RvYy54bWysVF1v2yAUfZ+0/4B4T20ndppYdarJTvbS&#10;rZHa/QACOGbjwwIaJ5r233chidV2L9O0PBDgXg7n3Hvw3f1RSXTg1gmjK5zdpBhxTQ0Tel/hb8+b&#10;yQIj54lmRBrNK3ziDt+vPn64G/qST01nJOMWAYh25dBXuPO+L5PE0Y4r4m5MzzUEW2MV8bC0+4RZ&#10;MgC6ksk0TefJYCzrraHcOdhtzkG8ivhty6l/bFvHPZIVBm4+jjaOuzAmqztS7i3pO0EvNMg/sFBE&#10;aLh0hGqIJ+jFij+glKDWONP6G2pUYtpWUB41gJosfafmqSM9j1qgOK4fy+T+Hyz9ethaJFiFb3OM&#10;NFHQo7XcmQHVRmson7HoNlRp6F0JybXe2qCTHvVT/2DoD4e0qTui9zyyfT71gJCFE8mbI2Hherhr&#10;N3wxDHLIizexZMfWKmQNtKbI0/CLu1AadIx9Oo194kePKGzOl8VsWmBEITSfFbGLCSkDUODWW+c/&#10;c6NQmFR4x7UfxcwiODk8OB/bxS6aCfueYdQqCd0/EIny5bLIowpSXrLhhityOKrNRkgZ/SM1Giq8&#10;LIBTiDgjBQvBuLD7XS0tAlDQcdYXivMuTQkP70AKVeHFmETKjhO21ize4omQ5zkcljqAQ0EuQkJp&#10;ot9+LtPlerFe5JN8Ol9P8rRpJp82dT6Zb7Lbopk1dd1kvwLPLC87wRjXgerV+1n+d966vMKza0f3&#10;jzVJ3qJHvUDx+h9JR38ES5zNtTPstLVX34DdY/LlaYb39HoN89cfkNVvAAAA//8DAFBLAwQUAAYA&#10;CAAAACEAeLRpod4AAAAKAQAADwAAAGRycy9kb3ducmV2LnhtbEyPwU7DMBBE70j8g7VI3KjTJBAS&#10;4lSA4AMooKo3N16SiHgd2W6b8vUsp3Lb3XmanalXsx3FAX0YHClYLhIQSK0zA3UKPt5fb+5BhKjJ&#10;6NERKjhhgFVzeVHryrgjveFhHTvBJhQqraCPcaqkDG2PVoeFm5BY+3Le6sir76Tx+sjmdpRpktxJ&#10;qwfiD72e8LnH9nu9twoSKQdf/hTb+GnLl3KTz8tT8aTU9dX8+AAi4hzPMPzF5+jQcKad25MJYlSQ&#10;5lnBKA8Zd2IgzXM+7JjM0luQTS3/V2h+AQAA//8DAFBLAQItABQABgAIAAAAIQC2gziS/gAAAOEB&#10;AAATAAAAAAAAAAAAAAAAAAAAAABbQ29udGVudF9UeXBlc10ueG1sUEsBAi0AFAAGAAgAAAAhADj9&#10;If/WAAAAlAEAAAsAAAAAAAAAAAAAAAAALwEAAF9yZWxzLy5yZWxzUEsBAi0AFAAGAAgAAAAhADxm&#10;ud1LAgAAiAQAAA4AAAAAAAAAAAAAAAAALgIAAGRycy9lMm9Eb2MueG1sUEsBAi0AFAAGAAgAAAAh&#10;AHi0aaHeAAAACgEAAA8AAAAAAAAAAAAAAAAApQQAAGRycy9kb3ducmV2LnhtbFBLBQYAAAAABAAE&#10;APMAAACwBQAAAAA=&#10;" adj="10790"/>
                  </w:pict>
                </mc:Fallback>
              </mc:AlternateConten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574675</wp:posOffset>
                      </wp:positionH>
                      <wp:positionV relativeFrom="paragraph">
                        <wp:posOffset>133350</wp:posOffset>
                      </wp:positionV>
                      <wp:extent cx="212725" cy="635"/>
                      <wp:effectExtent l="29845" t="8255" r="102870" b="45720"/>
                      <wp:wrapNone/>
                      <wp:docPr id="73"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725" cy="63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353DB" id="Elbow Connector 5" o:spid="_x0000_s1026" type="#_x0000_t34" style="position:absolute;margin-left:45.25pt;margin-top:10.5pt;width:16.75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eXZgIAALQEAAAOAAAAZHJzL2Uyb0RvYy54bWysVE1v2zAMvQ/YfxB0Tx07TpoYdYrBTrZD&#10;txVo9wMUSY616QuSGicY9t9HKam3dpdhmA+yZFKPfI+kb26PSqIDd14YXeP8aooR19Qwofc1/vK4&#10;nSwx8oFoRqTRvMYn7vHt+u2bm8FWvDC9kYw7BCDaV4OtcR+CrbLM054r4q+M5RqMnXGKBDi6fcYc&#10;GQBdyayYThfZYByzzlDuPXxtz0a8Tvhdx2n43HWeByRrDLmFtLq07uKarW9ItXfE9oJe0iD/kIUi&#10;QkPQEaolgaAnJ/6AUoI6400XrqhRmek6QXniAGzy6Ss2Dz2xPHEBcbwdZfL/D5Z+Otw7JFiNr2cY&#10;aaKgRhu5MwNqjNYgn3FoHlUarK/AudH3LvKkR/1g7wz95pE2TU/0nqdsH08WEPJ4I3txJR68hVi7&#10;4aNh4EOegkmSHTunkDNQmnwBJYUHo04K+yHixFigEjqmkp3GkvFjQBQ+FnlxXcwxomBazFKmGaki&#10;ZLxpnQ/vuVEobmq84zqMtGYJmxzufEiFYxf2hH3NIQEloQ8ORKJytZwXiQ+pLt4Q4Rk5XtVmK6RM&#10;nSQ1Gmq8mkNK0eKNFCwa08Htd410CECBxplolOmVmxIBJkIKVePl6ESqnhO20SxFCURI2KOQxA5O&#10;gPyS4xhacYaR5DCLcXeGlzqGB8UuVKN2qTe/r6arzXKzLCdlsdhMymnbTt5tm3Ky2ObX83bWNk2b&#10;/4hM8rLqBWNcRzLPc5KXf9eHl4k9d/g4KaNq2Uv0pAik+PxOSadeiu1zbsSdYad7F9nFtoLRSM6X&#10;MY6z9/s5ef362ax/AgAA//8DAFBLAwQUAAYACAAAACEARwktPN0AAAAIAQAADwAAAGRycy9kb3du&#10;cmV2LnhtbEyPwU7DMBBE70j8g7VI3KhNSpsqxKkoiBNcWmglbk6yxIF4HcVuE/6e7QluO5rR7Jt8&#10;PblOnHAIrScNtzMFAqnydUuNhve355sViBAN1abzhBp+MMC6uLzITVb7kbZ42sVGcAmFzGiwMfaZ&#10;lKGy6EyY+R6JvU8/OBNZDo2sBzNyuetkotRSOtMSf7Cmx0eL1ffu6DSMbplsnqzZbKkq94v08PH1&#10;+rLQ+vpqergHEXGKf2E44zM6FMxU+iPVQXSsVZpwVMPdHMTZVykfpYZ5ugJZ5PL/gOIXAAD//wMA&#10;UEsBAi0AFAAGAAgAAAAhALaDOJL+AAAA4QEAABMAAAAAAAAAAAAAAAAAAAAAAFtDb250ZW50X1R5&#10;cGVzXS54bWxQSwECLQAUAAYACAAAACEAOP0h/9YAAACUAQAACwAAAAAAAAAAAAAAAAAvAQAAX3Jl&#10;bHMvLnJlbHNQSwECLQAUAAYACAAAACEAC+0nl2YCAAC0BAAADgAAAAAAAAAAAAAAAAAuAgAAZHJz&#10;L2Uyb0RvYy54bWxQSwECLQAUAAYACAAAACEARwktPN0AAAAIAQAADwAAAAAAAAAAAAAAAADABAAA&#10;ZHJzL2Rvd25yZXYueG1sUEsFBgAAAAAEAAQA8wAAAMoFAAAAAA==&#10;" adj="10768">
                      <v:stroke endarrow="block"/>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298450</wp:posOffset>
                      </wp:positionH>
                      <wp:positionV relativeFrom="paragraph">
                        <wp:posOffset>118110</wp:posOffset>
                      </wp:positionV>
                      <wp:extent cx="723900" cy="369570"/>
                      <wp:effectExtent l="19050" t="19050" r="19050" b="30480"/>
                      <wp:wrapNone/>
                      <wp:docPr id="72"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69570"/>
                              </a:xfrm>
                              <a:prstGeom prst="flowChartDecision">
                                <a:avLst/>
                              </a:prstGeom>
                              <a:solidFill>
                                <a:srgbClr val="FFFFFF"/>
                              </a:solidFill>
                              <a:ln w="9525">
                                <a:solidFill>
                                  <a:srgbClr val="000000"/>
                                </a:solidFill>
                                <a:miter lim="800000"/>
                                <a:headEnd/>
                                <a:tailEnd/>
                              </a:ln>
                            </wps:spPr>
                            <wps:txbx>
                              <w:txbxContent>
                                <w:p w:rsidR="00CD793C" w:rsidRDefault="00CD793C" w:rsidP="0086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5" o:spid="_x0000_s1032" type="#_x0000_t110" style="position:absolute;left:0;text-align:left;margin-left:23.5pt;margin-top:9.3pt;width:57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I2OQIAAGYEAAAOAAAAZHJzL2Uyb0RvYy54bWysVMFu2zAMvQ/YPwi6r07SpmmMOkXRLsOA&#10;rivQ7QMYWY6FyaJGKXG6rx8lJ1m67TTMB0EUqSfyPdLXN7vOiq2mYNBVcnw2kkI7hbVx60p+/bJ8&#10;dyVFiOBqsOh0JV90kDeLt2+ue1/qCbZoa02CQVwoe1/JNkZfFkVQre4gnKHXjp0NUgeRTVoXNUHP&#10;6J0tJqPRZdEj1Z5Q6RD49H5wykXGbxqt4uemCToKW0nOLeaV8rpKa7G4hnJN4Fuj9mnAP2TRgXH8&#10;6BHqHiKIDZk/oDqjCAM28UxhV2DTGKVzDVzNePRbNc8teJ1rYXKCP9IU/h+setw+kTB1JWcTKRx0&#10;rNHSYq9aoFiKe61MklaMp4mq3oeSbzz7J0rFBv+A6lsQDu9acGt9S4R9q6HmBMcpvnh1IRmBr4pV&#10;/wlrfgg2ETNru4a6BMh8iF0W5+Uojt5FofhwNjmfj1hCxa7zy/l0lsUroDxc9hTiB42dSJtKNlwF&#10;p0XxUEN+CbYPIabMoDzE50rQmnpprM0GrVd3lsQWuGmW+cvFcMGnYdaJvpLz6WSakV/5winEKH9/&#10;g+hM5O63pqvk1TEIykThe1fn3oxg7LDnlK3bc5poHOSIu9Uu63d5EGiF9QuTTDg0Ow8nb1qkH1L0&#10;3OiVDN83QFoK+9GxUPPxxUWajGxcTGcTNujUszr1gFMMVckoxbC9i8M0bTyZdcsvjTMbDm9Z3MZk&#10;rpPwQ1b79LmZswT7wUvTcmrnqF+/h8VPAAAA//8DAFBLAwQUAAYACAAAACEAUREOs90AAAAIAQAA&#10;DwAAAGRycy9kb3ducmV2LnhtbEyPQU+DQBCF7yb+h82YeLNLlQBBlsaYGC+NqdX0vMAUiLuzhF0K&#10;9tc7PdnjvPfy5nvFZrFGnHD0vSMF61UEAql2TU+tgu+vt4cMhA+aGm0coYJf9LApb28KnTdupk88&#10;7UMruIR8rhV0IQy5lL7u0Gq/cgMSe0c3Wh34HFvZjHrmcmvkYxQl0uqe+EOnB3ztsP7ZT1bBrop3&#10;dt6ej3Z7jg/WTO/p4eNJqfu75eUZRMAl/Ifhgs/oUDJT5SZqvDAK4pSnBNazBMTFT9YsVArSJANZ&#10;FvJ6QPkHAAD//wMAUEsBAi0AFAAGAAgAAAAhALaDOJL+AAAA4QEAABMAAAAAAAAAAAAAAAAAAAAA&#10;AFtDb250ZW50X1R5cGVzXS54bWxQSwECLQAUAAYACAAAACEAOP0h/9YAAACUAQAACwAAAAAAAAAA&#10;AAAAAAAvAQAAX3JlbHMvLnJlbHNQSwECLQAUAAYACAAAACEA4W9CNjkCAABmBAAADgAAAAAAAAAA&#10;AAAAAAAuAgAAZHJzL2Uyb0RvYy54bWxQSwECLQAUAAYACAAAACEAUREOs90AAAAIAQAADwAAAAAA&#10;AAAAAAAAAACTBAAAZHJzL2Rvd25yZXYueG1sUEsFBgAAAAAEAAQA8wAAAJ0FAAAAAA==&#10;">
                      <v:textbox>
                        <w:txbxContent>
                          <w:p w:rsidR="00CD793C" w:rsidRDefault="00CD793C" w:rsidP="00860C9C"/>
                        </w:txbxContent>
                      </v:textbox>
                    </v:shape>
                  </w:pict>
                </mc:Fallback>
              </mc:AlternateContent>
            </w: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1022350</wp:posOffset>
                      </wp:positionH>
                      <wp:positionV relativeFrom="paragraph">
                        <wp:posOffset>140970</wp:posOffset>
                      </wp:positionV>
                      <wp:extent cx="525145" cy="635"/>
                      <wp:effectExtent l="0" t="0" r="27305" b="37465"/>
                      <wp:wrapNone/>
                      <wp:docPr id="71"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63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614EB" id="Elbow Connector 3" o:spid="_x0000_s1026" type="#_x0000_t34" style="position:absolute;margin-left:80.5pt;margin-top:11.1pt;width:41.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m/PwIAAHkEAAAOAAAAZHJzL2Uyb0RvYy54bWysVF1v2yAUfZ+0/4B4Tx0nTppYdarJTvbS&#10;bZXa/QACOGbjS0DjRNP++y7EsdrtZZrmB3wxl8M59x58d39SEh2588LoCuc3U4y4poYJfajw1+fd&#10;ZIWRD0QzIo3mFT5zj+8379/d9bbkM9MZybhDAKJ92dsKdyHYMss87bgi/sZYrmGxNU6RAFN3yJgj&#10;PaArmc2m02XWG8esM5R7D1+byyLeJPy25TR8aVvPA5IVBm4hjS6N+zhmmztSHhyxnaADDfIPLBQR&#10;Gg4doRoSCHpx4g8oJagz3rThhhqVmbYVlCcNoCaf/qbmqSOWJy1QHG/HMvn/B0s/Hx8dEqzCtzlG&#10;mijo0VbuTY9qozWUzzg0j1XqrS8hudaPLuqkJ/1kHwz97pE2dUf0gSe2z2cLCHnckb3ZEifewln7&#10;/pNhkENegkklO7VORUgoBjqlzpzHzvBTQBQ+LmaLvFhgRGFpOV8keFJed1rnw0duFIpBhfdch5H9&#10;PJ1Bjg8+pP6wQSRh30BwqyS0+0gkKtbrItkhI+WQDdEVOW7VZiekTIaRGvUVXgOrhO6NFCwuxjTv&#10;DvtaOgSgICM9A903aUoEML4UqsKrMYmUHSdsq1k6JRAhLzEwkTqCQz0GIbEyyWA/1tP1drVdFZNi&#10;ttxOimnTTD7s6mKy3OW3i2be1HWT/4w886LsBGNcR6pXs+fF35lpuHYXm452H2uSvUWH7iey13ci&#10;nQwRPXBx096w86O7GgX8nZKHuxgv0Os5xK//GJtfAAAA//8DAFBLAwQUAAYACAAAACEAFpCKjN0A&#10;AAAJAQAADwAAAGRycy9kb3ducmV2LnhtbEyPwU7DMBBE70j8g7VI3KhTF7UoxKkQUi+IAwQOcHPi&#10;JQnE6xC7Tvh7tic4zuxo9k2xX9wgEk6h96RhvcpAIDXe9tRqeH05XN2ACNGQNYMn1PCDAfbl+Vlh&#10;cutnesZUxVZwCYXcaOhiHHMpQ9OhM2HlRyS+ffjJmchyaqWdzMzlbpAqy7bSmZ74Q2dGvO+w+aqO&#10;TsP7Q/WYqjo18e3wlHbf6ML8qbS+vFjubkFEXOJfGE74jA4lM9X+SDaIgfV2zVuiBqUUCA6o680O&#10;RH0yNiDLQv5fUP4CAAD//wMAUEsBAi0AFAAGAAgAAAAhALaDOJL+AAAA4QEAABMAAAAAAAAAAAAA&#10;AAAAAAAAAFtDb250ZW50X1R5cGVzXS54bWxQSwECLQAUAAYACAAAACEAOP0h/9YAAACUAQAACwAA&#10;AAAAAAAAAAAAAAAvAQAAX3JlbHMvLnJlbHNQSwECLQAUAAYACAAAACEAJmn5vz8CAAB5BAAADgAA&#10;AAAAAAAAAAAAAAAuAgAAZHJzL2Uyb0RvYy54bWxQSwECLQAUAAYACAAAACEAFpCKjN0AAAAJAQAA&#10;DwAAAAAAAAAAAAAAAACZBAAAZHJzL2Rvd25yZXYueG1sUEsFBgAAAAAEAAQA8wAAAKMFAAAAAA==&#10;" adj="10787"/>
                  </w:pict>
                </mc:Fallback>
              </mc:AlternateContent>
            </w:r>
            <w:r w:rsidR="00860C9C" w:rsidRPr="00805F22">
              <w:rPr>
                <w:rFonts w:ascii="Arial" w:hAnsi="Arial" w:cs="Arial"/>
                <w:szCs w:val="24"/>
              </w:rPr>
              <w:t xml:space="preserve"> NE</w:t>
            </w:r>
          </w:p>
          <w:p w:rsidR="00860C9C" w:rsidRPr="00805F22" w:rsidRDefault="00860C9C" w:rsidP="0012590A">
            <w:pPr>
              <w:rPr>
                <w:rFonts w:ascii="Arial" w:hAnsi="Arial" w:cs="Arial"/>
                <w:szCs w:val="24"/>
              </w:rPr>
            </w:pPr>
            <w:r w:rsidRPr="00805F22">
              <w:rPr>
                <w:rFonts w:ascii="Arial" w:hAnsi="Arial" w:cs="Arial"/>
                <w:szCs w:val="24"/>
              </w:rPr>
              <w:t xml:space="preserve">                           DA</w:t>
            </w: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299" distR="114299" simplePos="0" relativeHeight="251658240" behindDoc="0" locked="0" layoutInCell="1" allowOverlap="1">
                      <wp:simplePos x="0" y="0"/>
                      <wp:positionH relativeFrom="column">
                        <wp:posOffset>588009</wp:posOffset>
                      </wp:positionH>
                      <wp:positionV relativeFrom="paragraph">
                        <wp:posOffset>116840</wp:posOffset>
                      </wp:positionV>
                      <wp:extent cx="186690" cy="0"/>
                      <wp:effectExtent l="36195" t="1905" r="97155" b="59055"/>
                      <wp:wrapNone/>
                      <wp:docPr id="7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E8F50" id="Straight Arrow Connector 2" o:spid="_x0000_s1026" type="#_x0000_t32" style="position:absolute;margin-left:46.3pt;margin-top:9.2pt;width:14.7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3QQAIAAHoEAAAOAAAAZHJzL2Uyb0RvYy54bWysVMGO2yAQvVfqPyDuie3UySbWOquVnfSy&#10;bVfa7QcQg2NUzCAgcaKq/94BZ7Pd9lJVzYEMMPN483j49u7UK3IU1knQJc2mKSVCN8Cl3pf06/N2&#10;sqTEeaY5U6BFSc/C0bv1+3e3gynEDDpQXFiCINoVgylp570pksQ1neiZm4IRGjdbsD3zOLX7hFs2&#10;IHqvklmaLpIBLDcWGuEcrtbjJl1H/LYVjf/Stk54okqK3HwcbRx3YUzWt6zYW2Y62VxosH9g0TOp&#10;8dArVM08Iwcr/4DqZWPBQeunDfQJtK1sROwBu8nS37p56pgRsRcUx5mrTO7/wTafj4+WSF7SG5RH&#10;sx7v6MlbJvedJ/fWwkAq0Bp1BEtmQa7BuAKrKv1oQ8PNST+ZB2i+OaKh6pjei0j7+WwQKgsVyZuS&#10;MHEGD90Nn4BjDjt4iNqdWtsTC3hH8zwNv7iKGpFTvLDz9cLEyZMGF7PlYrFC3s3LVsKKgBKIGev8&#10;RwE9CUFJ3aWpazdZRGfHB+cDx9eCUKxhK5WK5lCaDCVdzWfzWOBASR42Q5qz+12lLDmyYK+R8wj2&#10;Js3CQfMI1gnGN5fYM6kwJj4q5a1E7ZSg4bRecEqUwBcVohFR6XAido6EL9HosO+rdLVZbpb5JJ8t&#10;NpM8revJ/bbKJ4ttdjOvP9RVVWc/AvksLzrJudCB/4vbs/zv3HR5d6NPr36/CpW8RY+KItmX/0g6&#10;GiHc/eiiHfDzow3dBU+gwWPy5TGGF/TrPGa9fjLWPwEAAP//AwBQSwMEFAAGAAgAAAAhAPQKpqPc&#10;AAAACAEAAA8AAABkcnMvZG93bnJldi54bWxMj0FLw0AQhe+C/2EZwZvdtAEraTZFBMUioqaFetxk&#10;xyR0dzZkt2n890696PHjPd58k68nZ8WIQ+g8KZjPEhBItTcdNQp228ebOxAhajLaekIF3xhgXVxe&#10;5Doz/kQfOJaxETxCIdMK2hj7TMpQt+h0mPkeibMvPzgdGYdGmkGfeNxZuUiSW+l0R3yh1T0+tFgf&#10;yqNTYIfD6Ku38nn/vnndvpSbxWezf1Lq+mq6X4GIOMW/Mpz1WR0Kdqr8kUwQljlZplxVkC5BnPNf&#10;rpjTOcgil/8fKH4AAAD//wMAUEsBAi0AFAAGAAgAAAAhALaDOJL+AAAA4QEAABMAAAAAAAAAAAAA&#10;AAAAAAAAAFtDb250ZW50X1R5cGVzXS54bWxQSwECLQAUAAYACAAAACEAOP0h/9YAAACUAQAACwAA&#10;AAAAAAAAAAAAAAAvAQAAX3JlbHMvLnJlbHNQSwECLQAUAAYACAAAACEAbq4N0EACAAB6BAAADgAA&#10;AAAAAAAAAAAAAAAuAgAAZHJzL2Uyb0RvYy54bWxQSwECLQAUAAYACAAAACEA9Aqmo9wAAAAIAQAA&#10;DwAAAAAAAAAAAAAAAACaBAAAZHJzL2Rvd25yZXYueG1sUEsFBgAAAAAEAAQA8wAAAKMFAAAAAA==&#10;">
                      <v:stroke endarrow="block"/>
                    </v:shape>
                  </w:pict>
                </mc:Fallback>
              </mc:AlternateContent>
            </w: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-10160</wp:posOffset>
                      </wp:positionH>
                      <wp:positionV relativeFrom="paragraph">
                        <wp:posOffset>101600</wp:posOffset>
                      </wp:positionV>
                      <wp:extent cx="1608455" cy="650875"/>
                      <wp:effectExtent l="0" t="0" r="10795" b="15875"/>
                      <wp:wrapNone/>
                      <wp:docPr id="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50875"/>
                              </a:xfrm>
                              <a:prstGeom prst="rect">
                                <a:avLst/>
                              </a:prstGeom>
                              <a:solidFill>
                                <a:srgbClr val="FFFFFF"/>
                              </a:solidFill>
                              <a:ln w="9525">
                                <a:solidFill>
                                  <a:srgbClr val="000000"/>
                                </a:solidFill>
                                <a:miter lim="800000"/>
                                <a:headEnd/>
                                <a:tailEnd/>
                              </a:ln>
                            </wps:spPr>
                            <wps:txbx>
                              <w:txbxContent>
                                <w:p w:rsidR="00CD793C" w:rsidRPr="000B6A37" w:rsidRDefault="00CD793C" w:rsidP="00860C9C">
                                  <w:pPr>
                                    <w:rPr>
                                      <w:sz w:val="20"/>
                                    </w:rPr>
                                  </w:pPr>
                                  <w:r w:rsidRPr="000B6A37">
                                    <w:rPr>
                                      <w:rFonts w:ascii="Arial" w:hAnsi="Arial" w:cs="Arial"/>
                                      <w:sz w:val="20"/>
                                    </w:rPr>
                                    <w:t>Donošenje i objavljivanje internihpravila i procedura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8pt;margin-top:8pt;width:126.65pt;height: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7KwIAAE8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3S+okSz&#10;Hmv0BVVjulWCrII+g3UFhj3ZRwgZOntv+HdHtNl2GCVuAczQCVYjqyzEJ68uBMPhVVINn0yN6Gzv&#10;TZTq2EAfAFEEcowVOV0qIo6ecDzM5ulylueUcPTN83S5yOMTrHi+bcH5D8L0JGxKCsg9orPDvfOB&#10;DSueQyJ7o2S9k0pFA9pqq4AcGHbHLn5ndHcdpjQZSrrKp3lEfuVz1xBp/P4G0UuPba5kX9LlJYgV&#10;Qbb3uo5N6JlU4x4pK33WMUg3lsAfq2Ms1CI8EGStTH1CYcGMXY1TiJvOwE9KBuzokrofewaCEvVR&#10;Y3FW2WwWRiAas3wxRQOuPdW1h2mOUCX1lIzbrR/HZm9Bth2+lEU1tLnFgjYyav3C6kwfuzaW4Dxh&#10;YSyu7Rj18h/Y/AIAAP//AwBQSwMEFAAGAAgAAAAhANbNt0neAAAACQEAAA8AAABkcnMvZG93bnJl&#10;di54bWxMj0FPg0AQhe8m/ofNmHhrFzDFSlkao6mJx5ZevC3sCFR2lrBLi/56x5M9znsvb76Xb2fb&#10;izOOvnOkIF5GIJBqZzpqFBzL3WINwgdNRveOUME3etgWtze5zoy70B7Ph9AILiGfaQVtCEMmpa9b&#10;tNov3YDE3qcbrQ58jo00o75wue1lEkWptLoj/tDqAV9arL8Ok1VQdclR/+zLt8g+7R7C+1yepo9X&#10;pe7v5ucNiIBz+A/DHz6jQ8FMlZvIeNErWMQpJ1lPeRL7ySp+BFGxEK9XIItcXi8ofgEAAP//AwBQ&#10;SwECLQAUAAYACAAAACEAtoM4kv4AAADhAQAAEwAAAAAAAAAAAAAAAAAAAAAAW0NvbnRlbnRfVHlw&#10;ZXNdLnhtbFBLAQItABQABgAIAAAAIQA4/SH/1gAAAJQBAAALAAAAAAAAAAAAAAAAAC8BAABfcmVs&#10;cy8ucmVsc1BLAQItABQABgAIAAAAIQByr/e7KwIAAE8EAAAOAAAAAAAAAAAAAAAAAC4CAABkcnMv&#10;ZTJvRG9jLnhtbFBLAQItABQABgAIAAAAIQDWzbdJ3gAAAAkBAAAPAAAAAAAAAAAAAAAAAIUEAABk&#10;cnMvZG93bnJldi54bWxQSwUGAAAAAAQABADzAAAAkAUAAAAA&#10;">
                      <v:textbox>
                        <w:txbxContent>
                          <w:p w:rsidR="00CD793C" w:rsidRPr="000B6A37" w:rsidRDefault="00CD793C" w:rsidP="00860C9C">
                            <w:pPr>
                              <w:rPr>
                                <w:sz w:val="20"/>
                              </w:rPr>
                            </w:pPr>
                            <w:r w:rsidRPr="000B6A37">
                              <w:rPr>
                                <w:rFonts w:ascii="Arial" w:hAnsi="Arial" w:cs="Arial"/>
                                <w:sz w:val="20"/>
                              </w:rPr>
                              <w:t>Donošenje i objavljivanje internihpravila i procedura</w:t>
                            </w:r>
                          </w:p>
                        </w:txbxContent>
                      </v:textbox>
                    </v:rect>
                  </w:pict>
                </mc:Fallback>
              </mc:AlternateContent>
            </w:r>
          </w:p>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0" distB="0" distL="114300" distR="114300" simplePos="0" relativeHeight="251682816" behindDoc="0" locked="0" layoutInCell="1" allowOverlap="1">
                      <wp:simplePos x="0" y="0"/>
                      <wp:positionH relativeFrom="column">
                        <wp:posOffset>75565</wp:posOffset>
                      </wp:positionH>
                      <wp:positionV relativeFrom="paragraph">
                        <wp:posOffset>4333240</wp:posOffset>
                      </wp:positionV>
                      <wp:extent cx="1454150" cy="601345"/>
                      <wp:effectExtent l="0" t="0" r="12700" b="27305"/>
                      <wp:wrapNone/>
                      <wp:docPr id="6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601345"/>
                              </a:xfrm>
                              <a:prstGeom prst="ellipse">
                                <a:avLst/>
                              </a:prstGeom>
                              <a:solidFill>
                                <a:srgbClr val="FFFFFF"/>
                              </a:solidFill>
                              <a:ln w="9525">
                                <a:solidFill>
                                  <a:srgbClr val="000000"/>
                                </a:solidFill>
                                <a:round/>
                                <a:headEnd/>
                                <a:tailEnd/>
                              </a:ln>
                            </wps:spPr>
                            <wps:txbx>
                              <w:txbxContent>
                                <w:p w:rsidR="00CD793C" w:rsidRPr="000B6A37" w:rsidRDefault="00CD793C" w:rsidP="00860C9C">
                                  <w:pPr>
                                    <w:jc w:val="center"/>
                                    <w:rPr>
                                      <w:rFonts w:ascii="Arial" w:hAnsi="Arial" w:cs="Arial"/>
                                      <w:sz w:val="20"/>
                                    </w:rPr>
                                  </w:pPr>
                                  <w:r w:rsidRPr="000B6A37">
                                    <w:rPr>
                                      <w:rFonts w:ascii="Arial" w:hAnsi="Arial" w:cs="Arial"/>
                                      <w:sz w:val="20"/>
                                    </w:rPr>
                                    <w:t>Kraj</w:t>
                                  </w:r>
                                </w:p>
                                <w:p w:rsidR="00CD793C" w:rsidRPr="00DE7082" w:rsidRDefault="00CD793C" w:rsidP="00860C9C">
                                  <w:pPr>
                                    <w:jc w:val="center"/>
                                    <w:rPr>
                                      <w:rFonts w:ascii="Arial" w:hAnsi="Arial" w:cs="Arial"/>
                                    </w:rPr>
                                  </w:pPr>
                                  <w:r>
                                    <w:rPr>
                                      <w:rFonts w:ascii="Arial" w:hAnsi="Arial" w:cs="Arial"/>
                                      <w:sz w:val="22"/>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4" style="position:absolute;left:0;text-align:left;margin-left:5.95pt;margin-top:341.2pt;width:114.5pt;height:4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HuIgIAAEEEAAAOAAAAZHJzL2Uyb0RvYy54bWysU8Fu2zAMvQ/YPwi6L47TJGuMOEWRLsOA&#10;bi3Q7QMUWbaFyaJGKXGyrx8lp2m67TRMB4EUqUfykVzeHDrD9gq9BlvyfDTmTFkJlbZNyb993by7&#10;5swHYSthwKqSH5XnN6u3b5a9K9QEWjCVQkYg1he9K3kbgiuyzMtWdcKPwClLxhqwE4FUbLIKRU/o&#10;nckm4/E86wErhyCV9/R6Nxj5KuHXtZLhoa69CsyUnHIL6cZ0b+OdrZaiaFC4VstTGuIfsuiEthT0&#10;DHUngmA71H9AdVoieKjDSEKXQV1rqVINVE0+/q2ap1Y4lWohcrw70+T/H6z8sn9EpquSz6lTVnTU&#10;o4e9MOxqEbnpnS/I5ck9YqzOu3uQ3z2zsG6FbdQtIvStEhVllEf/7NWHqHj6yrb9Z6gIWewCJJoO&#10;NXYRkAhgh9SN47kb6hCYpMd8OpvmM2qaJNt8nF9NZymEKJ5/O/Tho4KORaHkyhjtfCRMFGJ/70NM&#10;SBTPXqkAMLraaGOSgs12bZBRuSXfpHMK4C/djGV9yRezySwhv7L5S4hxOn+DQNjZKo1aJOvDSQ5C&#10;m0GmLI09sRcJG4gPh+0hteY6YkYyt1AdiU6EYY5p70hoAX9y1tMMl9z/2AlUnJlPllqyyKfTOPRJ&#10;mc7eT0jBS8v20iKsJKiSB84GcR2GRdk51E1LkfJEgIVbamOtE70vWZ3SpzlNrJ92Ki7CpZ68XjZ/&#10;9QsAAP//AwBQSwMEFAAGAAgAAAAhABMrCPffAAAACgEAAA8AAABkcnMvZG93bnJldi54bWxMj01P&#10;g0AQhu8m/ofNmHizy0cLLWVpGhsTPfQg6n0LUyBlZwm7pfjvHU96fGeevPNMvptNLyYcXWdJQbgI&#10;QCBVtu6oUfD58fK0BuG8plr3llDBNzrYFfd3uc5qe6N3nErfCC4hl2kFrfdDJqWrWjTaLeyAxLuz&#10;HY32HMdG1qO+cbnpZRQEiTS6I77Q6gGfW6wu5dUoODT7Mplk7Ffx+fDqV5ev41scKvX4MO+3IDzO&#10;/g+GX31Wh4KdTvZKtRM953DDpIJkHS1BMBAtA56cFKRpGoIscvn/heIHAAD//wMAUEsBAi0AFAAG&#10;AAgAAAAhALaDOJL+AAAA4QEAABMAAAAAAAAAAAAAAAAAAAAAAFtDb250ZW50X1R5cGVzXS54bWxQ&#10;SwECLQAUAAYACAAAACEAOP0h/9YAAACUAQAACwAAAAAAAAAAAAAAAAAvAQAAX3JlbHMvLnJlbHNQ&#10;SwECLQAUAAYACAAAACEAgHsR7iICAABBBAAADgAAAAAAAAAAAAAAAAAuAgAAZHJzL2Uyb0RvYy54&#10;bWxQSwECLQAUAAYACAAAACEAEysI998AAAAKAQAADwAAAAAAAAAAAAAAAAB8BAAAZHJzL2Rvd25y&#10;ZXYueG1sUEsFBgAAAAAEAAQA8wAAAIgFAAAAAA==&#10;">
                      <v:textbox>
                        <w:txbxContent>
                          <w:p w:rsidR="00CD793C" w:rsidRPr="000B6A37" w:rsidRDefault="00CD793C" w:rsidP="00860C9C">
                            <w:pPr>
                              <w:jc w:val="center"/>
                              <w:rPr>
                                <w:rFonts w:ascii="Arial" w:hAnsi="Arial" w:cs="Arial"/>
                                <w:sz w:val="20"/>
                              </w:rPr>
                            </w:pPr>
                            <w:r w:rsidRPr="000B6A37">
                              <w:rPr>
                                <w:rFonts w:ascii="Arial" w:hAnsi="Arial" w:cs="Arial"/>
                                <w:sz w:val="20"/>
                              </w:rPr>
                              <w:t>Kraj</w:t>
                            </w:r>
                          </w:p>
                          <w:p w:rsidR="00CD793C" w:rsidRPr="00DE7082" w:rsidRDefault="00CD793C" w:rsidP="00860C9C">
                            <w:pPr>
                              <w:jc w:val="center"/>
                              <w:rPr>
                                <w:rFonts w:ascii="Arial" w:hAnsi="Arial" w:cs="Arial"/>
                              </w:rPr>
                            </w:pPr>
                            <w:r>
                              <w:rPr>
                                <w:rFonts w:ascii="Arial" w:hAnsi="Arial" w:cs="Arial"/>
                                <w:sz w:val="22"/>
                              </w:rPr>
                              <w:t>procedure</w:t>
                            </w:r>
                          </w:p>
                        </w:txbxContent>
                      </v:textbox>
                    </v:oval>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3194685</wp:posOffset>
                      </wp:positionV>
                      <wp:extent cx="1438275" cy="984885"/>
                      <wp:effectExtent l="0" t="0" r="28575" b="24765"/>
                      <wp:wrapNone/>
                      <wp:docPr id="65"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84885"/>
                              </a:xfrm>
                              <a:prstGeom prst="can">
                                <a:avLst>
                                  <a:gd name="adj" fmla="val 50000"/>
                                </a:avLst>
                              </a:prstGeom>
                              <a:solidFill>
                                <a:srgbClr val="FFFFFF"/>
                              </a:solidFill>
                              <a:ln w="9525">
                                <a:solidFill>
                                  <a:srgbClr val="000000"/>
                                </a:solidFill>
                                <a:round/>
                                <a:headEnd/>
                                <a:tailEnd/>
                              </a:ln>
                            </wps:spPr>
                            <wps:txbx>
                              <w:txbxContent>
                                <w:p w:rsidR="00CD793C" w:rsidRPr="000B6A37" w:rsidRDefault="00CD793C" w:rsidP="00860C9C">
                                  <w:pPr>
                                    <w:jc w:val="center"/>
                                    <w:rPr>
                                      <w:rFonts w:ascii="Arial" w:hAnsi="Arial" w:cs="Arial"/>
                                      <w:sz w:val="20"/>
                                    </w:rPr>
                                  </w:pPr>
                                  <w:r w:rsidRPr="000B6A37">
                                    <w:rPr>
                                      <w:rFonts w:ascii="Arial" w:hAnsi="Arial" w:cs="Arial"/>
                                      <w:sz w:val="20"/>
                                    </w:rPr>
                                    <w:t>Unos u I</w:t>
                                  </w:r>
                                  <w:r>
                                    <w:rPr>
                                      <w:rFonts w:ascii="Arial" w:hAnsi="Arial" w:cs="Arial"/>
                                      <w:sz w:val="20"/>
                                    </w:rPr>
                                    <w:t>S</w:t>
                                  </w:r>
                                </w:p>
                                <w:p w:rsidR="00CD793C" w:rsidRPr="000B6A37" w:rsidRDefault="00CD793C" w:rsidP="00860C9C">
                                  <w:pPr>
                                    <w:jc w:val="center"/>
                                    <w:rPr>
                                      <w:rFonts w:ascii="Arial" w:hAnsi="Arial" w:cs="Arial"/>
                                      <w:sz w:val="20"/>
                                    </w:rPr>
                                  </w:pPr>
                                  <w:r w:rsidRPr="000B6A37">
                                    <w:rPr>
                                      <w:rFonts w:ascii="Arial" w:hAnsi="Arial" w:cs="Arial"/>
                                      <w:sz w:val="20"/>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 o:spid="_x0000_s1035" type="#_x0000_t22" style="position:absolute;left:0;text-align:left;margin-left:3.35pt;margin-top:251.55pt;width:113.25pt;height:7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rMgIAAGcEAAAOAAAAZHJzL2Uyb0RvYy54bWysVFGP0zAMfkfiP0R5Z93Gdrerrjuddgwh&#10;HXDSwQ/wknQNpElwsnXHr8dJu7HBG6IPkR3bn+3PTm/vDq1he4VBO1vxyWjMmbLCSW23Ff/6Zf1m&#10;wVmIYCUYZ1XFX1Tgd8vXr247X6qpa5yRChmB2FB2vuJNjL4siiAa1UIYOa8sGWuHLURScVtIhI7Q&#10;W1NMx+OronMoPTqhQqDbh97Ilxm/rpWIn+s6qMhMxam2mE/M5yadxfIWyi2Cb7QYyoB/qKIFbSnp&#10;CeoBIrAd6r+gWi3QBVfHkXBt4epaC5V7oG4m4z+6eW7Aq9wLkRP8iabw/2DFp/0TMi0rfjXnzEJL&#10;M1qBZVeJmc6Hkhye/ROm3oJ/dOJ7YNatGrBbdY/oukaBpHomyb+4CEhKoFC26T46Sbiwiy6TdKix&#10;TYDUPjvkWbycZqEOkQm6nMzeLqbXVJMg281itljMcwooj9EeQ3yvXMuSUHEB/QRg/xhiHoUc+gH5&#10;jbO6NTTYPRg2H9M3YA3OBZRHtNyoM1qutTFZwe1mZZBRaMXX+RuCw7mbsayjQufTeW7xwhbOIVL2&#10;U/4LN3Q7K/NCJlLfDXIEbXqZqjR2YDkR2w8oHjaHPMCbVFYifePkC9GOrt92ep0kNA5/ctbRplc8&#10;/NgBKs7MB0uju5nMZulpZGU2v56SgueWzbkFrCCoikfOenEV++e086i3DWWaZAKsu6dx1zoe96Kv&#10;aiiftpmki+dyrmev3/+H5S8AAAD//wMAUEsDBBQABgAIAAAAIQCizWI74AAAAAkBAAAPAAAAZHJz&#10;L2Rvd25yZXYueG1sTI/dSsNAEIXvBd9hGcEbsZsmNJaYTVGhCFrUVh9gm538aHY2ZDdpfHvHK70c&#10;vsM53+Sb2XZiwsG3jhQsFxEIpNKZlmoFH+/b6zUIHzQZ3TlCBd/oYVOcn+U6M+5Ee5wOoRZcQj7T&#10;CpoQ+kxKXzZotV+4HolZ5QarA59DLc2gT1xuOxlHUSqtbokXGt3jQ4Pl12G0Cqrnz8qO1dXeTvdP&#10;0dvL6+Mu3SZKXV7Md7cgAs7hLwy/+qwOBTsd3UjGi05BesNBBasoWYJgHidJDOLIYLWOQRa5/P9B&#10;8QMAAP//AwBQSwECLQAUAAYACAAAACEAtoM4kv4AAADhAQAAEwAAAAAAAAAAAAAAAAAAAAAAW0Nv&#10;bnRlbnRfVHlwZXNdLnhtbFBLAQItABQABgAIAAAAIQA4/SH/1gAAAJQBAAALAAAAAAAAAAAAAAAA&#10;AC8BAABfcmVscy8ucmVsc1BLAQItABQABgAIAAAAIQDW01/rMgIAAGcEAAAOAAAAAAAAAAAAAAAA&#10;AC4CAABkcnMvZTJvRG9jLnhtbFBLAQItABQABgAIAAAAIQCizWI74AAAAAkBAAAPAAAAAAAAAAAA&#10;AAAAAIwEAABkcnMvZG93bnJldi54bWxQSwUGAAAAAAQABADzAAAAmQUAAAAA&#10;" adj="10800">
                      <v:textbox>
                        <w:txbxContent>
                          <w:p w:rsidR="00CD793C" w:rsidRPr="000B6A37" w:rsidRDefault="00CD793C" w:rsidP="00860C9C">
                            <w:pPr>
                              <w:jc w:val="center"/>
                              <w:rPr>
                                <w:rFonts w:ascii="Arial" w:hAnsi="Arial" w:cs="Arial"/>
                                <w:sz w:val="20"/>
                              </w:rPr>
                            </w:pPr>
                            <w:r w:rsidRPr="000B6A37">
                              <w:rPr>
                                <w:rFonts w:ascii="Arial" w:hAnsi="Arial" w:cs="Arial"/>
                                <w:sz w:val="20"/>
                              </w:rPr>
                              <w:t>Unos u I</w:t>
                            </w:r>
                            <w:r>
                              <w:rPr>
                                <w:rFonts w:ascii="Arial" w:hAnsi="Arial" w:cs="Arial"/>
                                <w:sz w:val="20"/>
                              </w:rPr>
                              <w:t>S</w:t>
                            </w:r>
                          </w:p>
                          <w:p w:rsidR="00CD793C" w:rsidRPr="000B6A37" w:rsidRDefault="00CD793C" w:rsidP="00860C9C">
                            <w:pPr>
                              <w:jc w:val="center"/>
                              <w:rPr>
                                <w:rFonts w:ascii="Arial" w:hAnsi="Arial" w:cs="Arial"/>
                                <w:sz w:val="20"/>
                              </w:rPr>
                            </w:pPr>
                            <w:r w:rsidRPr="000B6A37">
                              <w:rPr>
                                <w:rFonts w:ascii="Arial" w:hAnsi="Arial" w:cs="Arial"/>
                                <w:sz w:val="20"/>
                              </w:rPr>
                              <w:t>sistem</w:t>
                            </w:r>
                          </w:p>
                        </w:txbxContent>
                      </v:textbox>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784860</wp:posOffset>
                      </wp:positionH>
                      <wp:positionV relativeFrom="paragraph">
                        <wp:posOffset>2763520</wp:posOffset>
                      </wp:positionV>
                      <wp:extent cx="8255" cy="230505"/>
                      <wp:effectExtent l="76200" t="0" r="67945" b="55245"/>
                      <wp:wrapNone/>
                      <wp:docPr id="54"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7979B" id="Straight Arrow Connector 47" o:spid="_x0000_s1026" type="#_x0000_t32" style="position:absolute;margin-left:61.8pt;margin-top:217.6pt;width:.65pt;height:18.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qZQwIAAHoEAAAOAAAAZHJzL2Uyb0RvYy54bWysVNFu2yAUfZ+0f0C8p7ZTO02tOlVlJ9tD&#10;t1VK9wEEcIyGAQGJE037912wm67byzTND/hiuOeeezj47v7US3Tk1gmtKpxdpRhxRTUTal/hr8+b&#10;2RIj54liRGrFK3zmDt+v3r+7G0zJ57rTknGLAES5cjAV7rw3ZZI42vGeuCttuILFVtueeJjafcIs&#10;GQC9l8k8TRfJoC0zVlPuHHxtxkW8ivhty6n/0raOeyQrDNx8HG0cd2FMVnek3FtiOkEnGuQfWPRE&#10;KCh6gWqIJ+hgxR9QvaBWO936K6r7RLetoDz2AN1k6W/dbDtieOwFxHHmIpP7f7D08/HJIsEqXOQY&#10;KdLDGW29JWLfefRgrR5QrZUCHbVF+U3QazCuhLRaPdnQMT2prXnU9JtDStcdUXseeT+fDWBlISN5&#10;kxImzkDV3fBJM9hDDl5H8U6t7VErhfkYEgM4CIRO8bTOl9PiJ48ofFzOiwIjCgvz67RIi1iJlAEk&#10;pBrr/AeuexSCCrupqUs3YwFyfHQ+UHxNCMlKb4SU0RxSoaHCt8W8iIycloKFxbDN2f2ulhYdSbBX&#10;fCYWb7ZZfVAsgnWcsPUUeyIkxMhHobwVIJ3kOFTrOcNIcrhRIRrpSRUqQvNAeIpGh32/TW/Xy/Uy&#10;n+XzxXqWp00ze9jU+WyxyW6K5rqp6yb7EchnedkJxrgK/F/cnuV/56bp3o0+vfj9IlTyFj0qCmRf&#10;3pF09EE4+tFEO83OTzZ0FywBBo+bp8sYbtCv87jr9Zex+gkAAP//AwBQSwMEFAAGAAgAAAAhABCA&#10;tlbhAAAACwEAAA8AAABkcnMvZG93bnJldi54bWxMj8FOwzAMhu9IvENkJC6IpevWMUrTCQEbJzRR&#10;xj1rTFutcaom29q3xzvB8bc//f6crQbbihP2vnGkYDqJQCCVzjRUKdh9re+XIHzQZHTrCBWM6GGV&#10;X19lOjXuTJ94KkIluIR8qhXUIXSplL6s0Wo/cR0S735cb3Xg2FfS9PrM5baVcRQtpNUN8YVad/hS&#10;Y3kojlbBa7FN1t93uyEey/ePYrM8bGl8U+r2Znh+AhFwCH8wXPRZHXJ22rsjGS9azvFswaiC+SyJ&#10;QVyIeP4IYs+Th2kCMs/k/x/yXwAAAP//AwBQSwECLQAUAAYACAAAACEAtoM4kv4AAADhAQAAEwAA&#10;AAAAAAAAAAAAAAAAAAAAW0NvbnRlbnRfVHlwZXNdLnhtbFBLAQItABQABgAIAAAAIQA4/SH/1gAA&#10;AJQBAAALAAAAAAAAAAAAAAAAAC8BAABfcmVscy8ucmVsc1BLAQItABQABgAIAAAAIQBsRkqZQwIA&#10;AHoEAAAOAAAAAAAAAAAAAAAAAC4CAABkcnMvZTJvRG9jLnhtbFBLAQItABQABgAIAAAAIQAQgLZW&#10;4QAAAAsBAAAPAAAAAAAAAAAAAAAAAJ0EAABkcnMvZG93bnJldi54bWxQSwUGAAAAAAQABADzAAAA&#10;qwUAAAAA&#10;">
                      <v:stroke endarrow="block"/>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703296" behindDoc="0" locked="0" layoutInCell="1" allowOverlap="1">
                      <wp:simplePos x="0" y="0"/>
                      <wp:positionH relativeFrom="column">
                        <wp:posOffset>642620</wp:posOffset>
                      </wp:positionH>
                      <wp:positionV relativeFrom="paragraph">
                        <wp:posOffset>2764155</wp:posOffset>
                      </wp:positionV>
                      <wp:extent cx="45720" cy="285750"/>
                      <wp:effectExtent l="38100" t="0" r="68580"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D866C" id="Straight Arrow Connector 67" o:spid="_x0000_s1026" type="#_x0000_t32" style="position:absolute;margin-left:50.6pt;margin-top:217.65pt;width:3.6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75wEAACEEAAAOAAAAZHJzL2Uyb0RvYy54bWysU9uO0zAQfUfiHyy/07QV3a6ipivUBV5W&#10;UFH4gFnHbix809g06d8zdtpwW60E4sWKPXNmzjkz2dwN1rCTxKi9a/hiNudMOuFb7Y4N//L53atb&#10;zmIC14LxTjb8LCO/2758selDLZe+86aVyKiIi3UfGt6lFOqqiqKTFuLMB+koqDxaSHTFY9Ui9FTd&#10;mmo5n99Uvcc2oBcyRnq9H4N8W+orJUX6qFSUiZmGE7dUTiznYz6r7QbqI0LotLjQgH9gYUE7ajqV&#10;uocE7BvqP0pZLdBHr9JMeFt5pbSQRQOpWcx/U3PoIMiihcyJYbIp/r+y4sNpj0y3Db9Zc+bA0owO&#10;CUEfu8TeIPqe7bxz5KNHRinkVx9iTbCd22NWLAZ3CA9efI0Uq34J5ksMY9qg0OZ0ksyG4v958l8O&#10;iQl6fL1aL2lIgiLL29V6VcZTQX3FBozpvfSW5Y+GxwvPieCijABODzFlLlBfAbmxcflMoM1b17J0&#10;DqQ0oQZ3NDLLovScUhSMpAv9dDZyhH+SiowimmObsqJyZ5CdgJYLhJAuLaZKlJ1hShszAeeF37PA&#10;S36GyrK+fwOeEKWzd2kCW+08PtU9DVfKasy/OjDqzhY8+va8x+twaQ+LV5d/Ji/6z/cC//Fnb78D&#10;AAD//wMAUEsDBBQABgAIAAAAIQB7WxNT3QAAAAsBAAAPAAAAZHJzL2Rvd25yZXYueG1sTI/LTsMw&#10;EEX3SPyDNUjsqN04oCjEqcpL6pK2bNi58ZBExOPIdlvz97grWN6ZoztnmlWyEzuhD6MjBcuFAIbU&#10;OTNSr+Bj/3ZXAQtRk9GTI1TwgwFW7fVVo2vjzrTF0y72LJdQqLWCIca55jx0A1odFm5Gyrsv562O&#10;OfqeG6/PudxOvBDigVs9Ur4w6BmfB+y+d0er4Ol9Y9cvnz6hlK9lSHtXULdR6vYmrR+BRUzxD4aL&#10;flaHNjsd3JFMYFPOYllkVEEp7yWwCyGqEtghTyohgbcN//9D+wsAAP//AwBQSwECLQAUAAYACAAA&#10;ACEAtoM4kv4AAADhAQAAEwAAAAAAAAAAAAAAAAAAAAAAW0NvbnRlbnRfVHlwZXNdLnhtbFBLAQIt&#10;ABQABgAIAAAAIQA4/SH/1gAAAJQBAAALAAAAAAAAAAAAAAAAAC8BAABfcmVscy8ucmVsc1BLAQIt&#10;ABQABgAIAAAAIQCyvft75wEAACEEAAAOAAAAAAAAAAAAAAAAAC4CAABkcnMvZTJvRG9jLnhtbFBL&#10;AQItABQABgAIAAAAIQB7WxNT3QAAAAsBAAAPAAAAAAAAAAAAAAAAAEEEAABkcnMvZG93bnJldi54&#10;bWxQSwUGAAAAAAQABADzAAAASwUAAAAA&#10;" strokecolor="#4579b8 [3044]">
                      <v:stroke endarrow="block"/>
                      <o:lock v:ext="edit" shapetype="f"/>
                    </v:shape>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2169160</wp:posOffset>
                      </wp:positionV>
                      <wp:extent cx="1608455" cy="590550"/>
                      <wp:effectExtent l="0" t="0" r="10795" b="19050"/>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590550"/>
                              </a:xfrm>
                              <a:prstGeom prst="rect">
                                <a:avLst/>
                              </a:prstGeom>
                              <a:solidFill>
                                <a:srgbClr val="FFFFFF"/>
                              </a:solidFill>
                              <a:ln w="9525">
                                <a:solidFill>
                                  <a:srgbClr val="000000"/>
                                </a:solidFill>
                                <a:miter lim="800000"/>
                                <a:headEnd/>
                                <a:tailEnd/>
                              </a:ln>
                            </wps:spPr>
                            <wps:txbx>
                              <w:txbxContent>
                                <w:p w:rsidR="00CD793C" w:rsidRPr="000B6A37" w:rsidRDefault="00CD793C" w:rsidP="00860C9C">
                                  <w:pPr>
                                    <w:rPr>
                                      <w:rFonts w:ascii="Arial" w:hAnsi="Arial" w:cs="Arial"/>
                                      <w:sz w:val="20"/>
                                    </w:rPr>
                                  </w:pPr>
                                  <w:r w:rsidRPr="000B6A37">
                                    <w:rPr>
                                      <w:rFonts w:ascii="Arial" w:hAnsi="Arial" w:cs="Arial"/>
                                      <w:sz w:val="20"/>
                                    </w:rPr>
                                    <w:t>Upoznavanje i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15pt;margin-top:170.8pt;width:126.6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qBLAIAAFEEAAAOAAAAZHJzL2Uyb0RvYy54bWysVNuO0zAQfUfiHyy/0ySl2W2jpqtVlyKk&#10;BVYsfIDjOImFb4zdJsvXM3Habhd4QuTB8njGx2fOzGR9M2hFDgK8tKak2SylRBhua2nakn77unuz&#10;pMQHZmqmrBElfRKe3mxev1r3rhBz21lVCyAIYnzRu5J2IbgiSTzvhGZ+Zp0w6GwsaBbQhDapgfWI&#10;rlUyT9OrpLdQO7BceI+nd5OTbiJ+0wgePjeNF4GokiK3EFeIazWuyWbNihaY6yQ/0mD/wEIzafDR&#10;M9QdC4zsQf4BpSUH620TZtzqxDaN5CLmgNlk6W/ZPHbMiZgLiuPdWSb//2D5p8MDEFmXdHFNiWEa&#10;a/QFVWOmVYK8zUaBeucLjHt0DzCm6N295d89MXbbYZi4BbB9J1iNtGJ88uLCaHi8Sqr+o60Rnu2D&#10;jVoNDegREFUgQyzJ07kkYgiE42F2lS4XeU4JR1++SvM81ixhxem2Ax/eC6vJuCkpIPmIzg73PiB7&#10;DD2FRPZWyXonlYoGtNVWATkwbI9d/MaE8Yq/DFOG9CVd5fM8Ir/w+UuINH5/g9AyYJ8rqUu6PAex&#10;YpTtnaljFwYm1bTH95VBGifpphKEoRpipbIoweisbP2EyoKd+hrnEDedhZ+U9NjTJfU/9gwEJeqD&#10;weqsssViHIJoLPLrORpw6akuPcxwhCppoGTabsM0OHsHsu3wpSzKYewtVrSRUexnVkf+2LdR0OOM&#10;jYNxaceo5z/B5hcAAAD//wMAUEsDBBQABgAIAAAAIQClsmu93gAAAAkBAAAPAAAAZHJzL2Rvd25y&#10;ZXYueG1sTI9BT4NAFITvJv6HzTPx1i5lkSiyNEZTE48tvXh7wBNQdpewS4v+ep+nepzMZOabfLuY&#10;QZxo8r2zGjbrCATZ2jW9bTUcy93qHoQPaBscnCUN3+RhW1xf5Zg17mz3dDqEVnCJ9Rlq6EIYMyl9&#10;3ZFBv3YjWfY+3GQwsJxa2Ux45nIzyDiKUmmwt7zQ4UjPHdVfh9loqPr4iD/78jUyDzsV3pbyc35/&#10;0fr2Znl6BBFoCZcw/OEzOhTMVLnZNl4MGlaKgxpUsklBsB/fKf5WaUhUkoIscvn/QfELAAD//wMA&#10;UEsBAi0AFAAGAAgAAAAhALaDOJL+AAAA4QEAABMAAAAAAAAAAAAAAAAAAAAAAFtDb250ZW50X1R5&#10;cGVzXS54bWxQSwECLQAUAAYACAAAACEAOP0h/9YAAACUAQAACwAAAAAAAAAAAAAAAAAvAQAAX3Jl&#10;bHMvLnJlbHNQSwECLQAUAAYACAAAACEAN3JKgSwCAABRBAAADgAAAAAAAAAAAAAAAAAuAgAAZHJz&#10;L2Uyb0RvYy54bWxQSwECLQAUAAYACAAAACEApbJrvd4AAAAJAQAADwAAAAAAAAAAAAAAAACGBAAA&#10;ZHJzL2Rvd25yZXYueG1sUEsFBgAAAAAEAAQA8wAAAJEFAAAAAA==&#10;">
                      <v:textbox>
                        <w:txbxContent>
                          <w:p w:rsidR="00CD793C" w:rsidRPr="000B6A37" w:rsidRDefault="00CD793C" w:rsidP="00860C9C">
                            <w:pPr>
                              <w:rPr>
                                <w:rFonts w:ascii="Arial" w:hAnsi="Arial" w:cs="Arial"/>
                                <w:sz w:val="20"/>
                              </w:rPr>
                            </w:pPr>
                            <w:r w:rsidRPr="000B6A37">
                              <w:rPr>
                                <w:rFonts w:ascii="Arial" w:hAnsi="Arial" w:cs="Arial"/>
                                <w:sz w:val="20"/>
                              </w:rPr>
                              <w:t>Upoznavanje i monitoring</w:t>
                            </w:r>
                          </w:p>
                        </w:txbxContent>
                      </v:textbox>
                    </v:rect>
                  </w:pict>
                </mc:Fallback>
              </mc:AlternateContent>
            </w:r>
            <w:r w:rsidRPr="00805F22">
              <w:rPr>
                <w:rFonts w:ascii="Arial" w:hAnsi="Arial" w:cs="Arial"/>
                <w:noProof/>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784225</wp:posOffset>
                      </wp:positionH>
                      <wp:positionV relativeFrom="paragraph">
                        <wp:posOffset>574675</wp:posOffset>
                      </wp:positionV>
                      <wp:extent cx="7620" cy="314960"/>
                      <wp:effectExtent l="76200" t="0" r="68580" b="66040"/>
                      <wp:wrapNone/>
                      <wp:docPr id="3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B56EB" id="Straight Arrow Connector 44" o:spid="_x0000_s1026" type="#_x0000_t32" style="position:absolute;margin-left:61.75pt;margin-top:45.25pt;width:.6pt;height:24.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VWRgIAAHoEAAAOAAAAZHJzL2Uyb0RvYy54bWysVMFu2zAMvQ/YPwi6p45TJ02MOkVhJ9uh&#10;6wq0+wBFkmNhsihIapxg2L+PUtK03S7DMB9kyhQfH8knX9/se0120nkFpqL5xZgSaTgIZbYV/fa0&#10;Hs0p8YEZwTQYWdGD9PRm+fHD9WBLOYEOtJCOIIjx5WAr2oVgyyzzvJM98xdgpUFnC65nAbdumwnH&#10;BkTvdTYZj2fZAE5YB1x6j1+bo5MuE37bSh6+tq2XgeiKIreQVpfWTVyz5TUrt47ZTvETDfYPLHqm&#10;DCY9QzUsMPLs1B9QveIOPLThgkOfQdsqLlMNWE0+/q2ax45ZmWrB5nh7bpP/f7D8fvfgiBIVvZxS&#10;YliPM3oMjqltF8itczCQGozBPoIjRRH7NVhfYlhtHlysmO/No70D/t0TA3XHzFYm3k8Hi1h5jMje&#10;hcSNt5h1M3wBgWfYc4DUvH3retJqZT/HwAiODSL7NK3DeVpyHwjHj1ezCU6Uo+MyLxazNMuMlREk&#10;hlrnwycJPYlGRf2pqHM1xwRsd+dDpPgaEIMNrJXWSRzakKGii+lkmhh50EpEZzzm3XZTa0d2LMor&#10;Pale9Lw95uDZiATWSSZWJzswpdEmITUqOIWt05LGbL0UlGiJNypaR3raxIxYPBI+WUeF/ViMF6v5&#10;al6MislsNSrGTTO6XdfFaLbOr6bNZVPXTf4zks+LslNCSBP5v6g9L/5OTad7d9TpWe/nRmXv0VNH&#10;kezLO5FOOoijP4poA+Lw4GJ1URIo8HT4dBnjDXq7T6defxnLXwAAAP//AwBQSwMEFAAGAAgAAAAh&#10;AJlwV27gAAAACgEAAA8AAABkcnMvZG93bnJldi54bWxMj0FPwzAMhe9I/IfISFwQS1Y2GKXphICN&#10;E5oo4541pq3WOFWTbe2/xzvByX56T8+fs+XgWnHEPjSeNEwnCgRS6W1DlYbt1+p2ASJEQ9a0nlDD&#10;iAGW+eVFZlLrT/SJxyJWgksopEZDHWOXShnKGp0JE98hsffje2ciy76StjcnLnetTJS6l840xBdq&#10;0+FLjeW+ODgNr8Vmvvq+2Q7JWL5/FOvFfkPjm9bXV8PzE4iIQ/wLwxmf0SFnpp0/kA2iZZ3czTmq&#10;4VHxPAeS2QOIHS8zNQWZZ/L/C/kvAAAA//8DAFBLAQItABQABgAIAAAAIQC2gziS/gAAAOEBAAAT&#10;AAAAAAAAAAAAAAAAAAAAAABbQ29udGVudF9UeXBlc10ueG1sUEsBAi0AFAAGAAgAAAAhADj9If/W&#10;AAAAlAEAAAsAAAAAAAAAAAAAAAAALwEAAF9yZWxzLy5yZWxzUEsBAi0AFAAGAAgAAAAhACWbVVZG&#10;AgAAegQAAA4AAAAAAAAAAAAAAAAALgIAAGRycy9lMm9Eb2MueG1sUEsBAi0AFAAGAAgAAAAhAJlw&#10;V27gAAAACgEAAA8AAAAAAAAAAAAAAAAAoAQAAGRycy9kb3ducmV2LnhtbFBLBQYAAAAABAAEAPMA&#10;AACtBQAAAAA=&#10;">
                      <v:stroke endarrow="block"/>
                    </v:shape>
                  </w:pict>
                </mc:Fallback>
              </mc:AlternateContent>
            </w:r>
          </w:p>
        </w:tc>
        <w:tc>
          <w:tcPr>
            <w:tcW w:w="2466" w:type="dxa"/>
          </w:tcPr>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Prikupljanje podataka o glavnim poslovnim procesima i procedura</w:t>
            </w:r>
          </w:p>
          <w:p w:rsidR="00860C9C" w:rsidRPr="00805F22" w:rsidRDefault="00860C9C" w:rsidP="0012590A">
            <w:pPr>
              <w:rPr>
                <w:rFonts w:ascii="Arial" w:hAnsi="Arial" w:cs="Arial"/>
                <w:szCs w:val="24"/>
              </w:rPr>
            </w:pPr>
            <w:r w:rsidRPr="00805F22">
              <w:rPr>
                <w:rFonts w:ascii="Arial" w:hAnsi="Arial" w:cs="Arial"/>
                <w:szCs w:val="24"/>
              </w:rPr>
              <w:t xml:space="preserve">ma </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Provjera dostavljenih podataka o glavnim poslovnim pravilima i procedurama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Objedinjavanje provjerenih podataka za izradu nacrta internih pravila i procedura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 xml:space="preserve">Unos provjerenih podataka u </w:t>
            </w:r>
            <w:r w:rsidRPr="00805F22">
              <w:rPr>
                <w:rFonts w:ascii="Arial" w:hAnsi="Arial" w:cs="Arial"/>
                <w:i/>
                <w:szCs w:val="24"/>
              </w:rPr>
              <w:t>e</w:t>
            </w:r>
            <w:r w:rsidRPr="00805F22">
              <w:rPr>
                <w:rFonts w:ascii="Arial" w:hAnsi="Arial" w:cs="Arial"/>
                <w:szCs w:val="24"/>
              </w:rPr>
              <w:t>I. sistem</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Obrada podataka za izradu nacrta internih pravila i procedura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Izrada nacrta internih pravila i procedura i pratećih obrazaca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Sugestije na nacrt internih pravila i procedura i pratećih obrazaca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Donošenje i objavljivanje Pravilnika i pratećih obrazaca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Upoznavanje zaposlenih sa pravilnicima kao i monitoring sprovođenja istih; kontinuirano ažuriranje pravilnika i obrazaca</w:t>
            </w:r>
          </w:p>
          <w:bookmarkStart w:id="74" w:name="_Toc437439364"/>
          <w:bookmarkStart w:id="75" w:name="_Toc437439835"/>
          <w:bookmarkStart w:id="76" w:name="_Toc437440004"/>
          <w:bookmarkStart w:id="77" w:name="_Toc437440166"/>
          <w:bookmarkStart w:id="78" w:name="_Toc437592801"/>
          <w:bookmarkStart w:id="79" w:name="_Toc437592960"/>
          <w:p w:rsidR="00860C9C" w:rsidRPr="00805F22" w:rsidRDefault="00571E2F" w:rsidP="0012590A">
            <w:pPr>
              <w:rPr>
                <w:rFonts w:ascii="Arial" w:hAnsi="Arial" w:cs="Arial"/>
                <w:szCs w:val="24"/>
              </w:rPr>
            </w:pPr>
            <w:r w:rsidRPr="00805F22">
              <w:rPr>
                <w:rFonts w:ascii="Arial" w:hAnsi="Arial" w:cs="Arial"/>
                <w:noProof/>
                <w:szCs w:val="24"/>
                <w:lang w:val="en-US" w:eastAsia="en-US"/>
              </w:rPr>
              <mc:AlternateContent>
                <mc:Choice Requires="wps">
                  <w:drawing>
                    <wp:anchor distT="4294967295" distB="4294967295" distL="114299" distR="114299" simplePos="0" relativeHeight="251702272" behindDoc="0" locked="0" layoutInCell="1" allowOverlap="1">
                      <wp:simplePos x="0" y="0"/>
                      <wp:positionH relativeFrom="column">
                        <wp:posOffset>-972821</wp:posOffset>
                      </wp:positionH>
                      <wp:positionV relativeFrom="paragraph">
                        <wp:posOffset>31749</wp:posOffset>
                      </wp:positionV>
                      <wp:extent cx="0" cy="0"/>
                      <wp:effectExtent l="0" t="0" r="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260566" id="Straight Arrow Connector 66" o:spid="_x0000_s1026" type="#_x0000_t32" style="position:absolute;margin-left:-76.6pt;margin-top:2.5pt;width:0;height:0;z-index:251702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92QEAABgEAAAOAAAAZHJzL2Uyb0RvYy54bWysU8uu0zAQ3SPxD5b3NO1dVChqeoV6gc0V&#10;VBQ+wNcZJxZ+aWya5O8ZO014CgnEZhR75sycczw53I/WsCtg1N41fLfZcgZO+la7ruGfPr558ZKz&#10;mIRrhfEOGj5B5PfH588OQ6jhzvfetICMmrhYD6HhfUqhrqooe7AibnwAR0nl0YpER+yqFsVA3a2p&#10;7rbbfTV4bAN6CTHS7cOc5MfSXymQ6b1SERIzDSduqUQs8SnH6ngQdYci9FreaIh/YGGFdjR0bfUg&#10;kmBfUP/SymqJPnqVNtLbyiulJRQNpGa3/UnNpRcBihYyJ4bVpvj/2sp31zMy3TZ8v+fMCUtvdEko&#10;dNcn9grRD+zknSMfPTIqIb+GEGuCndwZs2I5ukt49PJzpFz1QzIfYpjLRoU2l5NkNhb/p9V/GBOT&#10;86VcbitRL5CAMb0Fb1n+aHi80Vt57Yrz4voYU6Yg6gWQ5xmXYxLavHYtS1MggQm1cJ2BrIbKc0kh&#10;PnMtrNNkYIZ/AEX+ELt5TNlMOBlkV0E7JaQEl3ZrJ6rOMKWNWYHbwu+PwFt9hkLZ2r8Br4gy2bu0&#10;gq12Hn83PY0LZTXXLw7MurMFT76dzri8Ka1f8er2q+T9/v5c4N9+6ONXAAAA//8DAFBLAwQUAAYA&#10;CAAAACEAeIY0q9oAAAAJAQAADwAAAGRycy9kb3ducmV2LnhtbEyPy07DMBBF90j9B2uQ2LVOE1qh&#10;EKdqeUhdQtsNOzcekoh4HNlua/6eASHBcu4c3Ue1SnYQZ/Shd6RgPstAIDXO9NQqOOyfp3cgQtRk&#10;9OAIFXxigFU9uap0adyFXvG8i61gEwqlVtDFOJZShqZDq8PMjUj8e3fe6sinb6Xx+sLmdpB5li2l&#10;1T1xQqdHfOiw+didrILNy9auH998wqJ4ug1p73JqtkrdXKf1PYiIKf7B8F2fq0PNnY7uRCaIQcF0&#10;vihyZhUseBMDv8LxR5B1Jf8vqL8AAAD//wMAUEsBAi0AFAAGAAgAAAAhALaDOJL+AAAA4QEAABMA&#10;AAAAAAAAAAAAAAAAAAAAAFtDb250ZW50X1R5cGVzXS54bWxQSwECLQAUAAYACAAAACEAOP0h/9YA&#10;AACUAQAACwAAAAAAAAAAAAAAAAAvAQAAX3JlbHMvLnJlbHNQSwECLQAUAAYACAAAACEAqwMG/dkB&#10;AAAYBAAADgAAAAAAAAAAAAAAAAAuAgAAZHJzL2Uyb0RvYy54bWxQSwECLQAUAAYACAAAACEAeIY0&#10;q9oAAAAJAQAADwAAAAAAAAAAAAAAAAAzBAAAZHJzL2Rvd25yZXYueG1sUEsFBgAAAAAEAAQA8wAA&#10;ADoFAAAAAA==&#10;" strokecolor="#4579b8 [3044]">
                      <v:stroke endarrow="block"/>
                      <o:lock v:ext="edit" shapetype="f"/>
                    </v:shape>
                  </w:pict>
                </mc:Fallback>
              </mc:AlternateContent>
            </w:r>
            <w:bookmarkEnd w:id="74"/>
            <w:bookmarkEnd w:id="75"/>
            <w:bookmarkEnd w:id="76"/>
            <w:bookmarkEnd w:id="77"/>
            <w:bookmarkEnd w:id="78"/>
            <w:bookmarkEnd w:id="79"/>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 xml:space="preserve">Unos u Knjigu </w:t>
            </w:r>
          </w:p>
          <w:p w:rsidR="00860C9C" w:rsidRPr="00805F22" w:rsidRDefault="00860C9C" w:rsidP="0012590A">
            <w:pPr>
              <w:rPr>
                <w:rFonts w:ascii="Arial" w:hAnsi="Arial" w:cs="Arial"/>
                <w:szCs w:val="24"/>
              </w:rPr>
            </w:pPr>
            <w:r w:rsidRPr="00805F22">
              <w:rPr>
                <w:rFonts w:ascii="Arial" w:hAnsi="Arial" w:cs="Arial"/>
                <w:szCs w:val="24"/>
              </w:rPr>
              <w:t>procedura Zaštitnika/ce</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tc>
        <w:tc>
          <w:tcPr>
            <w:tcW w:w="2268" w:type="dxa"/>
          </w:tcPr>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 /zaposleni u čijoj nadležnosti su poslovi koje tretira interni akt</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 /zaposleni u čijoj nadležnosti su poslovi koje tretira interni akt</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grupe/zaposleni u čijoj nadležnosti su poslovi koje tretira interni akt</w:t>
            </w:r>
          </w:p>
          <w:p w:rsidR="00860C9C" w:rsidRPr="00805F22" w:rsidRDefault="00860C9C"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grupe/zaposleni u čijoj nadležnosti su poslovi koje tretira interni akt</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grupe/zaposleni u čijoj nadležnosti su poslovi koje tretira interni akt</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Zaštitnik/ca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Zaštitnik/ca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Članovi radne grupe /zaposleni u čijoj nadležnosti su poslovi koje tretira interni akt</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Zaštitnik/ca</w:t>
            </w:r>
          </w:p>
          <w:p w:rsidR="00860C9C" w:rsidRPr="00805F22" w:rsidRDefault="00860C9C" w:rsidP="0012590A">
            <w:pPr>
              <w:rPr>
                <w:rFonts w:ascii="Arial" w:hAnsi="Arial" w:cs="Arial"/>
                <w:szCs w:val="24"/>
              </w:rPr>
            </w:pPr>
            <w:r w:rsidRPr="00805F22">
              <w:rPr>
                <w:rFonts w:ascii="Arial" w:hAnsi="Arial" w:cs="Arial"/>
                <w:szCs w:val="24"/>
              </w:rPr>
              <w:t xml:space="preserve"> i lice zaduženo za FMC </w:t>
            </w:r>
          </w:p>
          <w:p w:rsidR="00860C9C" w:rsidRPr="00805F22" w:rsidRDefault="00860C9C" w:rsidP="0012590A">
            <w:pPr>
              <w:rPr>
                <w:rFonts w:ascii="Arial" w:hAnsi="Arial" w:cs="Arial"/>
                <w:szCs w:val="24"/>
              </w:rPr>
            </w:pPr>
          </w:p>
        </w:tc>
        <w:tc>
          <w:tcPr>
            <w:tcW w:w="1710" w:type="dxa"/>
          </w:tcPr>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Određen rješenjem o formiranju radne grupe</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Odmah nakon izvršene provjere</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Odmah nakon objedinjavanja</w:t>
            </w:r>
          </w:p>
          <w:p w:rsidR="00860C9C" w:rsidRPr="00805F22" w:rsidRDefault="00860C9C" w:rsidP="0012590A">
            <w:pPr>
              <w:rPr>
                <w:rFonts w:ascii="Arial" w:hAnsi="Arial" w:cs="Arial"/>
                <w:szCs w:val="24"/>
              </w:rPr>
            </w:pPr>
            <w:r w:rsidRPr="00805F22">
              <w:rPr>
                <w:rFonts w:ascii="Arial" w:hAnsi="Arial" w:cs="Arial"/>
                <w:szCs w:val="24"/>
              </w:rPr>
              <w:t>provjerenih podataka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2F4B8D" w:rsidRPr="00805F22" w:rsidRDefault="002F4B8D"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Odmah nakon unosa podataka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Odmah nakon obrade podataka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 xml:space="preserve">5 dana nakon dostavljanja nacrta na uvid </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Interni akt  stu pa na snagu danom donošenja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Danom donošenja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Odmah nakon donošenja</w:t>
            </w:r>
          </w:p>
        </w:tc>
        <w:tc>
          <w:tcPr>
            <w:tcW w:w="2016" w:type="dxa"/>
          </w:tcPr>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 xml:space="preserve">Procedure </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Nacrt internih pra</w:t>
            </w:r>
          </w:p>
          <w:p w:rsidR="00860C9C" w:rsidRPr="00805F22" w:rsidRDefault="00860C9C" w:rsidP="0012590A">
            <w:pPr>
              <w:rPr>
                <w:rFonts w:ascii="Arial" w:hAnsi="Arial" w:cs="Arial"/>
                <w:szCs w:val="24"/>
              </w:rPr>
            </w:pPr>
            <w:r w:rsidRPr="00805F22">
              <w:rPr>
                <w:rFonts w:ascii="Arial" w:hAnsi="Arial" w:cs="Arial"/>
                <w:szCs w:val="24"/>
              </w:rPr>
              <w:t>vila i procedura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Sugestije na nacrt internih pravila i procedura</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Interni akti i obrasci</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Knjiga procedura Zaštitnika/ce</w:t>
            </w: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p>
          <w:p w:rsidR="00860C9C" w:rsidRPr="00805F22" w:rsidRDefault="00860C9C" w:rsidP="0012590A">
            <w:pPr>
              <w:rPr>
                <w:rFonts w:ascii="Arial" w:hAnsi="Arial" w:cs="Arial"/>
                <w:szCs w:val="24"/>
              </w:rPr>
            </w:pPr>
            <w:r w:rsidRPr="00805F22">
              <w:rPr>
                <w:rFonts w:ascii="Arial" w:hAnsi="Arial" w:cs="Arial"/>
                <w:szCs w:val="24"/>
              </w:rPr>
              <w:t>Knjiga procedura Zaštitnika/ce</w:t>
            </w:r>
          </w:p>
          <w:p w:rsidR="00860C9C" w:rsidRPr="00805F22" w:rsidRDefault="00860C9C" w:rsidP="0012590A">
            <w:pPr>
              <w:rPr>
                <w:rFonts w:ascii="Arial" w:hAnsi="Arial" w:cs="Arial"/>
                <w:szCs w:val="24"/>
              </w:rPr>
            </w:pPr>
          </w:p>
        </w:tc>
      </w:tr>
    </w:tbl>
    <w:p w:rsidR="00860C9C" w:rsidRPr="00805F22" w:rsidRDefault="00860C9C" w:rsidP="00860C9C">
      <w:pPr>
        <w:rPr>
          <w:rFonts w:ascii="Arial" w:hAnsi="Arial" w:cs="Arial"/>
          <w:szCs w:val="24"/>
        </w:rPr>
      </w:pPr>
    </w:p>
    <w:p w:rsidR="002F4B8D" w:rsidRPr="00805F22" w:rsidRDefault="002F4B8D" w:rsidP="00860C9C">
      <w:pPr>
        <w:rPr>
          <w:rFonts w:ascii="Arial" w:hAnsi="Arial" w:cs="Arial"/>
          <w:szCs w:val="24"/>
        </w:rPr>
      </w:pPr>
    </w:p>
    <w:p w:rsidR="002F4B8D" w:rsidRPr="00805F22" w:rsidRDefault="002F4B8D" w:rsidP="00860C9C">
      <w:pPr>
        <w:rPr>
          <w:rFonts w:ascii="Arial" w:hAnsi="Arial" w:cs="Arial"/>
          <w:szCs w:val="24"/>
        </w:rPr>
      </w:pPr>
    </w:p>
    <w:p w:rsidR="002F4B8D" w:rsidRPr="00805F22" w:rsidRDefault="002F4B8D" w:rsidP="00860C9C">
      <w:pPr>
        <w:rPr>
          <w:rFonts w:ascii="Arial" w:hAnsi="Arial" w:cs="Arial"/>
          <w:szCs w:val="24"/>
        </w:rPr>
      </w:pPr>
    </w:p>
    <w:p w:rsidR="002F4B8D" w:rsidRPr="00805F22" w:rsidRDefault="002F4B8D" w:rsidP="00860C9C">
      <w:pPr>
        <w:rPr>
          <w:rFonts w:ascii="Arial" w:hAnsi="Arial" w:cs="Arial"/>
          <w:szCs w:val="24"/>
        </w:rPr>
      </w:pPr>
    </w:p>
    <w:p w:rsidR="0067717C" w:rsidRPr="00805F22" w:rsidRDefault="0067717C" w:rsidP="00860C9C">
      <w:pPr>
        <w:rPr>
          <w:rFonts w:ascii="Arial" w:hAnsi="Arial" w:cs="Arial"/>
          <w:szCs w:val="24"/>
        </w:rPr>
      </w:pPr>
    </w:p>
    <w:p w:rsidR="0067717C" w:rsidRPr="00805F22" w:rsidRDefault="0067717C" w:rsidP="00860C9C">
      <w:pPr>
        <w:rPr>
          <w:rFonts w:ascii="Arial" w:hAnsi="Arial" w:cs="Arial"/>
          <w:szCs w:val="24"/>
        </w:rPr>
      </w:pPr>
    </w:p>
    <w:p w:rsidR="0067717C" w:rsidRPr="00805F22" w:rsidRDefault="0067717C" w:rsidP="00860C9C">
      <w:pPr>
        <w:rPr>
          <w:rFonts w:ascii="Arial" w:hAnsi="Arial" w:cs="Arial"/>
          <w:szCs w:val="24"/>
        </w:rPr>
      </w:pPr>
    </w:p>
    <w:p w:rsidR="0067717C" w:rsidRPr="00805F22" w:rsidRDefault="0067717C" w:rsidP="00860C9C">
      <w:pPr>
        <w:rPr>
          <w:rFonts w:ascii="Arial" w:hAnsi="Arial" w:cs="Arial"/>
          <w:szCs w:val="24"/>
        </w:rPr>
      </w:pPr>
    </w:p>
    <w:p w:rsidR="0067717C" w:rsidRPr="00805F22" w:rsidRDefault="0067717C" w:rsidP="00860C9C">
      <w:pPr>
        <w:rPr>
          <w:rFonts w:ascii="Arial" w:hAnsi="Arial" w:cs="Arial"/>
          <w:szCs w:val="24"/>
        </w:rPr>
      </w:pPr>
    </w:p>
    <w:p w:rsidR="00860C9C" w:rsidRPr="00805F22" w:rsidRDefault="00BB7260" w:rsidP="00860C9C">
      <w:pPr>
        <w:rPr>
          <w:rFonts w:ascii="Arial" w:hAnsi="Arial" w:cs="Arial"/>
          <w:szCs w:val="24"/>
        </w:rPr>
      </w:pPr>
      <w:r w:rsidRPr="00805F22">
        <w:rPr>
          <w:rFonts w:ascii="Arial" w:hAnsi="Arial" w:cs="Arial"/>
          <w:noProof/>
          <w:szCs w:val="24"/>
          <w:lang w:val="en-US" w:eastAsia="en-US"/>
        </w:rPr>
        <w:drawing>
          <wp:anchor distT="0" distB="0" distL="114300" distR="114300" simplePos="0" relativeHeight="251578880" behindDoc="0" locked="0" layoutInCell="1" allowOverlap="1">
            <wp:simplePos x="0" y="0"/>
            <wp:positionH relativeFrom="column">
              <wp:posOffset>24765</wp:posOffset>
            </wp:positionH>
            <wp:positionV relativeFrom="paragraph">
              <wp:posOffset>9687</wp:posOffset>
            </wp:positionV>
            <wp:extent cx="1257300" cy="1752600"/>
            <wp:effectExtent l="0" t="0" r="0" b="0"/>
            <wp:wrapSquare wrapText="bothSides"/>
            <wp:docPr id="31" name="Picture 3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pStyle w:val="Heading2"/>
        <w:jc w:val="center"/>
        <w:rPr>
          <w:rFonts w:ascii="Arial" w:hAnsi="Arial" w:cs="Arial"/>
          <w:color w:val="auto"/>
          <w:sz w:val="24"/>
          <w:szCs w:val="24"/>
        </w:rPr>
      </w:pPr>
      <w:bookmarkStart w:id="80" w:name="_Toc352675508"/>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rPr>
          <w:rFonts w:ascii="Arial" w:hAnsi="Arial" w:cs="Arial"/>
          <w:szCs w:val="24"/>
          <w:lang w:eastAsia="en-US"/>
        </w:rPr>
      </w:pPr>
    </w:p>
    <w:p w:rsidR="00BB7260" w:rsidRPr="00805F22" w:rsidRDefault="00BB7260"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Broj: 03-</w:t>
      </w:r>
      <w:r w:rsidR="00CD793C">
        <w:rPr>
          <w:rFonts w:ascii="Arial" w:hAnsi="Arial" w:cs="Arial"/>
          <w:szCs w:val="24"/>
        </w:rPr>
        <w:t>685</w:t>
      </w:r>
      <w:r w:rsidR="00805F22">
        <w:rPr>
          <w:rFonts w:ascii="Arial" w:hAnsi="Arial" w:cs="Arial"/>
          <w:szCs w:val="24"/>
        </w:rPr>
        <w:t>/21</w:t>
      </w:r>
      <w:r w:rsidRPr="00805F22">
        <w:rPr>
          <w:rFonts w:ascii="Arial" w:hAnsi="Arial" w:cs="Arial"/>
          <w:szCs w:val="24"/>
        </w:rPr>
        <w:t xml:space="preserve">  </w:t>
      </w:r>
    </w:p>
    <w:p w:rsidR="00860C9C"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00805F22">
        <w:rPr>
          <w:rFonts w:ascii="Arial" w:hAnsi="Arial" w:cs="Arial"/>
          <w:szCs w:val="24"/>
        </w:rPr>
        <w:t>.0</w:t>
      </w:r>
      <w:r w:rsidR="00B4024D">
        <w:rPr>
          <w:rFonts w:ascii="Arial" w:hAnsi="Arial" w:cs="Arial"/>
          <w:szCs w:val="24"/>
        </w:rPr>
        <w:t>6</w:t>
      </w:r>
      <w:r w:rsidRPr="00805F22">
        <w:rPr>
          <w:rFonts w:ascii="Arial" w:hAnsi="Arial" w:cs="Arial"/>
          <w:szCs w:val="24"/>
        </w:rPr>
        <w:t>.20</w:t>
      </w:r>
      <w:r w:rsidR="00805F22">
        <w:rPr>
          <w:rFonts w:ascii="Arial" w:hAnsi="Arial" w:cs="Arial"/>
          <w:szCs w:val="24"/>
        </w:rPr>
        <w:t>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05F22">
      <w:pPr>
        <w:ind w:firstLine="720"/>
        <w:rPr>
          <w:rFonts w:ascii="Arial" w:hAnsi="Arial" w:cs="Arial"/>
          <w:szCs w:val="24"/>
        </w:rPr>
      </w:pPr>
      <w:r w:rsidRPr="00805F22">
        <w:rPr>
          <w:rFonts w:ascii="Arial" w:hAnsi="Arial" w:cs="Arial"/>
          <w:szCs w:val="24"/>
        </w:rPr>
        <w:t xml:space="preserve">Zaštitnik ljudskih prava i sloboda Crne Gore, na osnovu </w:t>
      </w:r>
      <w:r w:rsidR="004F0577" w:rsidRPr="004F0577">
        <w:rPr>
          <w:rFonts w:ascii="Arial" w:hAnsi="Arial" w:cs="Arial"/>
          <w:szCs w:val="24"/>
          <w:lang w:val="en-GB"/>
        </w:rPr>
        <w:t>člana 7 stav 1 tačka 6 Zakona o upravljanju i unutrašnjim kont</w:t>
      </w:r>
      <w:r w:rsidR="00B01F77">
        <w:rPr>
          <w:rFonts w:ascii="Arial" w:hAnsi="Arial" w:cs="Arial"/>
          <w:szCs w:val="24"/>
          <w:lang w:val="en-GB"/>
        </w:rPr>
        <w:t>r</w:t>
      </w:r>
      <w:r w:rsidR="004F0577" w:rsidRPr="004F0577">
        <w:rPr>
          <w:rFonts w:ascii="Arial" w:hAnsi="Arial" w:cs="Arial"/>
          <w:szCs w:val="24"/>
          <w:lang w:val="en-GB"/>
        </w:rPr>
        <w:t>olama u javnom sektoru (“Službeni list CG“, broj 75/18),</w:t>
      </w:r>
      <w:r w:rsidR="004F0577">
        <w:rPr>
          <w:rFonts w:ascii="Arial" w:hAnsi="Arial" w:cs="Arial"/>
          <w:szCs w:val="24"/>
          <w:lang w:val="en-GB"/>
        </w:rPr>
        <w:t xml:space="preserve"> člana </w:t>
      </w:r>
      <w:r w:rsidR="004F0577" w:rsidRPr="004F0577">
        <w:rPr>
          <w:rFonts w:ascii="Arial" w:hAnsi="Arial" w:cs="Arial"/>
          <w:szCs w:val="24"/>
          <w:lang w:val="en-GB"/>
        </w:rPr>
        <w:t>6 Pravilnika o načinu i postupku uspostavljanja i sprovođenja finansijskog upravljanja i kontrole (“Službeni  list CG“, broj 37/10</w:t>
      </w:r>
      <w:r w:rsidR="004F0577">
        <w:rPr>
          <w:rFonts w:ascii="Arial" w:hAnsi="Arial" w:cs="Arial"/>
          <w:szCs w:val="24"/>
          <w:lang w:val="en-GB"/>
        </w:rPr>
        <w:t xml:space="preserve">) </w:t>
      </w:r>
      <w:r w:rsidRPr="00805F22">
        <w:rPr>
          <w:rFonts w:ascii="Arial" w:hAnsi="Arial" w:cs="Arial"/>
          <w:szCs w:val="24"/>
        </w:rPr>
        <w:t>i člana 47 stav 2 al. 1 Pravila o radu Zaštitnika ljudskih prava i sloboda Crne Gore (“Službeni list CG", br. 53/14), utvrdio je</w:t>
      </w:r>
    </w:p>
    <w:p w:rsidR="00860C9C" w:rsidRPr="00805F22" w:rsidRDefault="00860C9C" w:rsidP="00860C9C">
      <w:pPr>
        <w:pStyle w:val="BodyText"/>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5C361C">
      <w:pPr>
        <w:pStyle w:val="Heading1"/>
        <w:rPr>
          <w:rFonts w:ascii="Arial" w:hAnsi="Arial" w:cs="Arial"/>
          <w:szCs w:val="24"/>
        </w:rPr>
      </w:pPr>
      <w:bookmarkStart w:id="81" w:name="_Toc72316030"/>
      <w:r w:rsidRPr="00805F22">
        <w:rPr>
          <w:rFonts w:ascii="Arial" w:hAnsi="Arial" w:cs="Arial"/>
          <w:szCs w:val="24"/>
        </w:rPr>
        <w:t>INTERNU PROCEDURU ZA IZRADU PREDLOGA BUDŽETA</w:t>
      </w:r>
      <w:bookmarkEnd w:id="80"/>
      <w:r w:rsidRPr="00805F22">
        <w:rPr>
          <w:rFonts w:ascii="Arial" w:hAnsi="Arial" w:cs="Arial"/>
          <w:szCs w:val="24"/>
        </w:rPr>
        <w:t xml:space="preserve"> ZAŠTITNIKA/CE LJUDSKIH PRAVA I SLOBODA CRNE GORE</w:t>
      </w:r>
      <w:bookmarkEnd w:id="81"/>
    </w:p>
    <w:p w:rsidR="00860C9C" w:rsidRPr="00805F22" w:rsidRDefault="00860C9C"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1</w:t>
      </w:r>
    </w:p>
    <w:p w:rsidR="00860C9C" w:rsidRPr="00805F22" w:rsidRDefault="00860C9C" w:rsidP="00860C9C">
      <w:pPr>
        <w:jc w:val="center"/>
        <w:rPr>
          <w:rFonts w:ascii="Arial" w:hAnsi="Arial" w:cs="Arial"/>
          <w:b/>
          <w:szCs w:val="24"/>
        </w:rPr>
      </w:pPr>
    </w:p>
    <w:p w:rsidR="00860C9C" w:rsidRPr="00805F22" w:rsidRDefault="00805F22"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Interna procedura određuje način izrade predloga budžeta Zaštitnika/ce ljudskih prava i sloboda Crne Gore (u daljem tekstu: Zaštitnik/ca).</w:t>
      </w:r>
    </w:p>
    <w:p w:rsidR="00860C9C" w:rsidRPr="00805F22" w:rsidRDefault="00860C9C" w:rsidP="00860C9C">
      <w:pPr>
        <w:tabs>
          <w:tab w:val="left" w:pos="0"/>
        </w:tabs>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2</w:t>
      </w:r>
    </w:p>
    <w:p w:rsidR="00860C9C" w:rsidRPr="00805F22" w:rsidRDefault="00860C9C" w:rsidP="00860C9C">
      <w:pPr>
        <w:pStyle w:val="ListParagraph"/>
        <w:spacing w:after="200" w:line="276" w:lineRule="auto"/>
        <w:ind w:left="0"/>
        <w:contextualSpacing/>
        <w:rPr>
          <w:rFonts w:ascii="Arial" w:hAnsi="Arial" w:cs="Arial"/>
          <w:b/>
          <w:szCs w:val="24"/>
        </w:rPr>
      </w:pPr>
    </w:p>
    <w:p w:rsidR="00860C9C" w:rsidRPr="00805F22" w:rsidRDefault="00860C9C" w:rsidP="00805F22">
      <w:pPr>
        <w:pStyle w:val="ListParagraph"/>
        <w:spacing w:after="200" w:line="276" w:lineRule="auto"/>
        <w:ind w:left="0" w:firstLine="720"/>
        <w:contextualSpacing/>
        <w:rPr>
          <w:rFonts w:ascii="Arial" w:hAnsi="Arial" w:cs="Arial"/>
          <w:szCs w:val="24"/>
        </w:rPr>
      </w:pPr>
      <w:r w:rsidRPr="00805F22">
        <w:rPr>
          <w:rFonts w:ascii="Arial" w:hAnsi="Arial" w:cs="Arial"/>
          <w:szCs w:val="24"/>
        </w:rPr>
        <w:t>Proces izrade budžeta inicira Ministarstvo finansija</w:t>
      </w:r>
      <w:r w:rsidR="00110AB4">
        <w:rPr>
          <w:rFonts w:ascii="Arial" w:hAnsi="Arial" w:cs="Arial"/>
          <w:szCs w:val="24"/>
        </w:rPr>
        <w:t xml:space="preserve"> i socijalnog staranja</w:t>
      </w:r>
      <w:r w:rsidRPr="00805F22">
        <w:rPr>
          <w:rFonts w:ascii="Arial" w:hAnsi="Arial" w:cs="Arial"/>
          <w:szCs w:val="24"/>
        </w:rPr>
        <w:t xml:space="preserve"> koje budžetskim jedinicama dostavlja dopis sa pratećim obrascima i uputstvom (budžetski cirkular), najkasnije do kraja maja tekuće godine, za narednu fiskalnu godinu.</w:t>
      </w:r>
    </w:p>
    <w:p w:rsidR="00860C9C" w:rsidRPr="00805F22" w:rsidRDefault="00860C9C" w:rsidP="00860C9C">
      <w:pPr>
        <w:jc w:val="center"/>
        <w:rPr>
          <w:rFonts w:ascii="Arial" w:hAnsi="Arial" w:cs="Arial"/>
          <w:b/>
          <w:szCs w:val="24"/>
        </w:rPr>
      </w:pPr>
      <w:r w:rsidRPr="00805F22">
        <w:rPr>
          <w:rFonts w:ascii="Arial" w:hAnsi="Arial" w:cs="Arial"/>
          <w:b/>
          <w:szCs w:val="24"/>
        </w:rPr>
        <w:t>Član 3</w:t>
      </w:r>
    </w:p>
    <w:p w:rsidR="00860C9C" w:rsidRPr="00805F22" w:rsidRDefault="00860C9C" w:rsidP="00860C9C">
      <w:pPr>
        <w:rPr>
          <w:rFonts w:ascii="Arial" w:hAnsi="Arial" w:cs="Arial"/>
          <w:b/>
          <w:szCs w:val="24"/>
        </w:rPr>
      </w:pPr>
    </w:p>
    <w:p w:rsidR="00860C9C" w:rsidRPr="00805F22" w:rsidRDefault="00805F22"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Po dobijanju dopisa Ministarstva finansija</w:t>
      </w:r>
      <w:r w:rsidR="00110AB4">
        <w:rPr>
          <w:rFonts w:ascii="Arial" w:hAnsi="Arial" w:cs="Arial"/>
          <w:szCs w:val="24"/>
        </w:rPr>
        <w:t xml:space="preserve"> i socijalnog staranja</w:t>
      </w:r>
      <w:r w:rsidR="00860C9C" w:rsidRPr="00805F22">
        <w:rPr>
          <w:rFonts w:ascii="Arial" w:hAnsi="Arial" w:cs="Arial"/>
          <w:szCs w:val="24"/>
        </w:rPr>
        <w:t>, Zaštitnik/ca zadužuje Generalnog/u sekretara/ku Zaštitnika i službenika za finansij</w:t>
      </w:r>
      <w:r w:rsidR="00DB16D8">
        <w:rPr>
          <w:rFonts w:ascii="Arial" w:hAnsi="Arial" w:cs="Arial"/>
          <w:szCs w:val="24"/>
        </w:rPr>
        <w:t>e i računovodstvo</w:t>
      </w:r>
      <w:r w:rsidR="00860C9C" w:rsidRPr="00805F22">
        <w:rPr>
          <w:rFonts w:ascii="Arial" w:hAnsi="Arial" w:cs="Arial"/>
          <w:szCs w:val="24"/>
        </w:rPr>
        <w:t xml:space="preserve"> (u daljem tekstu: koordinator) za pripremu predloga budžeta.</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Koordinator razmatra postavljena ograničenja za budžet, uslove i elemente za izradu novog budžeta, rokove, stavke tekućeg budžeta i vrši poređenje ključnih stavki sa budžetom iz prethodne godine i inicijalno projektovanim potrebama za novi budžet, o čemu sačinjava izvještaj i dostavlja ga Zaštitniku/ci.</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Na Kolegijumu se utvrđuju stavovi za pristup izradi novog budžeta i zadužuje generalni/a sekretar/ka i službenik za poslove finansija i računovodstva da pripremi nacrt budžeta sa obrazloženjem i određuje rok za dostavljanje nacrta.</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lastRenderedPageBreak/>
        <w:tab/>
      </w:r>
      <w:r w:rsidR="00860C9C" w:rsidRPr="00805F22">
        <w:rPr>
          <w:rFonts w:ascii="Arial" w:hAnsi="Arial" w:cs="Arial"/>
          <w:szCs w:val="24"/>
        </w:rPr>
        <w:t>Koordinator prikuplja i objedinjava podatke za izradu prvog nacrta budžeta Zaštitnika/ce, unosom podataka u tabele koje dostavlja Ministarstvo finansija</w:t>
      </w:r>
      <w:r w:rsidR="00110AB4">
        <w:rPr>
          <w:rFonts w:ascii="Arial" w:hAnsi="Arial" w:cs="Arial"/>
          <w:szCs w:val="24"/>
        </w:rPr>
        <w:t xml:space="preserve"> i socijalnog staranja</w:t>
      </w:r>
      <w:r w:rsidR="00860C9C" w:rsidRPr="00805F22">
        <w:rPr>
          <w:rFonts w:ascii="Arial" w:hAnsi="Arial" w:cs="Arial"/>
          <w:szCs w:val="24"/>
        </w:rPr>
        <w:t>.</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tab/>
        <w:t>Samostalni/a s</w:t>
      </w:r>
      <w:r w:rsidR="00860C9C" w:rsidRPr="00805F22">
        <w:rPr>
          <w:rFonts w:ascii="Arial" w:hAnsi="Arial" w:cs="Arial"/>
          <w:szCs w:val="24"/>
        </w:rPr>
        <w:t>avjetnik/ca</w:t>
      </w:r>
      <w:r>
        <w:rPr>
          <w:rFonts w:ascii="Arial" w:hAnsi="Arial" w:cs="Arial"/>
          <w:szCs w:val="24"/>
        </w:rPr>
        <w:t xml:space="preserve"> I</w:t>
      </w:r>
      <w:r w:rsidR="00D538BA">
        <w:rPr>
          <w:rFonts w:ascii="Arial" w:hAnsi="Arial" w:cs="Arial"/>
          <w:szCs w:val="24"/>
        </w:rPr>
        <w:t xml:space="preserve"> -</w:t>
      </w:r>
      <w:r>
        <w:rPr>
          <w:rFonts w:ascii="Arial" w:hAnsi="Arial" w:cs="Arial"/>
          <w:szCs w:val="24"/>
        </w:rPr>
        <w:t xml:space="preserve"> </w:t>
      </w:r>
      <w:r w:rsidR="00860C9C" w:rsidRPr="00805F22">
        <w:rPr>
          <w:rFonts w:ascii="Arial" w:hAnsi="Arial" w:cs="Arial"/>
          <w:szCs w:val="24"/>
        </w:rPr>
        <w:t>za finansije i računovodstvo priprema tabele sa uporednim podacima o: sredstvima koja su odobrena Zaštitniku/ci  za tekuću godinu, sredstvima koja je Zaštitnik/ca tražio za narednu godinu, limite određene od strane Ministarstva finansija</w:t>
      </w:r>
      <w:r w:rsidR="00110AB4">
        <w:rPr>
          <w:rFonts w:ascii="Arial" w:hAnsi="Arial" w:cs="Arial"/>
          <w:szCs w:val="24"/>
        </w:rPr>
        <w:t xml:space="preserve"> i socijalnog staranja</w:t>
      </w:r>
      <w:r w:rsidR="00860C9C" w:rsidRPr="00805F22">
        <w:rPr>
          <w:rFonts w:ascii="Arial" w:hAnsi="Arial" w:cs="Arial"/>
          <w:szCs w:val="24"/>
        </w:rPr>
        <w:t xml:space="preserve"> i pregled eventualnih prekoračenja. </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 xml:space="preserve">Ukoliko postoje prekoračenja koordinator razmatra ključne stavke budžeta (npr. troškovi planiranih službenih putovanja, troškovi obuke, opreme, potrošnog materijala, stručne literature i sl.), odstupanja od zadatih i dogovorenih okvira i osnova i vrši usaglašavanje i korekciju odgovarajućih stavki. </w:t>
      </w:r>
    </w:p>
    <w:p w:rsidR="00860C9C" w:rsidRPr="00805F22" w:rsidRDefault="00860C9C" w:rsidP="00860C9C">
      <w:pPr>
        <w:tabs>
          <w:tab w:val="left" w:pos="0"/>
        </w:tabs>
        <w:rPr>
          <w:rFonts w:ascii="Arial" w:hAnsi="Arial" w:cs="Arial"/>
          <w:szCs w:val="24"/>
        </w:rPr>
      </w:pPr>
    </w:p>
    <w:p w:rsidR="00860C9C" w:rsidRPr="00805F22" w:rsidRDefault="00D36180"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 xml:space="preserve">Usaglašeni nacrt budžeta sa pratećim dokumentima dostavlja se Zaštitniku/ci na pregled. Zaštitnik/ca razmatra nacrt budžeta i ukoliko ima primjedbe vraća ga na doradu. </w:t>
      </w:r>
    </w:p>
    <w:p w:rsidR="00860C9C" w:rsidRPr="00805F22" w:rsidRDefault="00860C9C" w:rsidP="00860C9C">
      <w:pPr>
        <w:tabs>
          <w:tab w:val="left" w:pos="0"/>
        </w:tabs>
        <w:rPr>
          <w:rFonts w:ascii="Arial" w:hAnsi="Arial" w:cs="Arial"/>
          <w:szCs w:val="24"/>
        </w:rPr>
      </w:pPr>
    </w:p>
    <w:p w:rsidR="00860C9C" w:rsidRPr="00805F22" w:rsidRDefault="00F162A7"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Kada je zahtijevana dorada izvršena, Zaštitnik/ca usvaja predlog zahtjeva za budžet i dostavlja ga radnom tijelu Skupštine nadležnom za oblast ljudskih prava i Ministarstvu finansija</w:t>
      </w:r>
      <w:r w:rsidR="00110AB4">
        <w:rPr>
          <w:rFonts w:ascii="Arial" w:hAnsi="Arial" w:cs="Arial"/>
          <w:szCs w:val="24"/>
        </w:rPr>
        <w:t xml:space="preserve"> i socijalnog staranja</w:t>
      </w:r>
      <w:r w:rsidR="00860C9C" w:rsidRPr="00805F22">
        <w:rPr>
          <w:rFonts w:ascii="Arial" w:hAnsi="Arial" w:cs="Arial"/>
          <w:szCs w:val="24"/>
        </w:rPr>
        <w:t>.</w:t>
      </w:r>
    </w:p>
    <w:p w:rsidR="00860C9C" w:rsidRPr="00805F22" w:rsidRDefault="00860C9C" w:rsidP="00860C9C">
      <w:pPr>
        <w:tabs>
          <w:tab w:val="left" w:pos="0"/>
        </w:tabs>
        <w:jc w:val="center"/>
        <w:rPr>
          <w:rFonts w:ascii="Arial" w:hAnsi="Arial" w:cs="Arial"/>
          <w:b/>
          <w:szCs w:val="24"/>
        </w:rPr>
      </w:pPr>
    </w:p>
    <w:p w:rsidR="00860C9C" w:rsidRPr="00805F22" w:rsidRDefault="00860C9C" w:rsidP="00860C9C">
      <w:pPr>
        <w:tabs>
          <w:tab w:val="left" w:pos="0"/>
        </w:tabs>
        <w:jc w:val="center"/>
        <w:rPr>
          <w:rFonts w:ascii="Arial" w:hAnsi="Arial" w:cs="Arial"/>
          <w:b/>
          <w:szCs w:val="24"/>
        </w:rPr>
      </w:pPr>
      <w:r w:rsidRPr="00805F22">
        <w:rPr>
          <w:rFonts w:ascii="Arial" w:hAnsi="Arial" w:cs="Arial"/>
          <w:b/>
          <w:szCs w:val="24"/>
        </w:rPr>
        <w:t>Član 4</w:t>
      </w:r>
    </w:p>
    <w:p w:rsidR="00860C9C" w:rsidRPr="00805F22" w:rsidRDefault="00860C9C" w:rsidP="00860C9C">
      <w:pPr>
        <w:tabs>
          <w:tab w:val="left" w:pos="0"/>
        </w:tabs>
        <w:jc w:val="center"/>
        <w:rPr>
          <w:rFonts w:ascii="Arial" w:hAnsi="Arial" w:cs="Arial"/>
          <w:b/>
          <w:szCs w:val="24"/>
        </w:rPr>
      </w:pPr>
    </w:p>
    <w:p w:rsidR="00860C9C" w:rsidRPr="00805F22" w:rsidRDefault="00F162A7"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Radno tijelo Skupštine nadležno za oblast ljudskih prava, nakon razmatranja, podnosi konačni predlog za dodjelu budž</w:t>
      </w:r>
      <w:r>
        <w:rPr>
          <w:rFonts w:ascii="Arial" w:hAnsi="Arial" w:cs="Arial"/>
          <w:szCs w:val="24"/>
        </w:rPr>
        <w:t xml:space="preserve">etskih sredstava Zaštitnika/ce </w:t>
      </w:r>
      <w:r w:rsidR="00860C9C" w:rsidRPr="00805F22">
        <w:rPr>
          <w:rFonts w:ascii="Arial" w:hAnsi="Arial" w:cs="Arial"/>
          <w:szCs w:val="24"/>
        </w:rPr>
        <w:t>Ministarstvu finansija</w:t>
      </w:r>
      <w:r w:rsidR="00110AB4">
        <w:rPr>
          <w:rFonts w:ascii="Arial" w:hAnsi="Arial" w:cs="Arial"/>
          <w:szCs w:val="24"/>
        </w:rPr>
        <w:t xml:space="preserve"> i socijalnog staranja</w:t>
      </w:r>
      <w:r w:rsidR="00860C9C" w:rsidRPr="00805F22">
        <w:rPr>
          <w:rFonts w:ascii="Arial" w:hAnsi="Arial" w:cs="Arial"/>
          <w:szCs w:val="24"/>
        </w:rPr>
        <w:t>.</w:t>
      </w:r>
    </w:p>
    <w:p w:rsidR="00860C9C" w:rsidRPr="00805F22" w:rsidRDefault="00860C9C" w:rsidP="00860C9C">
      <w:pPr>
        <w:tabs>
          <w:tab w:val="left" w:pos="0"/>
        </w:tabs>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5</w:t>
      </w:r>
    </w:p>
    <w:p w:rsidR="00860C9C" w:rsidRPr="00805F22" w:rsidRDefault="00860C9C" w:rsidP="00860C9C">
      <w:pPr>
        <w:jc w:val="center"/>
        <w:rPr>
          <w:rFonts w:ascii="Arial" w:hAnsi="Arial" w:cs="Arial"/>
          <w:b/>
          <w:szCs w:val="24"/>
        </w:rPr>
      </w:pPr>
    </w:p>
    <w:p w:rsidR="00860C9C" w:rsidRPr="00805F22" w:rsidRDefault="00860C9C" w:rsidP="00860C9C">
      <w:pPr>
        <w:rPr>
          <w:rFonts w:ascii="Arial" w:hAnsi="Arial" w:cs="Arial"/>
          <w:szCs w:val="24"/>
        </w:rPr>
      </w:pPr>
      <w:r w:rsidRPr="00805F22">
        <w:rPr>
          <w:rFonts w:ascii="Arial" w:hAnsi="Arial" w:cs="Arial"/>
          <w:szCs w:val="24"/>
        </w:rPr>
        <w:t>Zahtjev za dodjelu budžetskih sredstava sadrži:</w:t>
      </w:r>
    </w:p>
    <w:p w:rsidR="00860C9C" w:rsidRPr="00805F22" w:rsidRDefault="00860C9C" w:rsidP="00482632">
      <w:pPr>
        <w:numPr>
          <w:ilvl w:val="0"/>
          <w:numId w:val="1"/>
        </w:numPr>
        <w:spacing w:line="276" w:lineRule="auto"/>
        <w:rPr>
          <w:rFonts w:ascii="Arial" w:hAnsi="Arial" w:cs="Arial"/>
          <w:szCs w:val="24"/>
        </w:rPr>
      </w:pPr>
      <w:r w:rsidRPr="00805F22">
        <w:rPr>
          <w:rFonts w:ascii="Arial" w:hAnsi="Arial" w:cs="Arial"/>
          <w:szCs w:val="24"/>
        </w:rPr>
        <w:t xml:space="preserve">Procjenu izdataka za fiskalnu godinu, po ekonomskoj i funkcionalnoj klasifikaciji, koju utvrđuje ministar finansija, u skladu sa međunarodnim standardima, kao i iznos neizvršenih obaveza u tekućoj i prethodnoj godini; </w:t>
      </w:r>
    </w:p>
    <w:p w:rsidR="00860C9C" w:rsidRPr="00805F22" w:rsidRDefault="00860C9C" w:rsidP="00482632">
      <w:pPr>
        <w:numPr>
          <w:ilvl w:val="0"/>
          <w:numId w:val="1"/>
        </w:numPr>
        <w:spacing w:line="276" w:lineRule="auto"/>
        <w:rPr>
          <w:rFonts w:ascii="Arial" w:hAnsi="Arial" w:cs="Arial"/>
          <w:szCs w:val="24"/>
        </w:rPr>
      </w:pPr>
      <w:r w:rsidRPr="00805F22">
        <w:rPr>
          <w:rFonts w:ascii="Arial" w:hAnsi="Arial" w:cs="Arial"/>
          <w:szCs w:val="24"/>
        </w:rPr>
        <w:t xml:space="preserve">Procjenu izdataka za naredne tri fiskalne godine, iskazanu po ekonomskoj i funkcionalnoj klasifikaciji; </w:t>
      </w:r>
    </w:p>
    <w:p w:rsidR="00860C9C" w:rsidRPr="00805F22" w:rsidRDefault="00860C9C" w:rsidP="00482632">
      <w:pPr>
        <w:numPr>
          <w:ilvl w:val="0"/>
          <w:numId w:val="1"/>
        </w:numPr>
        <w:spacing w:line="276" w:lineRule="auto"/>
        <w:rPr>
          <w:rFonts w:ascii="Arial" w:hAnsi="Arial" w:cs="Arial"/>
          <w:szCs w:val="24"/>
        </w:rPr>
      </w:pPr>
      <w:r w:rsidRPr="00805F22">
        <w:rPr>
          <w:rFonts w:ascii="Arial" w:hAnsi="Arial" w:cs="Arial"/>
          <w:szCs w:val="24"/>
        </w:rPr>
        <w:t xml:space="preserve">Pregled broja zaposlenih za koje se planiraju budžetska sredstva; </w:t>
      </w:r>
    </w:p>
    <w:p w:rsidR="00860C9C" w:rsidRPr="00805F22" w:rsidRDefault="00860C9C" w:rsidP="00482632">
      <w:pPr>
        <w:numPr>
          <w:ilvl w:val="0"/>
          <w:numId w:val="1"/>
        </w:numPr>
        <w:spacing w:line="276" w:lineRule="auto"/>
        <w:rPr>
          <w:rFonts w:ascii="Arial" w:hAnsi="Arial" w:cs="Arial"/>
          <w:szCs w:val="24"/>
        </w:rPr>
      </w:pPr>
      <w:r w:rsidRPr="00805F22">
        <w:rPr>
          <w:rFonts w:ascii="Arial" w:hAnsi="Arial" w:cs="Arial"/>
          <w:szCs w:val="24"/>
        </w:rPr>
        <w:t xml:space="preserve">Obrazloženje procijenjenih izdataka; </w:t>
      </w:r>
    </w:p>
    <w:p w:rsidR="00860C9C" w:rsidRPr="00805F22" w:rsidRDefault="00860C9C" w:rsidP="00482632">
      <w:pPr>
        <w:numPr>
          <w:ilvl w:val="0"/>
          <w:numId w:val="1"/>
        </w:numPr>
        <w:spacing w:line="276" w:lineRule="auto"/>
        <w:rPr>
          <w:rFonts w:ascii="Arial" w:hAnsi="Arial" w:cs="Arial"/>
          <w:szCs w:val="24"/>
        </w:rPr>
      </w:pPr>
      <w:r w:rsidRPr="00805F22">
        <w:rPr>
          <w:rFonts w:ascii="Arial" w:hAnsi="Arial" w:cs="Arial"/>
          <w:szCs w:val="24"/>
        </w:rPr>
        <w:t>Višegodišnje ugovorene obaveze ili višegodišnje izdatke i posebno pripremljene investicione programe;</w:t>
      </w:r>
    </w:p>
    <w:p w:rsidR="00860C9C" w:rsidRPr="00805F22" w:rsidRDefault="00860C9C" w:rsidP="00482632">
      <w:pPr>
        <w:numPr>
          <w:ilvl w:val="0"/>
          <w:numId w:val="2"/>
        </w:numPr>
        <w:spacing w:line="276" w:lineRule="auto"/>
        <w:ind w:left="714" w:hanging="357"/>
        <w:rPr>
          <w:rFonts w:ascii="Arial" w:hAnsi="Arial" w:cs="Arial"/>
          <w:szCs w:val="24"/>
        </w:rPr>
      </w:pPr>
      <w:r w:rsidRPr="00805F22">
        <w:rPr>
          <w:rFonts w:ascii="Arial" w:hAnsi="Arial" w:cs="Arial"/>
          <w:szCs w:val="24"/>
        </w:rPr>
        <w:t>Pregled planiranih primitaka i izdataka za naredne tri fiskalne godine, uključujući pregled višegodišnjih ugovorenih obaveza, višegodišnjih izdataka i investicionih programa.</w:t>
      </w:r>
    </w:p>
    <w:p w:rsidR="00860C9C" w:rsidRPr="00805F22" w:rsidRDefault="00860C9C" w:rsidP="00860C9C">
      <w:pPr>
        <w:tabs>
          <w:tab w:val="left" w:pos="0"/>
        </w:tabs>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6</w:t>
      </w:r>
    </w:p>
    <w:p w:rsidR="00860C9C" w:rsidRPr="00805F22" w:rsidRDefault="00860C9C" w:rsidP="00860C9C">
      <w:pPr>
        <w:jc w:val="center"/>
        <w:rPr>
          <w:rFonts w:ascii="Arial" w:hAnsi="Arial" w:cs="Arial"/>
          <w:b/>
          <w:szCs w:val="24"/>
        </w:rPr>
      </w:pPr>
    </w:p>
    <w:p w:rsidR="00860C9C" w:rsidRPr="00805F22" w:rsidRDefault="00110AB4"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Zaštitnik/ca ima pravo da učestvujeu radu nadležnih radnih tijela i sjednice Skupštine na kojima se raspravlja o predlogu budžeta.</w:t>
      </w:r>
    </w:p>
    <w:p w:rsidR="00860C9C" w:rsidRPr="00805F22" w:rsidRDefault="00860C9C" w:rsidP="00860C9C">
      <w:pPr>
        <w:tabs>
          <w:tab w:val="left" w:pos="0"/>
        </w:tabs>
        <w:rPr>
          <w:rFonts w:ascii="Arial" w:hAnsi="Arial" w:cs="Arial"/>
          <w:szCs w:val="24"/>
        </w:rPr>
      </w:pPr>
    </w:p>
    <w:p w:rsidR="002F4B8D" w:rsidRPr="00805F22" w:rsidRDefault="002F4B8D" w:rsidP="00860C9C">
      <w:pPr>
        <w:tabs>
          <w:tab w:val="left" w:pos="0"/>
        </w:tabs>
        <w:rPr>
          <w:rFonts w:ascii="Arial" w:hAnsi="Arial" w:cs="Arial"/>
          <w:szCs w:val="24"/>
        </w:rPr>
      </w:pPr>
    </w:p>
    <w:p w:rsidR="002F4B8D" w:rsidRPr="00805F22" w:rsidRDefault="002F4B8D" w:rsidP="00860C9C">
      <w:pPr>
        <w:tabs>
          <w:tab w:val="left" w:pos="0"/>
        </w:tabs>
        <w:rPr>
          <w:rFonts w:ascii="Arial" w:hAnsi="Arial" w:cs="Arial"/>
          <w:szCs w:val="24"/>
        </w:rPr>
      </w:pPr>
    </w:p>
    <w:p w:rsidR="002F4B8D" w:rsidRPr="00805F22" w:rsidRDefault="002F4B8D" w:rsidP="00860C9C">
      <w:pPr>
        <w:tabs>
          <w:tab w:val="left" w:pos="0"/>
        </w:tabs>
        <w:rPr>
          <w:rFonts w:ascii="Arial" w:hAnsi="Arial" w:cs="Arial"/>
          <w:szCs w:val="24"/>
        </w:rPr>
      </w:pPr>
    </w:p>
    <w:p w:rsidR="00DA0060" w:rsidRDefault="00DA0060" w:rsidP="00860C9C">
      <w:pPr>
        <w:tabs>
          <w:tab w:val="left" w:pos="0"/>
        </w:tabs>
        <w:jc w:val="center"/>
        <w:rPr>
          <w:rFonts w:ascii="Arial" w:hAnsi="Arial" w:cs="Arial"/>
          <w:b/>
          <w:szCs w:val="24"/>
        </w:rPr>
      </w:pPr>
    </w:p>
    <w:p w:rsidR="00DA0060" w:rsidRDefault="00DA0060" w:rsidP="00860C9C">
      <w:pPr>
        <w:tabs>
          <w:tab w:val="left" w:pos="0"/>
        </w:tabs>
        <w:jc w:val="center"/>
        <w:rPr>
          <w:rFonts w:ascii="Arial" w:hAnsi="Arial" w:cs="Arial"/>
          <w:b/>
          <w:szCs w:val="24"/>
        </w:rPr>
      </w:pPr>
    </w:p>
    <w:p w:rsidR="00860C9C" w:rsidRPr="00805F22" w:rsidRDefault="00860C9C" w:rsidP="00860C9C">
      <w:pPr>
        <w:tabs>
          <w:tab w:val="left" w:pos="0"/>
        </w:tabs>
        <w:jc w:val="center"/>
        <w:rPr>
          <w:rFonts w:ascii="Arial" w:hAnsi="Arial" w:cs="Arial"/>
          <w:b/>
          <w:szCs w:val="24"/>
        </w:rPr>
      </w:pPr>
      <w:r w:rsidRPr="00805F22">
        <w:rPr>
          <w:rFonts w:ascii="Arial" w:hAnsi="Arial" w:cs="Arial"/>
          <w:b/>
          <w:szCs w:val="24"/>
        </w:rPr>
        <w:t>Član 7</w:t>
      </w:r>
    </w:p>
    <w:p w:rsidR="00860C9C" w:rsidRPr="00805F22" w:rsidRDefault="00860C9C" w:rsidP="00860C9C">
      <w:pPr>
        <w:tabs>
          <w:tab w:val="left" w:pos="0"/>
        </w:tabs>
        <w:jc w:val="center"/>
        <w:rPr>
          <w:rFonts w:ascii="Arial" w:hAnsi="Arial" w:cs="Arial"/>
          <w:b/>
          <w:szCs w:val="24"/>
        </w:rPr>
      </w:pPr>
    </w:p>
    <w:p w:rsidR="00860C9C" w:rsidRPr="00805F22" w:rsidRDefault="00110AB4"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Nakon stupanja na snagu Zakona o budžetu, Zaštitnik/ca daje usmeni nalog o primjeni ovog zakona u skladu sa elementima sistema finansijskog upravljanja i kontrole.</w:t>
      </w: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jc w:val="center"/>
        <w:rPr>
          <w:rFonts w:ascii="Arial" w:hAnsi="Arial" w:cs="Arial"/>
          <w:b/>
          <w:szCs w:val="24"/>
        </w:rPr>
      </w:pPr>
      <w:r w:rsidRPr="00805F22">
        <w:rPr>
          <w:rFonts w:ascii="Arial" w:hAnsi="Arial" w:cs="Arial"/>
          <w:b/>
          <w:szCs w:val="24"/>
        </w:rPr>
        <w:t>Član 8</w:t>
      </w:r>
    </w:p>
    <w:p w:rsidR="00860C9C" w:rsidRPr="00805F22" w:rsidRDefault="00860C9C" w:rsidP="00860C9C">
      <w:pPr>
        <w:tabs>
          <w:tab w:val="left" w:pos="0"/>
        </w:tabs>
        <w:rPr>
          <w:rFonts w:ascii="Arial" w:hAnsi="Arial" w:cs="Arial"/>
          <w:szCs w:val="24"/>
        </w:rPr>
      </w:pPr>
    </w:p>
    <w:p w:rsidR="00860C9C" w:rsidRPr="00805F22" w:rsidRDefault="00860C9C" w:rsidP="00110AB4">
      <w:pPr>
        <w:ind w:firstLine="720"/>
        <w:rPr>
          <w:rFonts w:ascii="Arial" w:hAnsi="Arial" w:cs="Arial"/>
          <w:szCs w:val="24"/>
        </w:rPr>
      </w:pPr>
      <w:r w:rsidRPr="00805F22">
        <w:rPr>
          <w:rFonts w:ascii="Arial" w:hAnsi="Arial" w:cs="Arial"/>
          <w:szCs w:val="24"/>
        </w:rPr>
        <w:t>U cilju praćenja realizacije budžeta i trošenja sredstava, službenik za poslove finansija i računovodstva kvartalno dostavlja Zaštitniku/ci, i Generalnom sekretaru/ki tabelarni prikaz izvršenja budžeta po ekonomskoj i funkcionalnoj klasifikaciji, kao i  kvartalni izvještaj o ugovorenim a nerealizovanim obavezama Zaštitnik/ca.</w:t>
      </w: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jc w:val="center"/>
        <w:rPr>
          <w:rFonts w:ascii="Arial" w:hAnsi="Arial" w:cs="Arial"/>
          <w:b/>
          <w:szCs w:val="24"/>
        </w:rPr>
      </w:pPr>
      <w:r w:rsidRPr="00805F22">
        <w:rPr>
          <w:rFonts w:ascii="Arial" w:hAnsi="Arial" w:cs="Arial"/>
          <w:b/>
          <w:szCs w:val="24"/>
        </w:rPr>
        <w:t>Član 9</w:t>
      </w:r>
    </w:p>
    <w:p w:rsidR="00860C9C" w:rsidRPr="00805F22" w:rsidRDefault="00860C9C" w:rsidP="00860C9C">
      <w:pPr>
        <w:tabs>
          <w:tab w:val="left" w:pos="0"/>
        </w:tabs>
        <w:rPr>
          <w:rFonts w:ascii="Arial" w:hAnsi="Arial" w:cs="Arial"/>
          <w:szCs w:val="24"/>
        </w:rPr>
      </w:pPr>
    </w:p>
    <w:p w:rsidR="00860C9C" w:rsidRDefault="00110AB4" w:rsidP="00860C9C">
      <w:pPr>
        <w:tabs>
          <w:tab w:val="left" w:pos="0"/>
        </w:tabs>
        <w:rPr>
          <w:rFonts w:ascii="Arial" w:hAnsi="Arial" w:cs="Arial"/>
          <w:szCs w:val="24"/>
        </w:rPr>
      </w:pPr>
      <w:r>
        <w:rPr>
          <w:rFonts w:ascii="Arial" w:hAnsi="Arial" w:cs="Arial"/>
          <w:szCs w:val="24"/>
        </w:rPr>
        <w:tab/>
      </w:r>
      <w:r w:rsidR="00860C9C" w:rsidRPr="00805F22">
        <w:rPr>
          <w:rFonts w:ascii="Arial" w:hAnsi="Arial" w:cs="Arial"/>
          <w:szCs w:val="24"/>
        </w:rPr>
        <w:t>Rokovi, aktivnosti i odgovornosti za izradu predloga budžeta dati su u Prilogu 1.</w:t>
      </w:r>
    </w:p>
    <w:p w:rsidR="00571060" w:rsidRDefault="00571060" w:rsidP="00860C9C">
      <w:pPr>
        <w:tabs>
          <w:tab w:val="left" w:pos="0"/>
        </w:tabs>
        <w:rPr>
          <w:rFonts w:ascii="Arial" w:hAnsi="Arial" w:cs="Arial"/>
          <w:szCs w:val="24"/>
        </w:rPr>
      </w:pPr>
    </w:p>
    <w:p w:rsidR="00571060" w:rsidRDefault="00571060" w:rsidP="00860C9C">
      <w:pPr>
        <w:tabs>
          <w:tab w:val="left" w:pos="0"/>
        </w:tabs>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571060">
        <w:rPr>
          <w:rFonts w:ascii="Arial" w:hAnsi="Arial" w:cs="Arial"/>
          <w:b/>
          <w:szCs w:val="24"/>
        </w:rPr>
        <w:t>Član 10</w:t>
      </w:r>
    </w:p>
    <w:p w:rsidR="00571060" w:rsidRPr="00571060" w:rsidRDefault="00571060" w:rsidP="00860C9C">
      <w:pPr>
        <w:tabs>
          <w:tab w:val="left" w:pos="0"/>
        </w:tabs>
        <w:rPr>
          <w:rFonts w:ascii="Arial" w:hAnsi="Arial" w:cs="Arial"/>
          <w:b/>
          <w:szCs w:val="24"/>
        </w:rPr>
      </w:pPr>
    </w:p>
    <w:p w:rsidR="00571060" w:rsidRPr="00571060" w:rsidRDefault="00571060" w:rsidP="00571060">
      <w:pPr>
        <w:pStyle w:val="Heading1"/>
        <w:ind w:firstLine="720"/>
        <w:jc w:val="both"/>
        <w:rPr>
          <w:rFonts w:ascii="Arial" w:hAnsi="Arial" w:cs="Arial"/>
          <w:b w:val="0"/>
          <w:szCs w:val="24"/>
        </w:rPr>
      </w:pPr>
      <w:bookmarkStart w:id="82" w:name="_Toc72316031"/>
      <w:r w:rsidRPr="00571060">
        <w:rPr>
          <w:rFonts w:ascii="Arial" w:hAnsi="Arial" w:cs="Arial"/>
          <w:b w:val="0"/>
          <w:szCs w:val="24"/>
          <w:lang w:val="sr-Latn-CS"/>
        </w:rPr>
        <w:t>Stupanjem na snagu ovog internog pravila prestaje da važi</w:t>
      </w:r>
      <w:r w:rsidRPr="00571060">
        <w:rPr>
          <w:rFonts w:ascii="Arial" w:hAnsi="Arial" w:cs="Arial"/>
          <w:b w:val="0"/>
          <w:szCs w:val="24"/>
        </w:rPr>
        <w:t xml:space="preserve"> Interna procedura</w:t>
      </w:r>
      <w:r>
        <w:rPr>
          <w:rFonts w:ascii="Arial" w:hAnsi="Arial" w:cs="Arial"/>
          <w:b w:val="0"/>
          <w:szCs w:val="24"/>
        </w:rPr>
        <w:t xml:space="preserve"> za izradu predloga budžeta Z</w:t>
      </w:r>
      <w:r w:rsidRPr="00571060">
        <w:rPr>
          <w:rFonts w:ascii="Arial" w:hAnsi="Arial" w:cs="Arial"/>
          <w:b w:val="0"/>
          <w:szCs w:val="24"/>
        </w:rPr>
        <w:t>aštitni</w:t>
      </w:r>
      <w:r>
        <w:rPr>
          <w:rFonts w:ascii="Arial" w:hAnsi="Arial" w:cs="Arial"/>
          <w:b w:val="0"/>
          <w:szCs w:val="24"/>
        </w:rPr>
        <w:t>ka/ce ljudskih prava i sloboda C</w:t>
      </w:r>
      <w:r w:rsidRPr="00571060">
        <w:rPr>
          <w:rFonts w:ascii="Arial" w:hAnsi="Arial" w:cs="Arial"/>
          <w:b w:val="0"/>
          <w:szCs w:val="24"/>
        </w:rPr>
        <w:t xml:space="preserve">rne </w:t>
      </w:r>
      <w:r>
        <w:rPr>
          <w:rFonts w:ascii="Arial" w:hAnsi="Arial" w:cs="Arial"/>
          <w:b w:val="0"/>
          <w:szCs w:val="24"/>
        </w:rPr>
        <w:t>G</w:t>
      </w:r>
      <w:r w:rsidRPr="00571060">
        <w:rPr>
          <w:rFonts w:ascii="Arial" w:hAnsi="Arial" w:cs="Arial"/>
          <w:b w:val="0"/>
          <w:szCs w:val="24"/>
        </w:rPr>
        <w:t>ore</w:t>
      </w:r>
      <w:r w:rsidRPr="00571060">
        <w:rPr>
          <w:rFonts w:ascii="Arial" w:hAnsi="Arial" w:cs="Arial"/>
          <w:szCs w:val="24"/>
        </w:rPr>
        <w:t xml:space="preserve">, </w:t>
      </w:r>
      <w:r w:rsidRPr="00571060">
        <w:rPr>
          <w:rFonts w:ascii="Arial" w:hAnsi="Arial" w:cs="Arial"/>
          <w:b w:val="0"/>
          <w:szCs w:val="24"/>
          <w:lang w:val="sr-Latn-CS"/>
        </w:rPr>
        <w:t>broj:</w:t>
      </w:r>
      <w:r w:rsidRPr="00571060">
        <w:rPr>
          <w:rFonts w:ascii="Arial" w:hAnsi="Arial" w:cs="Arial"/>
          <w:b w:val="0"/>
          <w:szCs w:val="24"/>
        </w:rPr>
        <w:t xml:space="preserve"> 03-130</w:t>
      </w:r>
      <w:r>
        <w:rPr>
          <w:rFonts w:ascii="Arial" w:hAnsi="Arial" w:cs="Arial"/>
          <w:b w:val="0"/>
          <w:szCs w:val="24"/>
        </w:rPr>
        <w:t xml:space="preserve">7/15 </w:t>
      </w:r>
      <w:r w:rsidRPr="00571060">
        <w:rPr>
          <w:rFonts w:ascii="Arial" w:hAnsi="Arial" w:cs="Arial"/>
          <w:b w:val="0"/>
          <w:szCs w:val="24"/>
        </w:rPr>
        <w:t>o</w:t>
      </w:r>
      <w:r>
        <w:rPr>
          <w:rFonts w:ascii="Arial" w:hAnsi="Arial" w:cs="Arial"/>
          <w:b w:val="0"/>
          <w:szCs w:val="24"/>
        </w:rPr>
        <w:t>d</w:t>
      </w:r>
      <w:r w:rsidRPr="00571060">
        <w:rPr>
          <w:rFonts w:ascii="Arial" w:hAnsi="Arial" w:cs="Arial"/>
          <w:b w:val="0"/>
          <w:szCs w:val="24"/>
        </w:rPr>
        <w:t xml:space="preserve"> 08.12.2015. godine</w:t>
      </w:r>
      <w:r>
        <w:rPr>
          <w:rFonts w:ascii="Arial" w:hAnsi="Arial" w:cs="Arial"/>
          <w:b w:val="0"/>
          <w:szCs w:val="24"/>
        </w:rPr>
        <w:t>.</w:t>
      </w:r>
      <w:bookmarkEnd w:id="82"/>
    </w:p>
    <w:p w:rsidR="00860C9C" w:rsidRPr="00571060" w:rsidRDefault="00860C9C" w:rsidP="00571060">
      <w:pPr>
        <w:tabs>
          <w:tab w:val="left" w:pos="0"/>
        </w:tabs>
        <w:rPr>
          <w:rFonts w:ascii="Arial" w:hAnsi="Arial" w:cs="Arial"/>
          <w:szCs w:val="24"/>
        </w:rPr>
      </w:pPr>
    </w:p>
    <w:p w:rsidR="00860C9C" w:rsidRPr="00805F22" w:rsidRDefault="00860C9C" w:rsidP="00860C9C">
      <w:pPr>
        <w:tabs>
          <w:tab w:val="left" w:pos="0"/>
        </w:tabs>
        <w:jc w:val="center"/>
        <w:rPr>
          <w:rFonts w:ascii="Arial" w:hAnsi="Arial" w:cs="Arial"/>
          <w:b/>
          <w:szCs w:val="24"/>
        </w:rPr>
      </w:pPr>
      <w:r w:rsidRPr="00805F22">
        <w:rPr>
          <w:rFonts w:ascii="Arial" w:hAnsi="Arial" w:cs="Arial"/>
          <w:b/>
          <w:szCs w:val="24"/>
        </w:rPr>
        <w:t>Član 1</w:t>
      </w:r>
      <w:r w:rsidR="00571060">
        <w:rPr>
          <w:rFonts w:ascii="Arial" w:hAnsi="Arial" w:cs="Arial"/>
          <w:b/>
          <w:szCs w:val="24"/>
        </w:rPr>
        <w:t>1</w:t>
      </w:r>
    </w:p>
    <w:p w:rsidR="00860C9C" w:rsidRPr="00805F22" w:rsidRDefault="00860C9C" w:rsidP="00860C9C">
      <w:pPr>
        <w:tabs>
          <w:tab w:val="left" w:pos="0"/>
        </w:tabs>
        <w:rPr>
          <w:rFonts w:ascii="Arial" w:hAnsi="Arial" w:cs="Arial"/>
          <w:szCs w:val="24"/>
        </w:rPr>
      </w:pPr>
    </w:p>
    <w:p w:rsidR="00860C9C" w:rsidRPr="00805F22" w:rsidRDefault="00860C9C" w:rsidP="00110AB4">
      <w:pPr>
        <w:ind w:firstLine="720"/>
        <w:rPr>
          <w:rFonts w:ascii="Arial" w:hAnsi="Arial" w:cs="Arial"/>
          <w:szCs w:val="24"/>
        </w:rPr>
      </w:pPr>
      <w:r w:rsidRPr="00805F22">
        <w:rPr>
          <w:rFonts w:ascii="Arial" w:hAnsi="Arial" w:cs="Arial"/>
          <w:szCs w:val="24"/>
        </w:rPr>
        <w:t>Ova Interna procedura stupa na</w:t>
      </w:r>
      <w:r w:rsidR="00DB16D8">
        <w:rPr>
          <w:rFonts w:ascii="Arial" w:hAnsi="Arial" w:cs="Arial"/>
          <w:szCs w:val="24"/>
        </w:rPr>
        <w:t xml:space="preserve"> </w:t>
      </w:r>
      <w:r w:rsidRPr="00805F22">
        <w:rPr>
          <w:rFonts w:ascii="Arial" w:hAnsi="Arial" w:cs="Arial"/>
          <w:szCs w:val="24"/>
        </w:rPr>
        <w:t xml:space="preserve">snagu </w:t>
      </w:r>
      <w:r w:rsidRPr="00805F22">
        <w:rPr>
          <w:rFonts w:ascii="Arial" w:hAnsi="Arial" w:cs="Arial"/>
          <w:noProof/>
          <w:szCs w:val="24"/>
        </w:rPr>
        <w:t>danom donošenja i sastavni je dio Knjige procedura Zaštitnika/ce ljudskih prava i sloboda Crne Gore.</w:t>
      </w:r>
    </w:p>
    <w:p w:rsidR="00860C9C" w:rsidRPr="00805F22" w:rsidRDefault="00860C9C" w:rsidP="00860C9C">
      <w:pPr>
        <w:ind w:left="5760"/>
        <w:jc w:val="center"/>
        <w:rPr>
          <w:rFonts w:ascii="Arial" w:hAnsi="Arial" w:cs="Arial"/>
          <w:szCs w:val="24"/>
        </w:rPr>
      </w:pPr>
    </w:p>
    <w:p w:rsidR="00860C9C" w:rsidRPr="00805F22" w:rsidRDefault="00860C9C" w:rsidP="00860C9C">
      <w:pPr>
        <w:ind w:left="5760"/>
        <w:jc w:val="center"/>
        <w:rPr>
          <w:rFonts w:ascii="Arial" w:hAnsi="Arial" w:cs="Arial"/>
          <w:szCs w:val="24"/>
        </w:rPr>
      </w:pPr>
    </w:p>
    <w:p w:rsidR="00860C9C" w:rsidRPr="00805F22" w:rsidRDefault="00860C9C" w:rsidP="00860C9C">
      <w:pPr>
        <w:ind w:left="5760"/>
        <w:jc w:val="center"/>
        <w:rPr>
          <w:rFonts w:ascii="Arial" w:hAnsi="Arial" w:cs="Arial"/>
          <w:szCs w:val="24"/>
        </w:rPr>
      </w:pPr>
    </w:p>
    <w:p w:rsidR="00860C9C" w:rsidRPr="00805F22" w:rsidRDefault="00860C9C" w:rsidP="00860C9C">
      <w:pPr>
        <w:ind w:left="5760" w:hanging="3917"/>
        <w:rPr>
          <w:rFonts w:ascii="Arial" w:hAnsi="Arial" w:cs="Arial"/>
          <w:b/>
          <w:szCs w:val="24"/>
        </w:rPr>
      </w:pPr>
      <w:r w:rsidRPr="00805F22">
        <w:rPr>
          <w:rFonts w:ascii="Arial" w:hAnsi="Arial" w:cs="Arial"/>
          <w:b/>
          <w:szCs w:val="24"/>
        </w:rPr>
        <w:t xml:space="preserve">                </w:t>
      </w:r>
      <w:r w:rsidR="00110AB4">
        <w:rPr>
          <w:rFonts w:ascii="Arial" w:hAnsi="Arial" w:cs="Arial"/>
          <w:b/>
          <w:szCs w:val="24"/>
        </w:rPr>
        <w:t xml:space="preserve">    </w:t>
      </w:r>
      <w:r w:rsidRPr="00805F22">
        <w:rPr>
          <w:rFonts w:ascii="Arial" w:hAnsi="Arial" w:cs="Arial"/>
          <w:b/>
          <w:szCs w:val="24"/>
        </w:rPr>
        <w:t xml:space="preserve">       Zaštitnik ljudskih prava i sloboda Crne Gore</w:t>
      </w:r>
    </w:p>
    <w:p w:rsidR="00860C9C" w:rsidRPr="00110AB4" w:rsidRDefault="00110AB4" w:rsidP="00860C9C">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110AB4">
        <w:rPr>
          <w:rFonts w:ascii="Arial" w:hAnsi="Arial" w:cs="Arial"/>
          <w:b/>
          <w:szCs w:val="24"/>
        </w:rPr>
        <w:t>mr Siniša Bjeković</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Default="00860C9C" w:rsidP="00860C9C">
      <w:pPr>
        <w:rPr>
          <w:rFonts w:ascii="Arial" w:hAnsi="Arial" w:cs="Arial"/>
          <w:szCs w:val="24"/>
        </w:rPr>
      </w:pPr>
    </w:p>
    <w:p w:rsidR="00110AB4" w:rsidRDefault="00110AB4" w:rsidP="00860C9C">
      <w:pPr>
        <w:rPr>
          <w:rFonts w:ascii="Arial" w:hAnsi="Arial" w:cs="Arial"/>
          <w:szCs w:val="24"/>
        </w:rPr>
      </w:pPr>
    </w:p>
    <w:p w:rsidR="00110AB4" w:rsidRDefault="00110AB4" w:rsidP="00860C9C">
      <w:pPr>
        <w:rPr>
          <w:rFonts w:ascii="Arial" w:hAnsi="Arial" w:cs="Arial"/>
          <w:szCs w:val="24"/>
        </w:rPr>
      </w:pPr>
    </w:p>
    <w:p w:rsidR="00110AB4" w:rsidRDefault="00110AB4" w:rsidP="00860C9C">
      <w:pPr>
        <w:rPr>
          <w:rFonts w:ascii="Arial" w:hAnsi="Arial" w:cs="Arial"/>
          <w:szCs w:val="24"/>
        </w:rPr>
      </w:pPr>
    </w:p>
    <w:p w:rsidR="00110AB4" w:rsidRPr="00805F22" w:rsidRDefault="00110AB4" w:rsidP="00860C9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4"/>
      </w:tblGrid>
      <w:tr w:rsidR="00860C9C" w:rsidRPr="00805F22" w:rsidTr="00860C9C">
        <w:tc>
          <w:tcPr>
            <w:tcW w:w="9216" w:type="dxa"/>
            <w:gridSpan w:val="2"/>
            <w:shd w:val="clear" w:color="auto" w:fill="D9D9D9"/>
          </w:tcPr>
          <w:p w:rsidR="00860C9C" w:rsidRPr="00805F22" w:rsidRDefault="00860C9C" w:rsidP="00BC1979">
            <w:pPr>
              <w:rPr>
                <w:rFonts w:ascii="Arial" w:hAnsi="Arial" w:cs="Arial"/>
                <w:szCs w:val="24"/>
              </w:rPr>
            </w:pPr>
          </w:p>
          <w:p w:rsidR="00860C9C" w:rsidRPr="00805F22" w:rsidRDefault="00860C9C" w:rsidP="00BC1979">
            <w:pPr>
              <w:rPr>
                <w:rFonts w:ascii="Arial" w:hAnsi="Arial" w:cs="Arial"/>
                <w:b/>
                <w:szCs w:val="24"/>
              </w:rPr>
            </w:pPr>
            <w:r w:rsidRPr="00805F22">
              <w:rPr>
                <w:rFonts w:ascii="Arial" w:hAnsi="Arial" w:cs="Arial"/>
                <w:b/>
                <w:szCs w:val="24"/>
              </w:rPr>
              <w:t>INTERNO  PRAVILO / PROCEDURA</w:t>
            </w:r>
          </w:p>
          <w:p w:rsidR="00860C9C" w:rsidRPr="00805F22" w:rsidRDefault="00860C9C" w:rsidP="00BC1979">
            <w:pPr>
              <w:rPr>
                <w:rFonts w:ascii="Arial" w:hAnsi="Arial" w:cs="Arial"/>
                <w:szCs w:val="24"/>
              </w:rPr>
            </w:pPr>
          </w:p>
        </w:tc>
      </w:tr>
      <w:tr w:rsidR="00860C9C" w:rsidRPr="00805F22" w:rsidTr="00BC1979">
        <w:tc>
          <w:tcPr>
            <w:tcW w:w="4503" w:type="dxa"/>
            <w:shd w:val="clear" w:color="auto" w:fill="D9D9D9"/>
            <w:vAlign w:val="center"/>
          </w:tcPr>
          <w:p w:rsidR="00860C9C" w:rsidRPr="00805F22" w:rsidRDefault="002F4B8D" w:rsidP="00BC1979">
            <w:pPr>
              <w:rPr>
                <w:rFonts w:ascii="Arial" w:hAnsi="Arial" w:cs="Arial"/>
                <w:b/>
                <w:szCs w:val="24"/>
              </w:rPr>
            </w:pPr>
            <w:r w:rsidRPr="00805F22">
              <w:rPr>
                <w:rFonts w:ascii="Arial" w:hAnsi="Arial" w:cs="Arial"/>
                <w:b/>
                <w:szCs w:val="24"/>
              </w:rPr>
              <w:t>Naziv subjekta:</w:t>
            </w:r>
          </w:p>
        </w:tc>
        <w:tc>
          <w:tcPr>
            <w:tcW w:w="4713" w:type="dxa"/>
            <w:shd w:val="clear" w:color="auto" w:fill="FFFFFF"/>
          </w:tcPr>
          <w:p w:rsidR="00860C9C" w:rsidRPr="00805F22" w:rsidRDefault="00860C9C" w:rsidP="00BC1979">
            <w:pPr>
              <w:rPr>
                <w:rFonts w:ascii="Arial" w:hAnsi="Arial" w:cs="Arial"/>
                <w:szCs w:val="24"/>
              </w:rPr>
            </w:pPr>
            <w:r w:rsidRPr="00805F22">
              <w:rPr>
                <w:rFonts w:ascii="Arial" w:hAnsi="Arial" w:cs="Arial"/>
                <w:szCs w:val="24"/>
              </w:rPr>
              <w:t>Zaštitnik/ca ljudskih pra</w:t>
            </w:r>
            <w:r w:rsidR="002F4B8D" w:rsidRPr="00805F22">
              <w:rPr>
                <w:rFonts w:ascii="Arial" w:hAnsi="Arial" w:cs="Arial"/>
                <w:szCs w:val="24"/>
              </w:rPr>
              <w:t>va i sloboda Crne Gore</w:t>
            </w:r>
          </w:p>
        </w:tc>
      </w:tr>
      <w:tr w:rsidR="00860C9C" w:rsidRPr="00805F22" w:rsidTr="00BC1979">
        <w:tc>
          <w:tcPr>
            <w:tcW w:w="4503" w:type="dxa"/>
            <w:shd w:val="clear" w:color="auto" w:fill="D9D9D9"/>
            <w:vAlign w:val="center"/>
          </w:tcPr>
          <w:p w:rsidR="00860C9C" w:rsidRPr="00805F22" w:rsidRDefault="00860C9C" w:rsidP="00BC1979">
            <w:pPr>
              <w:rPr>
                <w:rFonts w:ascii="Arial" w:hAnsi="Arial" w:cs="Arial"/>
                <w:b/>
                <w:szCs w:val="24"/>
              </w:rPr>
            </w:pPr>
            <w:r w:rsidRPr="00805F22">
              <w:rPr>
                <w:rFonts w:ascii="Arial" w:hAnsi="Arial" w:cs="Arial"/>
                <w:b/>
                <w:szCs w:val="24"/>
              </w:rPr>
              <w:t>Organizaciona jedinica:</w:t>
            </w:r>
          </w:p>
        </w:tc>
        <w:tc>
          <w:tcPr>
            <w:tcW w:w="4713" w:type="dxa"/>
            <w:shd w:val="clear" w:color="auto" w:fill="FFFFFF"/>
          </w:tcPr>
          <w:p w:rsidR="00860C9C" w:rsidRPr="00805F22" w:rsidRDefault="00860C9C" w:rsidP="00BC1979">
            <w:pPr>
              <w:rPr>
                <w:rFonts w:ascii="Arial" w:hAnsi="Arial" w:cs="Arial"/>
                <w:szCs w:val="24"/>
              </w:rPr>
            </w:pPr>
            <w:r w:rsidRPr="00805F22">
              <w:rPr>
                <w:rFonts w:ascii="Arial" w:hAnsi="Arial" w:cs="Arial"/>
                <w:szCs w:val="24"/>
              </w:rPr>
              <w:t>Služba Zaštitnika/ce</w:t>
            </w:r>
          </w:p>
        </w:tc>
      </w:tr>
      <w:tr w:rsidR="00860C9C" w:rsidRPr="00805F22" w:rsidTr="00BC1979">
        <w:tc>
          <w:tcPr>
            <w:tcW w:w="4503" w:type="dxa"/>
            <w:shd w:val="clear" w:color="auto" w:fill="D9D9D9"/>
            <w:vAlign w:val="center"/>
          </w:tcPr>
          <w:p w:rsidR="00860C9C" w:rsidRPr="00805F22" w:rsidRDefault="00860C9C" w:rsidP="00BC1979">
            <w:pPr>
              <w:rPr>
                <w:rFonts w:ascii="Arial" w:hAnsi="Arial" w:cs="Arial"/>
                <w:b/>
                <w:szCs w:val="24"/>
              </w:rPr>
            </w:pPr>
            <w:r w:rsidRPr="00805F22">
              <w:rPr>
                <w:rFonts w:ascii="Arial" w:hAnsi="Arial" w:cs="Arial"/>
                <w:b/>
                <w:szCs w:val="24"/>
              </w:rPr>
              <w:t>Rukovodilac organizacione jedinice:</w:t>
            </w:r>
          </w:p>
        </w:tc>
        <w:tc>
          <w:tcPr>
            <w:tcW w:w="4713" w:type="dxa"/>
          </w:tcPr>
          <w:p w:rsidR="00860C9C" w:rsidRPr="00805F22" w:rsidRDefault="00860C9C" w:rsidP="00BC1979">
            <w:pPr>
              <w:rPr>
                <w:rFonts w:ascii="Arial" w:hAnsi="Arial" w:cs="Arial"/>
                <w:szCs w:val="24"/>
              </w:rPr>
            </w:pPr>
            <w:r w:rsidRPr="00805F22">
              <w:rPr>
                <w:rFonts w:ascii="Arial" w:hAnsi="Arial" w:cs="Arial"/>
                <w:szCs w:val="24"/>
              </w:rPr>
              <w:t>Generalni/a sekretar/ka</w:t>
            </w:r>
          </w:p>
        </w:tc>
      </w:tr>
      <w:tr w:rsidR="00860C9C" w:rsidRPr="00805F22" w:rsidTr="00BC1979">
        <w:tc>
          <w:tcPr>
            <w:tcW w:w="4503" w:type="dxa"/>
            <w:shd w:val="clear" w:color="auto" w:fill="D9D9D9"/>
            <w:vAlign w:val="center"/>
          </w:tcPr>
          <w:p w:rsidR="00860C9C" w:rsidRPr="00805F22" w:rsidRDefault="00860C9C" w:rsidP="00BC1979">
            <w:pPr>
              <w:rPr>
                <w:rFonts w:ascii="Arial" w:hAnsi="Arial" w:cs="Arial"/>
                <w:b/>
                <w:szCs w:val="24"/>
              </w:rPr>
            </w:pPr>
            <w:r w:rsidRPr="00805F22">
              <w:rPr>
                <w:rFonts w:ascii="Arial" w:hAnsi="Arial" w:cs="Arial"/>
                <w:b/>
                <w:szCs w:val="24"/>
              </w:rPr>
              <w:t>Lice odgovorno za interno pravilo/proceduru:</w:t>
            </w:r>
          </w:p>
        </w:tc>
        <w:tc>
          <w:tcPr>
            <w:tcW w:w="4713" w:type="dxa"/>
          </w:tcPr>
          <w:p w:rsidR="00860C9C" w:rsidRPr="00805F22" w:rsidRDefault="00860C9C" w:rsidP="00DB16D8">
            <w:pPr>
              <w:rPr>
                <w:rFonts w:ascii="Arial" w:hAnsi="Arial" w:cs="Arial"/>
                <w:szCs w:val="24"/>
              </w:rPr>
            </w:pPr>
            <w:r w:rsidRPr="00805F22">
              <w:rPr>
                <w:rFonts w:ascii="Arial" w:hAnsi="Arial" w:cs="Arial"/>
                <w:szCs w:val="24"/>
              </w:rPr>
              <w:t>Generalni/a sekretar/ka i službenik za  finansij</w:t>
            </w:r>
            <w:r w:rsidR="00DB16D8">
              <w:rPr>
                <w:rFonts w:ascii="Arial" w:hAnsi="Arial" w:cs="Arial"/>
                <w:szCs w:val="24"/>
              </w:rPr>
              <w:t>e</w:t>
            </w:r>
            <w:r w:rsidRPr="00805F22">
              <w:rPr>
                <w:rFonts w:ascii="Arial" w:hAnsi="Arial" w:cs="Arial"/>
                <w:szCs w:val="24"/>
              </w:rPr>
              <w:t xml:space="preserve"> i računovodstv</w:t>
            </w:r>
            <w:r w:rsidR="00DB16D8">
              <w:rPr>
                <w:rFonts w:ascii="Arial" w:hAnsi="Arial" w:cs="Arial"/>
                <w:szCs w:val="24"/>
              </w:rPr>
              <w:t>o</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 xml:space="preserve">Naziv internog pravila/procedure </w:t>
            </w:r>
          </w:p>
        </w:tc>
      </w:tr>
      <w:tr w:rsidR="00860C9C" w:rsidRPr="00805F22" w:rsidTr="00860C9C">
        <w:tc>
          <w:tcPr>
            <w:tcW w:w="9216" w:type="dxa"/>
            <w:gridSpan w:val="2"/>
          </w:tcPr>
          <w:p w:rsidR="00860C9C" w:rsidRPr="00805F22" w:rsidRDefault="00860C9C" w:rsidP="00BC1979">
            <w:pPr>
              <w:rPr>
                <w:rFonts w:ascii="Arial" w:hAnsi="Arial" w:cs="Arial"/>
                <w:szCs w:val="24"/>
              </w:rPr>
            </w:pPr>
            <w:r w:rsidRPr="00805F22">
              <w:rPr>
                <w:rFonts w:ascii="Arial" w:hAnsi="Arial" w:cs="Arial"/>
                <w:szCs w:val="24"/>
              </w:rPr>
              <w:t>Interna procedura za izradu predloga budžeta Zaštitnik/ca ljudskih prava i sloboda Crne Gore</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Cilj internog pravila/procedure</w:t>
            </w:r>
          </w:p>
        </w:tc>
      </w:tr>
      <w:tr w:rsidR="00860C9C" w:rsidRPr="00805F22" w:rsidTr="00860C9C">
        <w:tc>
          <w:tcPr>
            <w:tcW w:w="9216" w:type="dxa"/>
            <w:gridSpan w:val="2"/>
          </w:tcPr>
          <w:p w:rsidR="00860C9C" w:rsidRPr="00805F22" w:rsidRDefault="00860C9C" w:rsidP="00BC1979">
            <w:pPr>
              <w:rPr>
                <w:rFonts w:ascii="Arial" w:hAnsi="Arial" w:cs="Arial"/>
                <w:szCs w:val="24"/>
              </w:rPr>
            </w:pPr>
            <w:r w:rsidRPr="00805F22">
              <w:rPr>
                <w:rFonts w:ascii="Arial" w:hAnsi="Arial" w:cs="Arial"/>
                <w:szCs w:val="24"/>
              </w:rPr>
              <w:t xml:space="preserve">Blagovremeno i jasno iskazan Budžet – svi prihodi i rashodi su precizno prikazani u budžetu na jedinstven način, tako da odgovaraju predviđenim vrijednostima. </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Kratak opis internog pravila/procedure</w:t>
            </w:r>
          </w:p>
        </w:tc>
      </w:tr>
      <w:tr w:rsidR="00860C9C" w:rsidRPr="00805F22" w:rsidTr="00860C9C">
        <w:tc>
          <w:tcPr>
            <w:tcW w:w="9216" w:type="dxa"/>
            <w:gridSpan w:val="2"/>
          </w:tcPr>
          <w:p w:rsidR="00860C9C" w:rsidRPr="00805F22" w:rsidRDefault="00860C9C" w:rsidP="00BC1979">
            <w:pPr>
              <w:rPr>
                <w:rFonts w:ascii="Arial" w:hAnsi="Arial" w:cs="Arial"/>
                <w:szCs w:val="24"/>
              </w:rPr>
            </w:pPr>
            <w:r w:rsidRPr="00805F22">
              <w:rPr>
                <w:rFonts w:ascii="Arial" w:hAnsi="Arial" w:cs="Arial"/>
                <w:szCs w:val="24"/>
              </w:rPr>
              <w:t>Input:</w:t>
            </w:r>
          </w:p>
          <w:p w:rsidR="00860C9C"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Dopis od Ministarstva finansija;</w:t>
            </w:r>
          </w:p>
          <w:p w:rsidR="00860C9C" w:rsidRPr="00805F22" w:rsidRDefault="00860C9C" w:rsidP="00BC1979">
            <w:pPr>
              <w:rPr>
                <w:rFonts w:ascii="Arial" w:hAnsi="Arial" w:cs="Arial"/>
                <w:szCs w:val="24"/>
              </w:rPr>
            </w:pPr>
            <w:r w:rsidRPr="00805F22">
              <w:rPr>
                <w:rFonts w:ascii="Arial" w:hAnsi="Arial" w:cs="Arial"/>
                <w:szCs w:val="24"/>
              </w:rPr>
              <w:t>Aktivnosti:</w:t>
            </w:r>
          </w:p>
          <w:p w:rsidR="00860C9C"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Određivanje koordinatora za pripremu nacrta budžeta Zaštitnika/ce.</w:t>
            </w:r>
          </w:p>
          <w:p w:rsidR="00BC1979"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Izrada prvog nacrta Budžeta;</w:t>
            </w:r>
          </w:p>
          <w:p w:rsidR="00BC1979"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Razmatranje nacrta Budžeta sa Zaštitnikom/com, dorada i usvajanje nacrta Budžeta Zaštitnika/ce.</w:t>
            </w:r>
          </w:p>
          <w:p w:rsidR="00BC1979"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Dostavljanje predloga (zahtjeva) za dodjelu budžetskih sredstava radnom tijelu Skupštine nadležnom za oblast ljudskih prava.</w:t>
            </w:r>
          </w:p>
          <w:p w:rsidR="00860C9C" w:rsidRPr="00805F22" w:rsidRDefault="00860C9C" w:rsidP="00482632">
            <w:pPr>
              <w:pStyle w:val="ListParagraph"/>
              <w:numPr>
                <w:ilvl w:val="0"/>
                <w:numId w:val="29"/>
              </w:numPr>
              <w:rPr>
                <w:rFonts w:ascii="Arial" w:hAnsi="Arial" w:cs="Arial"/>
                <w:szCs w:val="24"/>
              </w:rPr>
            </w:pPr>
            <w:r w:rsidRPr="00805F22">
              <w:rPr>
                <w:rFonts w:ascii="Arial" w:hAnsi="Arial" w:cs="Arial"/>
                <w:szCs w:val="24"/>
              </w:rPr>
              <w:t>Dostavljanje konačnog predloga Zaštitnika Ministarstvu finansija</w:t>
            </w:r>
            <w:r w:rsidR="00110AB4">
              <w:rPr>
                <w:rFonts w:ascii="Arial" w:hAnsi="Arial" w:cs="Arial"/>
                <w:szCs w:val="24"/>
              </w:rPr>
              <w:t xml:space="preserve"> i socijalnog staranja</w:t>
            </w:r>
          </w:p>
          <w:p w:rsidR="00860C9C" w:rsidRPr="00805F22" w:rsidRDefault="00860C9C" w:rsidP="00BC1979">
            <w:pPr>
              <w:rPr>
                <w:rFonts w:ascii="Arial" w:hAnsi="Arial" w:cs="Arial"/>
                <w:szCs w:val="24"/>
              </w:rPr>
            </w:pPr>
            <w:r w:rsidRPr="00805F22">
              <w:rPr>
                <w:rFonts w:ascii="Arial" w:hAnsi="Arial" w:cs="Arial"/>
                <w:szCs w:val="24"/>
              </w:rPr>
              <w:t>Rezultat:</w:t>
            </w:r>
          </w:p>
          <w:p w:rsidR="00860C9C" w:rsidRPr="00805F22" w:rsidRDefault="00860C9C" w:rsidP="00482632">
            <w:pPr>
              <w:pStyle w:val="ListParagraph"/>
              <w:numPr>
                <w:ilvl w:val="0"/>
                <w:numId w:val="30"/>
              </w:numPr>
              <w:rPr>
                <w:rFonts w:ascii="Arial" w:hAnsi="Arial" w:cs="Arial"/>
                <w:szCs w:val="24"/>
              </w:rPr>
            </w:pPr>
            <w:r w:rsidRPr="00805F22">
              <w:rPr>
                <w:rFonts w:ascii="Arial" w:hAnsi="Arial" w:cs="Arial"/>
                <w:szCs w:val="24"/>
              </w:rPr>
              <w:t xml:space="preserve">Blagovremeno i jasno iskazan Budžet – svi prihodi i rashodi su precizno prikazani u budžetu na jedinstven način, tako da odgovaraju predviđenim vrijednostima. </w:t>
            </w:r>
          </w:p>
        </w:tc>
      </w:tr>
      <w:tr w:rsidR="00860C9C" w:rsidRPr="00805F22" w:rsidTr="00860C9C">
        <w:tc>
          <w:tcPr>
            <w:tcW w:w="9216" w:type="dxa"/>
            <w:gridSpan w:val="2"/>
            <w:tcBorders>
              <w:top w:val="nil"/>
            </w:tcBorders>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Osnovni rizici</w:t>
            </w:r>
          </w:p>
        </w:tc>
      </w:tr>
      <w:tr w:rsidR="00860C9C" w:rsidRPr="00805F22" w:rsidTr="00860C9C">
        <w:tc>
          <w:tcPr>
            <w:tcW w:w="9216" w:type="dxa"/>
            <w:gridSpan w:val="2"/>
          </w:tcPr>
          <w:p w:rsidR="00860C9C" w:rsidRPr="00805F22" w:rsidRDefault="00860C9C" w:rsidP="00482632">
            <w:pPr>
              <w:pStyle w:val="ListParagraph"/>
              <w:numPr>
                <w:ilvl w:val="0"/>
                <w:numId w:val="34"/>
              </w:numPr>
              <w:rPr>
                <w:rFonts w:ascii="Arial" w:hAnsi="Arial" w:cs="Arial"/>
                <w:szCs w:val="24"/>
              </w:rPr>
            </w:pPr>
            <w:r w:rsidRPr="00805F22">
              <w:rPr>
                <w:rFonts w:ascii="Arial" w:hAnsi="Arial" w:cs="Arial"/>
                <w:szCs w:val="24"/>
              </w:rPr>
              <w:t>Nisko postavljeni limiti;</w:t>
            </w:r>
          </w:p>
          <w:p w:rsidR="00860C9C" w:rsidRPr="00805F22" w:rsidRDefault="00860C9C" w:rsidP="00482632">
            <w:pPr>
              <w:pStyle w:val="ListParagraph"/>
              <w:numPr>
                <w:ilvl w:val="0"/>
                <w:numId w:val="34"/>
              </w:numPr>
              <w:rPr>
                <w:rFonts w:ascii="Arial" w:hAnsi="Arial" w:cs="Arial"/>
                <w:szCs w:val="24"/>
              </w:rPr>
            </w:pPr>
            <w:r w:rsidRPr="00805F22">
              <w:rPr>
                <w:rFonts w:ascii="Arial" w:hAnsi="Arial" w:cs="Arial"/>
                <w:szCs w:val="24"/>
              </w:rPr>
              <w:t>Nepotpuni podaci za predviđanje prihoda i rashoda.</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Odgovornost i ovlašćenje</w:t>
            </w:r>
          </w:p>
        </w:tc>
      </w:tr>
      <w:tr w:rsidR="00860C9C" w:rsidRPr="00805F22" w:rsidTr="00860C9C">
        <w:tc>
          <w:tcPr>
            <w:tcW w:w="9216" w:type="dxa"/>
            <w:gridSpan w:val="2"/>
          </w:tcPr>
          <w:p w:rsidR="00860C9C" w:rsidRPr="00805F22" w:rsidRDefault="00860C9C" w:rsidP="00482632">
            <w:pPr>
              <w:pStyle w:val="ListParagraph"/>
              <w:numPr>
                <w:ilvl w:val="0"/>
                <w:numId w:val="35"/>
              </w:numPr>
              <w:rPr>
                <w:rFonts w:ascii="Arial" w:hAnsi="Arial" w:cs="Arial"/>
                <w:szCs w:val="24"/>
              </w:rPr>
            </w:pPr>
            <w:r w:rsidRPr="00805F22">
              <w:rPr>
                <w:rFonts w:ascii="Arial" w:hAnsi="Arial" w:cs="Arial"/>
                <w:szCs w:val="24"/>
              </w:rPr>
              <w:t>Generalni/a sekretar/ka i službenik za finansij</w:t>
            </w:r>
            <w:r w:rsidR="00DB16D8">
              <w:rPr>
                <w:rFonts w:ascii="Arial" w:hAnsi="Arial" w:cs="Arial"/>
                <w:szCs w:val="24"/>
              </w:rPr>
              <w:t>e</w:t>
            </w:r>
            <w:r w:rsidRPr="00805F22">
              <w:rPr>
                <w:rFonts w:ascii="Arial" w:hAnsi="Arial" w:cs="Arial"/>
                <w:szCs w:val="24"/>
              </w:rPr>
              <w:t xml:space="preserve"> i računovodstv</w:t>
            </w:r>
            <w:r w:rsidR="00DB16D8">
              <w:rPr>
                <w:rFonts w:ascii="Arial" w:hAnsi="Arial" w:cs="Arial"/>
                <w:szCs w:val="24"/>
              </w:rPr>
              <w:t>o</w:t>
            </w:r>
            <w:r w:rsidRPr="00805F22">
              <w:rPr>
                <w:rFonts w:ascii="Arial" w:hAnsi="Arial" w:cs="Arial"/>
                <w:szCs w:val="24"/>
              </w:rPr>
              <w:t xml:space="preserve"> su u obavezi da:</w:t>
            </w:r>
          </w:p>
          <w:p w:rsidR="00860C9C" w:rsidRPr="00805F22" w:rsidRDefault="00860C9C" w:rsidP="00482632">
            <w:pPr>
              <w:pStyle w:val="ListParagraph"/>
              <w:numPr>
                <w:ilvl w:val="0"/>
                <w:numId w:val="36"/>
              </w:numPr>
              <w:rPr>
                <w:rFonts w:ascii="Arial" w:hAnsi="Arial" w:cs="Arial"/>
                <w:szCs w:val="24"/>
              </w:rPr>
            </w:pPr>
            <w:r w:rsidRPr="00805F22">
              <w:rPr>
                <w:rFonts w:ascii="Arial" w:hAnsi="Arial" w:cs="Arial"/>
                <w:szCs w:val="24"/>
              </w:rPr>
              <w:t>pripreme predlog na osnovu izvršene analize, postavljenih ograničenja za budžet, uslova i elemenata za izradu novog Budžeta, rokova, poređenja sa budžetom iz prethodne godine, tekućim budžetom i inicijalno projektovanim potrebama za novi budžet.</w:t>
            </w:r>
          </w:p>
          <w:p w:rsidR="00860C9C" w:rsidRPr="00805F22" w:rsidRDefault="00860C9C" w:rsidP="00482632">
            <w:pPr>
              <w:pStyle w:val="ListParagraph"/>
              <w:numPr>
                <w:ilvl w:val="0"/>
                <w:numId w:val="36"/>
              </w:numPr>
              <w:rPr>
                <w:rFonts w:ascii="Arial" w:hAnsi="Arial" w:cs="Arial"/>
                <w:szCs w:val="24"/>
              </w:rPr>
            </w:pPr>
            <w:r w:rsidRPr="00805F22">
              <w:rPr>
                <w:rFonts w:ascii="Arial" w:hAnsi="Arial" w:cs="Arial"/>
                <w:szCs w:val="24"/>
              </w:rPr>
              <w:t>planiraju rashode na osnovu stvarnih troškova iz prethodne godine i ostvarenih troškova u prvih 5-6 mjeseci t.g.</w:t>
            </w:r>
          </w:p>
          <w:p w:rsidR="00860C9C" w:rsidRPr="00805F22" w:rsidRDefault="00860C9C" w:rsidP="00482632">
            <w:pPr>
              <w:pStyle w:val="ListParagraph"/>
              <w:numPr>
                <w:ilvl w:val="0"/>
                <w:numId w:val="35"/>
              </w:numPr>
              <w:rPr>
                <w:rFonts w:ascii="Arial" w:hAnsi="Arial" w:cs="Arial"/>
                <w:szCs w:val="24"/>
              </w:rPr>
            </w:pPr>
            <w:r w:rsidRPr="00805F22">
              <w:rPr>
                <w:rFonts w:ascii="Arial" w:hAnsi="Arial" w:cs="Arial"/>
                <w:szCs w:val="24"/>
              </w:rPr>
              <w:t>Koordinator/i ima obavezu da:</w:t>
            </w:r>
          </w:p>
          <w:p w:rsidR="00860C9C" w:rsidRPr="00805F22" w:rsidRDefault="00860C9C" w:rsidP="00482632">
            <w:pPr>
              <w:pStyle w:val="ListParagraph"/>
              <w:numPr>
                <w:ilvl w:val="1"/>
                <w:numId w:val="35"/>
              </w:numPr>
              <w:rPr>
                <w:rFonts w:ascii="Arial" w:hAnsi="Arial" w:cs="Arial"/>
                <w:szCs w:val="24"/>
              </w:rPr>
            </w:pPr>
            <w:r w:rsidRPr="00805F22">
              <w:rPr>
                <w:rFonts w:ascii="Arial" w:hAnsi="Arial" w:cs="Arial"/>
                <w:szCs w:val="24"/>
              </w:rPr>
              <w:t>Pripremi prvi nacrt budžeta Zaštitnika/ce.</w:t>
            </w:r>
          </w:p>
          <w:p w:rsidR="00860C9C" w:rsidRPr="00805F22" w:rsidRDefault="00860C9C" w:rsidP="00482632">
            <w:pPr>
              <w:pStyle w:val="ListParagraph"/>
              <w:numPr>
                <w:ilvl w:val="1"/>
                <w:numId w:val="35"/>
              </w:numPr>
              <w:rPr>
                <w:rFonts w:ascii="Arial" w:hAnsi="Arial" w:cs="Arial"/>
                <w:szCs w:val="24"/>
              </w:rPr>
            </w:pPr>
            <w:r w:rsidRPr="00805F22">
              <w:rPr>
                <w:rFonts w:ascii="Arial" w:hAnsi="Arial" w:cs="Arial"/>
                <w:szCs w:val="24"/>
              </w:rPr>
              <w:lastRenderedPageBreak/>
              <w:t>Zajedno sa službenikom za poslove finansija i računovodstva, pripremi tabele sa uporednim podacima o: odobrenim sredstvima; zahtijevanim sredstvima; limitima i eventualnim prekoračenjima;</w:t>
            </w:r>
          </w:p>
          <w:p w:rsidR="00860C9C" w:rsidRPr="00805F22" w:rsidRDefault="00860C9C" w:rsidP="00482632">
            <w:pPr>
              <w:pStyle w:val="ListParagraph"/>
              <w:numPr>
                <w:ilvl w:val="1"/>
                <w:numId w:val="35"/>
              </w:numPr>
              <w:rPr>
                <w:rFonts w:ascii="Arial" w:hAnsi="Arial" w:cs="Arial"/>
                <w:szCs w:val="24"/>
              </w:rPr>
            </w:pPr>
            <w:r w:rsidRPr="00805F22">
              <w:rPr>
                <w:rFonts w:ascii="Arial" w:hAnsi="Arial" w:cs="Arial"/>
                <w:szCs w:val="24"/>
              </w:rPr>
              <w:t>Razmatra nacrt Budžeta sa Zaštitnikom/com;</w:t>
            </w:r>
          </w:p>
          <w:p w:rsidR="00860C9C" w:rsidRPr="00805F22" w:rsidRDefault="00860C9C" w:rsidP="00482632">
            <w:pPr>
              <w:pStyle w:val="ListParagraph"/>
              <w:numPr>
                <w:ilvl w:val="1"/>
                <w:numId w:val="35"/>
              </w:numPr>
              <w:rPr>
                <w:rFonts w:ascii="Arial" w:hAnsi="Arial" w:cs="Arial"/>
                <w:szCs w:val="24"/>
              </w:rPr>
            </w:pPr>
            <w:r w:rsidRPr="00805F22">
              <w:rPr>
                <w:rFonts w:ascii="Arial" w:hAnsi="Arial" w:cs="Arial"/>
                <w:szCs w:val="24"/>
              </w:rPr>
              <w:t>Nakon izvršenih korekcija, pripremi predlog budžeta Zaštitnika/ce.</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lastRenderedPageBreak/>
              <w:t>Veze sa drugim internim pravilima/procedurama</w:t>
            </w:r>
          </w:p>
        </w:tc>
      </w:tr>
      <w:tr w:rsidR="00860C9C" w:rsidRPr="00805F22" w:rsidTr="00860C9C">
        <w:tc>
          <w:tcPr>
            <w:tcW w:w="9216" w:type="dxa"/>
            <w:gridSpan w:val="2"/>
          </w:tcPr>
          <w:p w:rsidR="00860C9C" w:rsidRPr="00805F22" w:rsidRDefault="00860C9C" w:rsidP="00BC1979">
            <w:pPr>
              <w:rPr>
                <w:rFonts w:ascii="Arial" w:hAnsi="Arial" w:cs="Arial"/>
                <w:szCs w:val="24"/>
              </w:rPr>
            </w:pPr>
            <w:r w:rsidRPr="00805F22">
              <w:rPr>
                <w:rFonts w:ascii="Arial" w:hAnsi="Arial" w:cs="Arial"/>
                <w:szCs w:val="24"/>
              </w:rPr>
              <w:t>Veza sa svim pravilnicima koji čine sastavni dio Knjige procedura</w:t>
            </w:r>
            <w:r w:rsidR="00110AB4">
              <w:rPr>
                <w:rFonts w:ascii="Arial" w:hAnsi="Arial" w:cs="Arial"/>
                <w:szCs w:val="24"/>
              </w:rPr>
              <w:t xml:space="preserve"> </w:t>
            </w:r>
            <w:r w:rsidRPr="00805F22">
              <w:rPr>
                <w:rFonts w:ascii="Arial" w:hAnsi="Arial" w:cs="Arial"/>
                <w:szCs w:val="24"/>
              </w:rPr>
              <w:t>Zaštitnika/ce.</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Resursi za ostvarivanje internog pravila/procedure</w:t>
            </w:r>
          </w:p>
        </w:tc>
      </w:tr>
      <w:tr w:rsidR="00860C9C" w:rsidRPr="00805F22" w:rsidTr="00860C9C">
        <w:tc>
          <w:tcPr>
            <w:tcW w:w="9216" w:type="dxa"/>
            <w:gridSpan w:val="2"/>
          </w:tcPr>
          <w:p w:rsidR="00860C9C" w:rsidRPr="00805F22" w:rsidRDefault="00860C9C" w:rsidP="00482632">
            <w:pPr>
              <w:pStyle w:val="ListParagraph"/>
              <w:numPr>
                <w:ilvl w:val="0"/>
                <w:numId w:val="37"/>
              </w:numPr>
              <w:rPr>
                <w:rFonts w:ascii="Arial" w:hAnsi="Arial" w:cs="Arial"/>
                <w:szCs w:val="24"/>
              </w:rPr>
            </w:pPr>
            <w:r w:rsidRPr="00805F22">
              <w:rPr>
                <w:rFonts w:ascii="Arial" w:hAnsi="Arial" w:cs="Arial"/>
                <w:szCs w:val="24"/>
              </w:rPr>
              <w:t>Službenik za finansij</w:t>
            </w:r>
            <w:r w:rsidR="00DB16D8">
              <w:rPr>
                <w:rFonts w:ascii="Arial" w:hAnsi="Arial" w:cs="Arial"/>
                <w:szCs w:val="24"/>
              </w:rPr>
              <w:t>e</w:t>
            </w:r>
            <w:r w:rsidRPr="00805F22">
              <w:rPr>
                <w:rFonts w:ascii="Arial" w:hAnsi="Arial" w:cs="Arial"/>
                <w:szCs w:val="24"/>
              </w:rPr>
              <w:t xml:space="preserve"> i računovodstv</w:t>
            </w:r>
            <w:r w:rsidR="00DB16D8">
              <w:rPr>
                <w:rFonts w:ascii="Arial" w:hAnsi="Arial" w:cs="Arial"/>
                <w:szCs w:val="24"/>
              </w:rPr>
              <w:t>o</w:t>
            </w:r>
          </w:p>
          <w:p w:rsidR="00860C9C" w:rsidRPr="00805F22" w:rsidRDefault="00860C9C" w:rsidP="00482632">
            <w:pPr>
              <w:pStyle w:val="ListParagraph"/>
              <w:numPr>
                <w:ilvl w:val="0"/>
                <w:numId w:val="37"/>
              </w:numPr>
              <w:rPr>
                <w:rFonts w:ascii="Arial" w:hAnsi="Arial" w:cs="Arial"/>
                <w:szCs w:val="24"/>
              </w:rPr>
            </w:pPr>
            <w:r w:rsidRPr="00805F22">
              <w:rPr>
                <w:rFonts w:ascii="Arial" w:hAnsi="Arial" w:cs="Arial"/>
                <w:szCs w:val="24"/>
              </w:rPr>
              <w:t>Informacioni sistem.</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Zakoni i propisi</w:t>
            </w:r>
          </w:p>
        </w:tc>
      </w:tr>
      <w:tr w:rsidR="00860C9C" w:rsidRPr="00805F22" w:rsidTr="00860C9C">
        <w:tc>
          <w:tcPr>
            <w:tcW w:w="9216" w:type="dxa"/>
            <w:gridSpan w:val="2"/>
          </w:tcPr>
          <w:p w:rsidR="00E5232D" w:rsidRDefault="00E5232D" w:rsidP="00BC1979">
            <w:pPr>
              <w:rPr>
                <w:rFonts w:ascii="Arial" w:hAnsi="Arial" w:cs="Arial"/>
                <w:szCs w:val="24"/>
              </w:rPr>
            </w:pPr>
            <w:r w:rsidRPr="004F0577">
              <w:rPr>
                <w:rFonts w:ascii="Arial" w:hAnsi="Arial" w:cs="Arial"/>
                <w:szCs w:val="24"/>
                <w:lang w:val="en-GB"/>
              </w:rPr>
              <w:t>Zakon o upravljanju i unutrašnjim kont</w:t>
            </w:r>
            <w:r w:rsidR="00B01F77">
              <w:rPr>
                <w:rFonts w:ascii="Arial" w:hAnsi="Arial" w:cs="Arial"/>
                <w:szCs w:val="24"/>
                <w:lang w:val="en-GB"/>
              </w:rPr>
              <w:t>r</w:t>
            </w:r>
            <w:r w:rsidRPr="004F0577">
              <w:rPr>
                <w:rFonts w:ascii="Arial" w:hAnsi="Arial" w:cs="Arial"/>
                <w:szCs w:val="24"/>
                <w:lang w:val="en-GB"/>
              </w:rPr>
              <w:t>olama u javnom sektoru</w:t>
            </w:r>
          </w:p>
          <w:p w:rsidR="00860C9C" w:rsidRPr="00805F22" w:rsidRDefault="00860C9C" w:rsidP="00BC1979">
            <w:pPr>
              <w:rPr>
                <w:rFonts w:ascii="Arial" w:hAnsi="Arial" w:cs="Arial"/>
                <w:szCs w:val="24"/>
              </w:rPr>
            </w:pPr>
            <w:r w:rsidRPr="00805F22">
              <w:rPr>
                <w:rFonts w:ascii="Arial" w:hAnsi="Arial" w:cs="Arial"/>
                <w:szCs w:val="24"/>
              </w:rPr>
              <w:t xml:space="preserve">Pravilnik o načinu i postupku uspostavljanja i sprovođenja finansijskog upravljanja i kontrole </w:t>
            </w:r>
          </w:p>
          <w:p w:rsidR="00860C9C" w:rsidRPr="00805F22" w:rsidRDefault="00860C9C" w:rsidP="00BC1979">
            <w:pPr>
              <w:rPr>
                <w:rFonts w:ascii="Arial" w:hAnsi="Arial" w:cs="Arial"/>
                <w:szCs w:val="24"/>
              </w:rPr>
            </w:pPr>
            <w:r w:rsidRPr="00805F22">
              <w:rPr>
                <w:rFonts w:ascii="Arial" w:hAnsi="Arial" w:cs="Arial"/>
                <w:szCs w:val="24"/>
              </w:rPr>
              <w:t xml:space="preserve">Zakon o budžetu Crne Gore </w:t>
            </w:r>
          </w:p>
        </w:tc>
      </w:tr>
      <w:tr w:rsidR="00860C9C" w:rsidRPr="00805F22" w:rsidTr="00860C9C">
        <w:tc>
          <w:tcPr>
            <w:tcW w:w="9216" w:type="dxa"/>
            <w:gridSpan w:val="2"/>
            <w:shd w:val="clear" w:color="auto" w:fill="D9D9D9"/>
          </w:tcPr>
          <w:p w:rsidR="00860C9C" w:rsidRPr="00805F22" w:rsidRDefault="00860C9C" w:rsidP="00BC1979">
            <w:pPr>
              <w:rPr>
                <w:rFonts w:ascii="Arial" w:hAnsi="Arial" w:cs="Arial"/>
                <w:b/>
                <w:szCs w:val="24"/>
              </w:rPr>
            </w:pPr>
            <w:r w:rsidRPr="00805F22">
              <w:rPr>
                <w:rFonts w:ascii="Arial" w:hAnsi="Arial" w:cs="Arial"/>
                <w:b/>
                <w:szCs w:val="24"/>
              </w:rPr>
              <w:t>Šifre i nazivi internog pravila/procedure</w:t>
            </w:r>
          </w:p>
        </w:tc>
      </w:tr>
      <w:tr w:rsidR="00860C9C" w:rsidRPr="00805F22" w:rsidTr="00860C9C">
        <w:tc>
          <w:tcPr>
            <w:tcW w:w="9216" w:type="dxa"/>
            <w:gridSpan w:val="2"/>
          </w:tcPr>
          <w:p w:rsidR="00860C9C" w:rsidRPr="00805F22" w:rsidRDefault="00860C9C" w:rsidP="00BC1979">
            <w:pPr>
              <w:rPr>
                <w:rFonts w:ascii="Arial" w:hAnsi="Arial" w:cs="Arial"/>
                <w:szCs w:val="24"/>
              </w:rPr>
            </w:pPr>
            <w:r w:rsidRPr="00805F22">
              <w:rPr>
                <w:rFonts w:ascii="Arial" w:hAnsi="Arial" w:cs="Arial"/>
                <w:szCs w:val="24"/>
              </w:rPr>
              <w:t>Interna procedura za izradu predloga budžeta</w:t>
            </w:r>
            <w:r w:rsidR="00110AB4">
              <w:rPr>
                <w:rFonts w:ascii="Arial" w:hAnsi="Arial" w:cs="Arial"/>
                <w:szCs w:val="24"/>
              </w:rPr>
              <w:t xml:space="preserve"> </w:t>
            </w:r>
            <w:r w:rsidRPr="00805F22">
              <w:rPr>
                <w:rFonts w:ascii="Arial" w:hAnsi="Arial" w:cs="Arial"/>
                <w:szCs w:val="24"/>
              </w:rPr>
              <w:t>Zaštitnik/ca lju</w:t>
            </w:r>
            <w:r w:rsidR="002F4B8D" w:rsidRPr="00805F22">
              <w:rPr>
                <w:rFonts w:ascii="Arial" w:hAnsi="Arial" w:cs="Arial"/>
                <w:szCs w:val="24"/>
              </w:rPr>
              <w:t>dskih prava i sloboda Crne Gore</w:t>
            </w:r>
          </w:p>
        </w:tc>
      </w:tr>
    </w:tbl>
    <w:p w:rsidR="00EB1767" w:rsidRPr="00805F22" w:rsidRDefault="00EB1767" w:rsidP="00860C9C">
      <w:pPr>
        <w:outlineLvl w:val="0"/>
        <w:rPr>
          <w:rFonts w:ascii="Arial" w:hAnsi="Arial" w:cs="Arial"/>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094"/>
        <w:gridCol w:w="2585"/>
        <w:gridCol w:w="2617"/>
      </w:tblGrid>
      <w:tr w:rsidR="00EB1767" w:rsidRPr="00805F22" w:rsidTr="00EB1767">
        <w:trPr>
          <w:trHeight w:val="256"/>
          <w:jc w:val="center"/>
        </w:trPr>
        <w:tc>
          <w:tcPr>
            <w:tcW w:w="1926" w:type="dxa"/>
            <w:shd w:val="clear" w:color="auto" w:fill="D9D9D9"/>
          </w:tcPr>
          <w:p w:rsidR="00860C9C" w:rsidRPr="00805F22" w:rsidRDefault="00860C9C" w:rsidP="008B5495">
            <w:pPr>
              <w:rPr>
                <w:rFonts w:ascii="Arial" w:hAnsi="Arial" w:cs="Arial"/>
                <w:szCs w:val="24"/>
              </w:rPr>
            </w:pPr>
          </w:p>
        </w:tc>
        <w:tc>
          <w:tcPr>
            <w:tcW w:w="2094" w:type="dxa"/>
            <w:shd w:val="clear" w:color="auto" w:fill="D9D9D9"/>
            <w:vAlign w:val="center"/>
            <w:hideMark/>
          </w:tcPr>
          <w:p w:rsidR="00860C9C" w:rsidRPr="00805F22" w:rsidRDefault="00860C9C" w:rsidP="008B5495">
            <w:pPr>
              <w:rPr>
                <w:rFonts w:ascii="Arial" w:hAnsi="Arial" w:cs="Arial"/>
                <w:b/>
                <w:szCs w:val="24"/>
              </w:rPr>
            </w:pPr>
            <w:r w:rsidRPr="00805F22">
              <w:rPr>
                <w:rFonts w:ascii="Arial" w:hAnsi="Arial" w:cs="Arial"/>
                <w:b/>
                <w:szCs w:val="24"/>
              </w:rPr>
              <w:t>Priprema</w:t>
            </w:r>
          </w:p>
        </w:tc>
        <w:tc>
          <w:tcPr>
            <w:tcW w:w="2585" w:type="dxa"/>
            <w:shd w:val="clear" w:color="auto" w:fill="D9D9D9"/>
            <w:vAlign w:val="center"/>
            <w:hideMark/>
          </w:tcPr>
          <w:p w:rsidR="00860C9C" w:rsidRPr="00805F22" w:rsidRDefault="00860C9C" w:rsidP="008B5495">
            <w:pPr>
              <w:rPr>
                <w:rFonts w:ascii="Arial" w:hAnsi="Arial" w:cs="Arial"/>
                <w:b/>
                <w:szCs w:val="24"/>
              </w:rPr>
            </w:pPr>
            <w:r w:rsidRPr="00805F22">
              <w:rPr>
                <w:rFonts w:ascii="Arial" w:hAnsi="Arial" w:cs="Arial"/>
                <w:b/>
                <w:szCs w:val="24"/>
              </w:rPr>
              <w:t>Priprema</w:t>
            </w:r>
          </w:p>
        </w:tc>
        <w:tc>
          <w:tcPr>
            <w:tcW w:w="2617" w:type="dxa"/>
            <w:shd w:val="clear" w:color="auto" w:fill="D9D9D9"/>
            <w:vAlign w:val="center"/>
            <w:hideMark/>
          </w:tcPr>
          <w:p w:rsidR="00860C9C" w:rsidRPr="00805F22" w:rsidRDefault="00860C9C" w:rsidP="008B5495">
            <w:pPr>
              <w:rPr>
                <w:rFonts w:ascii="Arial" w:hAnsi="Arial" w:cs="Arial"/>
                <w:b/>
                <w:szCs w:val="24"/>
              </w:rPr>
            </w:pPr>
            <w:r w:rsidRPr="00805F22">
              <w:rPr>
                <w:rFonts w:ascii="Arial" w:hAnsi="Arial" w:cs="Arial"/>
                <w:b/>
                <w:szCs w:val="24"/>
              </w:rPr>
              <w:t>Kontroliše i odobrava</w:t>
            </w:r>
          </w:p>
        </w:tc>
      </w:tr>
      <w:tr w:rsidR="00EB1767" w:rsidRPr="00805F22" w:rsidTr="00EB1767">
        <w:trPr>
          <w:trHeight w:val="1027"/>
          <w:jc w:val="center"/>
        </w:trPr>
        <w:tc>
          <w:tcPr>
            <w:tcW w:w="1926" w:type="dxa"/>
            <w:shd w:val="clear" w:color="auto" w:fill="D9D9D9"/>
            <w:hideMark/>
          </w:tcPr>
          <w:p w:rsidR="00860C9C" w:rsidRPr="00805F22" w:rsidRDefault="00860C9C" w:rsidP="008B5495">
            <w:pPr>
              <w:rPr>
                <w:rFonts w:ascii="Arial" w:hAnsi="Arial" w:cs="Arial"/>
                <w:b/>
                <w:szCs w:val="24"/>
              </w:rPr>
            </w:pPr>
            <w:r w:rsidRPr="00805F22">
              <w:rPr>
                <w:rFonts w:ascii="Arial" w:hAnsi="Arial" w:cs="Arial"/>
                <w:b/>
                <w:szCs w:val="24"/>
              </w:rPr>
              <w:t>Ime i prezime</w:t>
            </w:r>
          </w:p>
        </w:tc>
        <w:tc>
          <w:tcPr>
            <w:tcW w:w="2094" w:type="dxa"/>
          </w:tcPr>
          <w:p w:rsidR="00860C9C" w:rsidRPr="00805F22" w:rsidRDefault="00860C9C" w:rsidP="008B5495">
            <w:pPr>
              <w:rPr>
                <w:rFonts w:ascii="Arial" w:hAnsi="Arial" w:cs="Arial"/>
                <w:szCs w:val="24"/>
              </w:rPr>
            </w:pPr>
            <w:r w:rsidRPr="00805F22">
              <w:rPr>
                <w:rFonts w:ascii="Arial" w:hAnsi="Arial" w:cs="Arial"/>
                <w:szCs w:val="24"/>
              </w:rPr>
              <w:t>Službenik/ca za finansije i računovodstvo</w:t>
            </w:r>
          </w:p>
          <w:p w:rsidR="00860C9C" w:rsidRPr="00805F22" w:rsidRDefault="00860C9C" w:rsidP="008B5495">
            <w:pPr>
              <w:rPr>
                <w:rFonts w:ascii="Arial" w:hAnsi="Arial" w:cs="Arial"/>
                <w:szCs w:val="24"/>
              </w:rPr>
            </w:pPr>
          </w:p>
        </w:tc>
        <w:tc>
          <w:tcPr>
            <w:tcW w:w="2585" w:type="dxa"/>
          </w:tcPr>
          <w:p w:rsidR="00860C9C" w:rsidRPr="00805F22" w:rsidRDefault="00860C9C" w:rsidP="008B5495">
            <w:pPr>
              <w:rPr>
                <w:rFonts w:ascii="Arial" w:hAnsi="Arial" w:cs="Arial"/>
                <w:szCs w:val="24"/>
              </w:rPr>
            </w:pPr>
            <w:r w:rsidRPr="00805F22">
              <w:rPr>
                <w:rFonts w:ascii="Arial" w:hAnsi="Arial" w:cs="Arial"/>
                <w:szCs w:val="24"/>
              </w:rPr>
              <w:t>Generalni sekretar/ka</w:t>
            </w:r>
          </w:p>
          <w:p w:rsidR="00860C9C" w:rsidRPr="00805F22" w:rsidRDefault="00860C9C" w:rsidP="008B5495">
            <w:pPr>
              <w:rPr>
                <w:rFonts w:ascii="Arial" w:hAnsi="Arial" w:cs="Arial"/>
                <w:szCs w:val="24"/>
              </w:rPr>
            </w:pPr>
          </w:p>
        </w:tc>
        <w:tc>
          <w:tcPr>
            <w:tcW w:w="2617" w:type="dxa"/>
          </w:tcPr>
          <w:p w:rsidR="00860C9C" w:rsidRPr="00805F22" w:rsidRDefault="00860C9C" w:rsidP="008B5495">
            <w:pPr>
              <w:rPr>
                <w:rFonts w:ascii="Arial" w:hAnsi="Arial" w:cs="Arial"/>
                <w:szCs w:val="24"/>
              </w:rPr>
            </w:pPr>
            <w:r w:rsidRPr="00805F22">
              <w:rPr>
                <w:rFonts w:ascii="Arial" w:hAnsi="Arial" w:cs="Arial"/>
                <w:szCs w:val="24"/>
              </w:rPr>
              <w:t xml:space="preserve">Zaštitnik/ca </w:t>
            </w:r>
          </w:p>
          <w:p w:rsidR="00860C9C" w:rsidRPr="00805F22" w:rsidRDefault="00860C9C" w:rsidP="008B5495">
            <w:pPr>
              <w:rPr>
                <w:rFonts w:ascii="Arial" w:hAnsi="Arial" w:cs="Arial"/>
                <w:szCs w:val="24"/>
              </w:rPr>
            </w:pPr>
          </w:p>
        </w:tc>
      </w:tr>
      <w:tr w:rsidR="00EB1767" w:rsidRPr="00805F22" w:rsidTr="00EB1767">
        <w:trPr>
          <w:trHeight w:val="256"/>
          <w:jc w:val="center"/>
        </w:trPr>
        <w:tc>
          <w:tcPr>
            <w:tcW w:w="1926" w:type="dxa"/>
            <w:shd w:val="clear" w:color="auto" w:fill="D9D9D9"/>
            <w:hideMark/>
          </w:tcPr>
          <w:p w:rsidR="00860C9C" w:rsidRPr="00805F22" w:rsidRDefault="00860C9C" w:rsidP="008B5495">
            <w:pPr>
              <w:rPr>
                <w:rFonts w:ascii="Arial" w:hAnsi="Arial" w:cs="Arial"/>
                <w:b/>
                <w:szCs w:val="24"/>
              </w:rPr>
            </w:pPr>
            <w:r w:rsidRPr="00805F22">
              <w:rPr>
                <w:rFonts w:ascii="Arial" w:hAnsi="Arial" w:cs="Arial"/>
                <w:b/>
                <w:szCs w:val="24"/>
              </w:rPr>
              <w:t>Potpis</w:t>
            </w:r>
          </w:p>
        </w:tc>
        <w:tc>
          <w:tcPr>
            <w:tcW w:w="2094" w:type="dxa"/>
          </w:tcPr>
          <w:p w:rsidR="00860C9C" w:rsidRPr="00805F22" w:rsidRDefault="00860C9C" w:rsidP="008B5495">
            <w:pPr>
              <w:rPr>
                <w:rFonts w:ascii="Arial" w:hAnsi="Arial" w:cs="Arial"/>
                <w:szCs w:val="24"/>
              </w:rPr>
            </w:pPr>
          </w:p>
        </w:tc>
        <w:tc>
          <w:tcPr>
            <w:tcW w:w="2585" w:type="dxa"/>
          </w:tcPr>
          <w:p w:rsidR="00860C9C" w:rsidRPr="00805F22" w:rsidRDefault="00860C9C" w:rsidP="008B5495">
            <w:pPr>
              <w:rPr>
                <w:rFonts w:ascii="Arial" w:hAnsi="Arial" w:cs="Arial"/>
                <w:szCs w:val="24"/>
              </w:rPr>
            </w:pPr>
          </w:p>
        </w:tc>
        <w:tc>
          <w:tcPr>
            <w:tcW w:w="2617" w:type="dxa"/>
          </w:tcPr>
          <w:p w:rsidR="00860C9C" w:rsidRPr="00805F22" w:rsidRDefault="00860C9C" w:rsidP="008B5495">
            <w:pPr>
              <w:rPr>
                <w:rFonts w:ascii="Arial" w:hAnsi="Arial" w:cs="Arial"/>
                <w:szCs w:val="24"/>
              </w:rPr>
            </w:pPr>
          </w:p>
        </w:tc>
      </w:tr>
      <w:tr w:rsidR="00EB1767" w:rsidRPr="00805F22" w:rsidTr="00EB1767">
        <w:trPr>
          <w:trHeight w:val="269"/>
          <w:jc w:val="center"/>
        </w:trPr>
        <w:tc>
          <w:tcPr>
            <w:tcW w:w="1926" w:type="dxa"/>
            <w:shd w:val="clear" w:color="auto" w:fill="D9D9D9"/>
            <w:hideMark/>
          </w:tcPr>
          <w:p w:rsidR="00860C9C" w:rsidRPr="00805F22" w:rsidRDefault="00860C9C" w:rsidP="008B5495">
            <w:pPr>
              <w:rPr>
                <w:rFonts w:ascii="Arial" w:hAnsi="Arial" w:cs="Arial"/>
                <w:b/>
                <w:szCs w:val="24"/>
              </w:rPr>
            </w:pPr>
            <w:r w:rsidRPr="00805F22">
              <w:rPr>
                <w:rFonts w:ascii="Arial" w:hAnsi="Arial" w:cs="Arial"/>
                <w:b/>
                <w:szCs w:val="24"/>
              </w:rPr>
              <w:t>Datum</w:t>
            </w:r>
          </w:p>
        </w:tc>
        <w:tc>
          <w:tcPr>
            <w:tcW w:w="2094" w:type="dxa"/>
          </w:tcPr>
          <w:p w:rsidR="00860C9C" w:rsidRPr="00805F22" w:rsidRDefault="00860C9C" w:rsidP="008B5495">
            <w:pPr>
              <w:rPr>
                <w:rFonts w:ascii="Arial" w:hAnsi="Arial" w:cs="Arial"/>
                <w:szCs w:val="24"/>
              </w:rPr>
            </w:pPr>
          </w:p>
        </w:tc>
        <w:tc>
          <w:tcPr>
            <w:tcW w:w="2585" w:type="dxa"/>
          </w:tcPr>
          <w:p w:rsidR="00860C9C" w:rsidRPr="00805F22" w:rsidRDefault="00860C9C" w:rsidP="008B5495">
            <w:pPr>
              <w:rPr>
                <w:rFonts w:ascii="Arial" w:hAnsi="Arial" w:cs="Arial"/>
                <w:szCs w:val="24"/>
              </w:rPr>
            </w:pPr>
          </w:p>
        </w:tc>
        <w:tc>
          <w:tcPr>
            <w:tcW w:w="2617" w:type="dxa"/>
          </w:tcPr>
          <w:p w:rsidR="00860C9C" w:rsidRPr="00805F22" w:rsidRDefault="00860C9C" w:rsidP="008B5495">
            <w:pPr>
              <w:rPr>
                <w:rFonts w:ascii="Arial" w:hAnsi="Arial" w:cs="Arial"/>
                <w:szCs w:val="24"/>
              </w:rPr>
            </w:pPr>
          </w:p>
        </w:tc>
      </w:tr>
    </w:tbl>
    <w:p w:rsidR="00860C9C" w:rsidRPr="00805F22" w:rsidRDefault="00860C9C" w:rsidP="00860C9C">
      <w:pPr>
        <w:rPr>
          <w:rFonts w:ascii="Arial" w:hAnsi="Arial" w:cs="Arial"/>
          <w:szCs w:val="24"/>
        </w:rPr>
      </w:pPr>
    </w:p>
    <w:p w:rsidR="00860C9C" w:rsidRPr="00805F22" w:rsidRDefault="00860C9C" w:rsidP="00860C9C">
      <w:pPr>
        <w:tabs>
          <w:tab w:val="left" w:pos="0"/>
        </w:tabs>
        <w:rPr>
          <w:rFonts w:ascii="Arial" w:hAnsi="Arial" w:cs="Arial"/>
          <w:b/>
          <w:szCs w:val="24"/>
        </w:rPr>
      </w:pPr>
    </w:p>
    <w:p w:rsidR="00860C9C" w:rsidRPr="00805F22" w:rsidRDefault="00860C9C" w:rsidP="00860C9C">
      <w:pPr>
        <w:tabs>
          <w:tab w:val="left" w:pos="0"/>
        </w:tabs>
        <w:rPr>
          <w:rFonts w:ascii="Arial" w:hAnsi="Arial" w:cs="Arial"/>
          <w:b/>
          <w:szCs w:val="24"/>
        </w:rPr>
      </w:pPr>
    </w:p>
    <w:p w:rsidR="002F4B8D" w:rsidRPr="00805F22" w:rsidRDefault="002F4B8D" w:rsidP="00860C9C">
      <w:pPr>
        <w:tabs>
          <w:tab w:val="left" w:pos="0"/>
        </w:tabs>
        <w:rPr>
          <w:rFonts w:ascii="Arial" w:hAnsi="Arial" w:cs="Arial"/>
          <w:b/>
          <w:szCs w:val="24"/>
        </w:rPr>
      </w:pPr>
    </w:p>
    <w:p w:rsidR="00EB1767" w:rsidRPr="00805F22" w:rsidRDefault="00EB1767" w:rsidP="00860C9C">
      <w:pPr>
        <w:tabs>
          <w:tab w:val="left" w:pos="0"/>
        </w:tabs>
        <w:rPr>
          <w:rFonts w:ascii="Arial" w:hAnsi="Arial" w:cs="Arial"/>
          <w:b/>
          <w:szCs w:val="24"/>
        </w:rPr>
      </w:pPr>
    </w:p>
    <w:p w:rsidR="00860C9C" w:rsidRPr="00805F22" w:rsidRDefault="00860C9C" w:rsidP="00860C9C">
      <w:pPr>
        <w:tabs>
          <w:tab w:val="left" w:pos="0"/>
        </w:tabs>
        <w:rPr>
          <w:rFonts w:ascii="Arial" w:hAnsi="Arial" w:cs="Arial"/>
          <w:b/>
          <w:szCs w:val="24"/>
        </w:rPr>
      </w:pPr>
    </w:p>
    <w:p w:rsidR="00860C9C" w:rsidRPr="00805F22" w:rsidRDefault="00571E2F" w:rsidP="00860C9C">
      <w:pPr>
        <w:tabs>
          <w:tab w:val="left" w:pos="0"/>
        </w:tabs>
        <w:rPr>
          <w:rFonts w:ascii="Arial" w:hAnsi="Arial" w:cs="Arial"/>
          <w:b/>
          <w:szCs w:val="24"/>
        </w:rPr>
      </w:pPr>
      <w:r w:rsidRPr="00805F22">
        <w:rPr>
          <w:rFonts w:ascii="Arial" w:hAnsi="Arial" w:cs="Arial"/>
          <w:noProof/>
          <w:szCs w:val="24"/>
          <w:lang w:val="en-US" w:eastAsia="en-US"/>
        </w:rPr>
        <mc:AlternateContent>
          <mc:Choice Requires="wps">
            <w:drawing>
              <wp:anchor distT="6096" distB="11430" distL="132588" distR="180213" simplePos="0" relativeHeight="251691008" behindDoc="0" locked="0" layoutInCell="1" allowOverlap="1">
                <wp:simplePos x="0" y="0"/>
                <wp:positionH relativeFrom="column">
                  <wp:posOffset>309245</wp:posOffset>
                </wp:positionH>
                <wp:positionV relativeFrom="paragraph">
                  <wp:posOffset>7609840</wp:posOffset>
                </wp:positionV>
                <wp:extent cx="1114425" cy="590550"/>
                <wp:effectExtent l="0" t="19050" r="28575" b="1905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90550"/>
                        </a:xfrm>
                        <a:prstGeom prst="flowChartManualInput">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B</w:t>
                            </w:r>
                            <w:r>
                              <w:rPr>
                                <w:rFonts w:ascii="Arial" w:hAnsi="Arial" w:cs="Arial"/>
                                <w:color w:val="000000"/>
                                <w:sz w:val="20"/>
                                <w:szCs w:val="20"/>
                              </w:rPr>
                              <w:t xml:space="preserve">udžetska stavka planirana u </w:t>
                            </w:r>
                            <w:r>
                              <w:rPr>
                                <w:rFonts w:ascii="Arial" w:hAnsi="Arial" w:cs="Arial"/>
                                <w:color w:val="000000"/>
                                <w:sz w:val="20"/>
                                <w:szCs w:val="20"/>
                                <w:lang w:val="hr-HR"/>
                              </w:rPr>
                              <w:t>SAP</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utoShape 5" o:spid="_x0000_s1037" type="#_x0000_t118" style="position:absolute;left:0;text-align:left;margin-left:24.35pt;margin-top:599.2pt;width:87.75pt;height:46.5pt;z-index:251691008;visibility:visible;mso-wrap-style:square;mso-width-percent:0;mso-height-percent:0;mso-wrap-distance-left:10.44pt;mso-wrap-distance-top:.48pt;mso-wrap-distance-right:14.19pt;mso-wrap-distance-bottom:.9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9CIgIAADoEAAAOAAAAZHJzL2Uyb0RvYy54bWysU9uO2yAQfa/Uf0C8N7403iZWnNVqt6kq&#10;7U3a9gPGGNuoGCjg2Pv3HUg2m17Uh6o8IIZhDmfOzGwu50GSPbdOaFXRbJFSwhXTjVBdRb9+2b1b&#10;UeI8qAakVryiz9zRy+3bN5vJlDzXvZYNtwRBlCsnU9Hee1MmiWM9H8AttOEKna22A3g0bZc0FiZE&#10;H2SSp+lFMmnbGKsZdw5vbw5Ouo34bcuZf2hbxz2RFUVuPu427nXYk+0Gys6C6QU70oB/YDGAUPjp&#10;CeoGPJDRit+gBsGsdrr1C6aHRLetYDzmgNlk6S/ZPPVgeMwFxXHmJJP7f7Dsfv9oiWgqmq8pUTBg&#10;ja5Gr+PXpAj6TMaV+OzJPNqQoTO3mn1zROnrHlTHr6zVU8+hQVZZeJ/8FBAMh6Gknu50g+iA6FGq&#10;ubVDAEQRyBwr8nyqCJ89YXiZZdlymReUMPQV67QoYskSKF+ijXX+E9cDCYeKtlJPyMv6O1AjyM/K&#10;jD7+Bvtb5wM7KF9CYjZaimYnpIyG7eprackesFt2ccWEMOnzZ1KRqaLrAnn9HSKN608Qg/DY9lIM&#10;FV2dHkEZZPyomtiUHoQ8nJGyVEddg5SHkvi5nmPhsqh60LnWzTMqjePoH3ALWlSUSWEombDFK+q+&#10;j2A5JagLViv/sHyf40wcjHx1gQNizz31uQcU6zVODvOWktFY0fWo92vFsUGjusdhChNwbkf+ryO/&#10;/QEAAP//AwBQSwMEFAAGAAgAAAAhAEpeuOThAAAADAEAAA8AAABkcnMvZG93bnJldi54bWxMj8FO&#10;wzAMhu9IvENkJC6IpY0q6ErTCU3iMHGBgRjcssa01RqnarK1vD3mNI7+/en353I1u16ccAydJw3p&#10;IgGBVHvbUaPh/e3pNgcRoiFrek+o4QcDrKrLi9IU1k/0iqdtbASXUCiMhjbGoZAy1C06ExZ+QOLd&#10;tx+diTyOjbSjmbjc9VIlyZ10piO+0JoB1y3Wh+3Radgk6w+JU33jP7+UCod097x52Wl9fTU/PoCI&#10;OMczDH/6rA4VO+39kWwQvYYsv2eS83SZZyCYUCpTIPYcqWWagaxK+f+J6hcAAP//AwBQSwECLQAU&#10;AAYACAAAACEAtoM4kv4AAADhAQAAEwAAAAAAAAAAAAAAAAAAAAAAW0NvbnRlbnRfVHlwZXNdLnht&#10;bFBLAQItABQABgAIAAAAIQA4/SH/1gAAAJQBAAALAAAAAAAAAAAAAAAAAC8BAABfcmVscy8ucmVs&#10;c1BLAQItABQABgAIAAAAIQAoWC9CIgIAADoEAAAOAAAAAAAAAAAAAAAAAC4CAABkcnMvZTJvRG9j&#10;LnhtbFBLAQItABQABgAIAAAAIQBKXrjk4QAAAAwBAAAPAAAAAAAAAAAAAAAAAHwEAABkcnMvZG93&#10;bnJldi54bWxQSwUGAAAAAAQABADzAAAAigU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B</w:t>
                      </w:r>
                      <w:r>
                        <w:rPr>
                          <w:rFonts w:ascii="Arial" w:hAnsi="Arial" w:cs="Arial"/>
                          <w:color w:val="000000"/>
                          <w:sz w:val="20"/>
                          <w:szCs w:val="20"/>
                        </w:rPr>
                        <w:t xml:space="preserve">udžetska stavka planirana u </w:t>
                      </w:r>
                      <w:r>
                        <w:rPr>
                          <w:rFonts w:ascii="Arial" w:hAnsi="Arial" w:cs="Arial"/>
                          <w:color w:val="000000"/>
                          <w:sz w:val="20"/>
                          <w:szCs w:val="20"/>
                          <w:lang w:val="hr-HR"/>
                        </w:rPr>
                        <w:t>SAP</w:t>
                      </w:r>
                    </w:p>
                  </w:txbxContent>
                </v:textbox>
              </v:shape>
            </w:pict>
          </mc:Fallback>
        </mc:AlternateContent>
      </w:r>
      <w:r w:rsidR="00860C9C" w:rsidRPr="00805F22">
        <w:rPr>
          <w:rFonts w:ascii="Arial" w:hAnsi="Arial" w:cs="Arial"/>
          <w:b/>
          <w:szCs w:val="24"/>
        </w:rPr>
        <w:t>Prilog 1.                          Dijagram toka izrade Predloga budžeta</w:t>
      </w:r>
    </w:p>
    <w:tbl>
      <w:tblPr>
        <w:tblW w:w="11330" w:type="dxa"/>
        <w:jc w:val="center"/>
        <w:tblLook w:val="04A0" w:firstRow="1" w:lastRow="0" w:firstColumn="1" w:lastColumn="0" w:noHBand="0" w:noVBand="1"/>
      </w:tblPr>
      <w:tblGrid>
        <w:gridCol w:w="1364"/>
        <w:gridCol w:w="1332"/>
        <w:gridCol w:w="283"/>
        <w:gridCol w:w="699"/>
        <w:gridCol w:w="714"/>
        <w:gridCol w:w="2607"/>
        <w:gridCol w:w="1431"/>
        <w:gridCol w:w="1510"/>
        <w:gridCol w:w="1390"/>
      </w:tblGrid>
      <w:tr w:rsidR="00EB1767" w:rsidRPr="00805F22" w:rsidTr="00EB1767">
        <w:trPr>
          <w:trHeight w:val="510"/>
          <w:jc w:val="center"/>
        </w:trPr>
        <w:tc>
          <w:tcPr>
            <w:tcW w:w="1169"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Odjeljenje</w:t>
            </w:r>
          </w:p>
        </w:tc>
        <w:tc>
          <w:tcPr>
            <w:tcW w:w="3017" w:type="dxa"/>
            <w:gridSpan w:val="4"/>
            <w:tcBorders>
              <w:top w:val="single" w:sz="4" w:space="0" w:color="auto"/>
              <w:left w:val="nil"/>
              <w:bottom w:val="single" w:sz="4" w:space="0" w:color="auto"/>
              <w:right w:val="single" w:sz="4" w:space="0" w:color="auto"/>
            </w:tcBorders>
            <w:shd w:val="clear" w:color="auto" w:fill="95B3D7"/>
            <w:noWrap/>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Dijagram</w:t>
            </w:r>
          </w:p>
        </w:tc>
        <w:tc>
          <w:tcPr>
            <w:tcW w:w="3436" w:type="dxa"/>
            <w:tcBorders>
              <w:top w:val="single" w:sz="4" w:space="0" w:color="auto"/>
              <w:left w:val="nil"/>
              <w:bottom w:val="single" w:sz="4" w:space="0" w:color="auto"/>
              <w:right w:val="single" w:sz="4" w:space="0" w:color="auto"/>
            </w:tcBorders>
            <w:shd w:val="clear" w:color="auto" w:fill="95B3D7"/>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Opis</w:t>
            </w:r>
          </w:p>
        </w:tc>
        <w:tc>
          <w:tcPr>
            <w:tcW w:w="1212" w:type="dxa"/>
            <w:tcBorders>
              <w:top w:val="single" w:sz="4" w:space="0" w:color="auto"/>
              <w:left w:val="nil"/>
              <w:bottom w:val="single" w:sz="4" w:space="0" w:color="auto"/>
              <w:right w:val="single" w:sz="4" w:space="0" w:color="auto"/>
            </w:tcBorders>
            <w:shd w:val="clear" w:color="auto" w:fill="95B3D7"/>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Vremenski okvir</w:t>
            </w:r>
          </w:p>
        </w:tc>
        <w:tc>
          <w:tcPr>
            <w:tcW w:w="1277" w:type="dxa"/>
            <w:tcBorders>
              <w:top w:val="single" w:sz="4" w:space="0" w:color="auto"/>
              <w:left w:val="nil"/>
              <w:bottom w:val="single" w:sz="4" w:space="0" w:color="auto"/>
              <w:right w:val="single" w:sz="4" w:space="0" w:color="auto"/>
            </w:tcBorders>
            <w:shd w:val="clear" w:color="auto" w:fill="95B3D7"/>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Odgovorno lice</w:t>
            </w:r>
          </w:p>
        </w:tc>
        <w:tc>
          <w:tcPr>
            <w:tcW w:w="1219" w:type="dxa"/>
            <w:tcBorders>
              <w:top w:val="single" w:sz="4" w:space="0" w:color="auto"/>
              <w:left w:val="nil"/>
              <w:bottom w:val="single" w:sz="4" w:space="0" w:color="auto"/>
              <w:right w:val="single" w:sz="4" w:space="0" w:color="auto"/>
            </w:tcBorders>
            <w:shd w:val="clear" w:color="auto" w:fill="95B3D7"/>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Dokument</w:t>
            </w:r>
          </w:p>
        </w:tc>
      </w:tr>
      <w:tr w:rsidR="00EB1767" w:rsidRPr="00805F22" w:rsidTr="00EB1767">
        <w:trPr>
          <w:trHeight w:val="255"/>
          <w:jc w:val="center"/>
        </w:trPr>
        <w:tc>
          <w:tcPr>
            <w:tcW w:w="116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MINISTARSTVO FINANSIJA</w:t>
            </w:r>
          </w:p>
        </w:tc>
        <w:tc>
          <w:tcPr>
            <w:tcW w:w="1332" w:type="dxa"/>
            <w:tcBorders>
              <w:top w:val="single" w:sz="4" w:space="0" w:color="auto"/>
              <w:left w:val="nil"/>
              <w:bottom w:val="nil"/>
              <w:right w:val="nil"/>
            </w:tcBorders>
            <w:shd w:val="clear" w:color="auto" w:fill="auto"/>
            <w:noWrap/>
            <w:vAlign w:val="bottom"/>
            <w:hideMark/>
          </w:tcPr>
          <w:p w:rsidR="00860C9C" w:rsidRPr="00805F22" w:rsidRDefault="00860C9C" w:rsidP="00860C9C">
            <w:pPr>
              <w:rPr>
                <w:rFonts w:ascii="Arial" w:hAnsi="Arial" w:cs="Arial"/>
                <w:szCs w:val="24"/>
              </w:rPr>
            </w:pPr>
          </w:p>
          <w:tbl>
            <w:tblPr>
              <w:tblW w:w="0" w:type="auto"/>
              <w:tblCellSpacing w:w="0" w:type="dxa"/>
              <w:tblCellMar>
                <w:left w:w="0" w:type="dxa"/>
                <w:right w:w="0" w:type="dxa"/>
              </w:tblCellMar>
              <w:tblLook w:val="04A0" w:firstRow="1" w:lastRow="0" w:firstColumn="1" w:lastColumn="0" w:noHBand="0" w:noVBand="1"/>
            </w:tblPr>
            <w:tblGrid>
              <w:gridCol w:w="420"/>
            </w:tblGrid>
            <w:tr w:rsidR="00860C9C" w:rsidRPr="00805F22" w:rsidTr="00860C9C">
              <w:trPr>
                <w:trHeight w:val="255"/>
                <w:tblCellSpacing w:w="0" w:type="dxa"/>
              </w:trPr>
              <w:tc>
                <w:tcPr>
                  <w:tcW w:w="420"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11430" distL="120396" distR="120269" simplePos="0" relativeHeight="251683840" behindDoc="0" locked="0" layoutInCell="1" allowOverlap="1">
                            <wp:simplePos x="0" y="0"/>
                            <wp:positionH relativeFrom="column">
                              <wp:posOffset>217170</wp:posOffset>
                            </wp:positionH>
                            <wp:positionV relativeFrom="paragraph">
                              <wp:posOffset>14605</wp:posOffset>
                            </wp:positionV>
                            <wp:extent cx="1294765" cy="742950"/>
                            <wp:effectExtent l="0" t="0" r="19685"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742950"/>
                                    </a:xfrm>
                                    <a:prstGeom prst="flowChartMultidocument">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prijedlog budžeta, propratna dokumenta</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 o:spid="_x0000_s1038" type="#_x0000_t115" style="position:absolute;left:0;text-align:left;margin-left:17.1pt;margin-top:1.15pt;width:101.95pt;height:58.5pt;z-index:251683840;visibility:visible;mso-wrap-style:square;mso-width-percent:0;mso-height-percent:0;mso-wrap-distance-left:9.48pt;mso-wrap-distance-top:.48pt;mso-wrap-distance-right:9.47pt;mso-wrap-distance-bottom:.9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xgJgIAADwEAAAOAAAAZHJzL2Uyb0RvYy54bWysU9tu2zAMfR+wfxD0vjjxcjXiFEW7DAPa&#10;tUC3D6Bl2Ram2yQ5Tv5+lHJpuu1pmB4EURSPyHPI9c1eSbLjzgujSzoZjSnhmpla6Lak379tPywp&#10;8QF0DdJoXtID9/Rm8/7derAFz01nZM0dQRDti8GWtAvBFlnmWccV+JGxXKOzMU5BQNO1We1gQHQl&#10;s3w8nmeDcbV1hnHv8fb+6KSbhN80nIWnpvE8EFlSzC2k3aW9inu2WUPROrCdYKc04B+yUCA0fnqB&#10;uocApHfiDyglmDPeNGHEjMpM0wjGUw1YzWT8WzUvHVieakFyvL3Q5P8fLPu6e3ZE1CXNUSkNCjW6&#10;7YNJX5Nl5GewvsBnL/bZxQq9fTDshyfa3HWgW37rnBk6DjVmNYnvszcB0fAYSqrh0dSIDoieqNo3&#10;TkVAJIHskyKHiyJ8HwjDy0m+mi7mM0oY+hbTfDVLkmVQnKOt8+EzN4rEQ0kbaQbMy4XHXgZRG9Yr&#10;rkP6D3YPPsT8oDgHpXqMFPVWSJkM11Z30pEdYL9s00olYdnXz6QmQ0lXs3yWkN/4/DXEOK2/QSgR&#10;sPGlUCVdXh5BEYn8pOvUlgGEPJ4xZalPzEYyj6KEfbVP0k3ys06VqQ/INQ5keMItslFSJoWlZMAm&#10;L6n/2YPjlMgvGvXKF9OPOU7F0ciXcxwRd+2prj2gWWdwdlhwlPTWibZDxl81xxZN7J7GKc7AtZ3y&#10;fx36zS8AAAD//wMAUEsDBBQABgAIAAAAIQAjVMWW4AAAAAgBAAAPAAAAZHJzL2Rvd25yZXYueG1s&#10;TI9dS8MwFIbvBf9DOII3siVtpczadIgigk5wH8zbtDmmxSYpTbZ1/97jlV4e3of3fU65nGzPjjiG&#10;zjsJyVwAQ9d43TkjYbd9ni2AhaicVr13KOGMAZbV5UWpCu1Pbo3HTTSMSlwolIQ2xqHgPDQtWhXm&#10;fkBH2ZcfrYp0jobrUZ2o3PY8FSLnVnWOFlo14GOLzffmYCWsdzfm6fXt3L6/fHzW+WovcrMXUl5f&#10;TQ/3wCJO8Q+GX31Sh4qcan9wOrBeQnabEikhzYBRnGaLBFhNXHKXAa9K/v+B6gcAAP//AwBQSwEC&#10;LQAUAAYACAAAACEAtoM4kv4AAADhAQAAEwAAAAAAAAAAAAAAAAAAAAAAW0NvbnRlbnRfVHlwZXNd&#10;LnhtbFBLAQItABQABgAIAAAAIQA4/SH/1gAAAJQBAAALAAAAAAAAAAAAAAAAAC8BAABfcmVscy8u&#10;cmVsc1BLAQItABQABgAIAAAAIQDflMxgJgIAADwEAAAOAAAAAAAAAAAAAAAAAC4CAABkcnMvZTJv&#10;RG9jLnhtbFBLAQItABQABgAIAAAAIQAjVMWW4AAAAAgBAAAPAAAAAAAAAAAAAAAAAIAEAABkcnMv&#10;ZG93bnJldi54bWxQSwUGAAAAAAQABADzAAAAjQU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prijedlog budžeta, propratna dokumenta</w:t>
                                  </w:r>
                                </w:p>
                              </w:txbxContent>
                            </v:textbox>
                          </v:shape>
                        </w:pict>
                      </mc:Fallback>
                    </mc:AlternateContent>
                  </w:r>
                  <w:r w:rsidR="00860C9C" w:rsidRPr="00805F22">
                    <w:rPr>
                      <w:rFonts w:ascii="Arial" w:hAnsi="Arial" w:cs="Arial"/>
                      <w:szCs w:val="24"/>
                    </w:rPr>
                    <w:t> </w:t>
                  </w:r>
                </w:p>
              </w:tc>
            </w:tr>
          </w:tbl>
          <w:p w:rsidR="00860C9C" w:rsidRPr="00805F22" w:rsidRDefault="00860C9C" w:rsidP="00860C9C">
            <w:pPr>
              <w:rPr>
                <w:rFonts w:ascii="Arial" w:hAnsi="Arial" w:cs="Arial"/>
                <w:szCs w:val="24"/>
              </w:rPr>
            </w:pPr>
          </w:p>
        </w:tc>
        <w:tc>
          <w:tcPr>
            <w:tcW w:w="272" w:type="dxa"/>
            <w:tcBorders>
              <w:top w:val="single" w:sz="4" w:space="0" w:color="auto"/>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single" w:sz="4" w:space="0" w:color="auto"/>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single" w:sz="4" w:space="0" w:color="auto"/>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110AB4">
            <w:pPr>
              <w:rPr>
                <w:rFonts w:ascii="Arial" w:hAnsi="Arial" w:cs="Arial"/>
                <w:szCs w:val="24"/>
              </w:rPr>
            </w:pPr>
            <w:r w:rsidRPr="00805F22">
              <w:rPr>
                <w:rFonts w:ascii="Arial" w:hAnsi="Arial" w:cs="Arial"/>
                <w:szCs w:val="24"/>
              </w:rPr>
              <w:t>Na osnovu odluke Vlade o ciljevima i direktivama za fiskalnu politiku, Ministarstvo finansija</w:t>
            </w:r>
            <w:r w:rsidR="00110AB4">
              <w:rPr>
                <w:rFonts w:ascii="Arial" w:hAnsi="Arial" w:cs="Arial"/>
                <w:szCs w:val="24"/>
              </w:rPr>
              <w:t xml:space="preserve"> i socijalnog staranja</w:t>
            </w:r>
            <w:r w:rsidRPr="00805F22">
              <w:rPr>
                <w:rFonts w:ascii="Arial" w:hAnsi="Arial" w:cs="Arial"/>
                <w:szCs w:val="24"/>
              </w:rPr>
              <w:t xml:space="preserve"> izdaje tehnička uputstva za pripremu budžeta u maju tekuće godine. Ministarstvo finansija</w:t>
            </w:r>
            <w:r w:rsidR="00110AB4">
              <w:rPr>
                <w:rFonts w:ascii="Arial" w:hAnsi="Arial" w:cs="Arial"/>
                <w:szCs w:val="24"/>
              </w:rPr>
              <w:t xml:space="preserve"> i socijalnog staranja</w:t>
            </w:r>
            <w:r w:rsidRPr="00805F22">
              <w:rPr>
                <w:rFonts w:ascii="Arial" w:hAnsi="Arial" w:cs="Arial"/>
                <w:szCs w:val="24"/>
              </w:rPr>
              <w:t xml:space="preserve"> dostavlja budžetski cirkular potrošačkim jedinicama. </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krajem maja</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Gen. direktor</w:t>
            </w:r>
          </w:p>
          <w:p w:rsidR="00860C9C" w:rsidRPr="00805F22" w:rsidRDefault="00860C9C" w:rsidP="00860C9C">
            <w:pPr>
              <w:jc w:val="center"/>
              <w:rPr>
                <w:rFonts w:ascii="Arial" w:hAnsi="Arial" w:cs="Arial"/>
                <w:szCs w:val="24"/>
              </w:rPr>
            </w:pPr>
            <w:r w:rsidRPr="00805F22">
              <w:rPr>
                <w:rFonts w:ascii="Arial" w:hAnsi="Arial" w:cs="Arial"/>
                <w:szCs w:val="24"/>
              </w:rPr>
              <w:t xml:space="preserve">Direktorata za budžet </w:t>
            </w:r>
          </w:p>
        </w:tc>
        <w:tc>
          <w:tcPr>
            <w:tcW w:w="1219" w:type="dxa"/>
            <w:vMerge w:val="restart"/>
            <w:tcBorders>
              <w:top w:val="single" w:sz="4" w:space="0" w:color="auto"/>
              <w:left w:val="single" w:sz="4" w:space="0" w:color="auto"/>
              <w:bottom w:val="nil"/>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Budžetske smjernice</w:t>
            </w: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70"/>
          <w:jc w:val="center"/>
        </w:trPr>
        <w:tc>
          <w:tcPr>
            <w:tcW w:w="1169" w:type="dxa"/>
            <w:vMerge/>
            <w:tcBorders>
              <w:top w:val="nil"/>
              <w:left w:val="single" w:sz="4" w:space="0" w:color="auto"/>
              <w:bottom w:val="nil"/>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714" w:type="dxa"/>
            <w:tcBorders>
              <w:top w:val="nil"/>
              <w:left w:val="nil"/>
              <w:bottom w:val="single" w:sz="4" w:space="0" w:color="auto"/>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B1767" w:rsidRPr="00805F22" w:rsidRDefault="00860C9C" w:rsidP="00EB1767">
            <w:pPr>
              <w:jc w:val="center"/>
              <w:rPr>
                <w:rFonts w:ascii="Arial" w:hAnsi="Arial" w:cs="Arial"/>
                <w:b/>
                <w:bCs/>
                <w:szCs w:val="24"/>
              </w:rPr>
            </w:pPr>
            <w:r w:rsidRPr="00805F22">
              <w:rPr>
                <w:rFonts w:ascii="Arial" w:hAnsi="Arial" w:cs="Arial"/>
                <w:b/>
                <w:bCs/>
                <w:szCs w:val="24"/>
              </w:rPr>
              <w:t xml:space="preserve">KORISNIK BUDŽETA                                                    </w:t>
            </w:r>
          </w:p>
          <w:p w:rsidR="00860C9C" w:rsidRPr="00805F22" w:rsidRDefault="00860C9C" w:rsidP="00EB1767">
            <w:pPr>
              <w:jc w:val="center"/>
              <w:rPr>
                <w:rFonts w:ascii="Arial" w:hAnsi="Arial" w:cs="Arial"/>
                <w:b/>
                <w:bCs/>
                <w:szCs w:val="24"/>
              </w:rPr>
            </w:pPr>
            <w:r w:rsidRPr="00805F22">
              <w:rPr>
                <w:rFonts w:ascii="Arial" w:hAnsi="Arial" w:cs="Arial"/>
                <w:b/>
                <w:bCs/>
                <w:szCs w:val="24"/>
              </w:rPr>
              <w:t>ZAŠTITNIK/CA LJUDSKIH PRAVA I SLOBODA</w:t>
            </w:r>
          </w:p>
          <w:p w:rsidR="00860C9C" w:rsidRPr="00805F22" w:rsidRDefault="00860C9C" w:rsidP="00860C9C">
            <w:pPr>
              <w:jc w:val="center"/>
              <w:rPr>
                <w:rFonts w:ascii="Arial" w:hAnsi="Arial" w:cs="Arial"/>
                <w:b/>
                <w:bCs/>
                <w:szCs w:val="24"/>
              </w:rPr>
            </w:pPr>
            <w:r w:rsidRPr="00805F22">
              <w:rPr>
                <w:rFonts w:ascii="Arial" w:hAnsi="Arial" w:cs="Arial"/>
                <w:b/>
                <w:bCs/>
                <w:szCs w:val="24"/>
              </w:rPr>
              <w:t xml:space="preserve"> CRNE GORE </w:t>
            </w: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C9C" w:rsidRPr="00805F22" w:rsidRDefault="00860C9C" w:rsidP="00860C9C">
            <w:pPr>
              <w:rPr>
                <w:rFonts w:ascii="Arial" w:hAnsi="Arial" w:cs="Arial"/>
                <w:szCs w:val="24"/>
              </w:rPr>
            </w:pPr>
            <w:r w:rsidRPr="00805F22">
              <w:rPr>
                <w:rFonts w:ascii="Arial" w:hAnsi="Arial" w:cs="Arial"/>
                <w:szCs w:val="24"/>
              </w:rPr>
              <w:t xml:space="preserve">Zaštitnik/ca određuje koordinatora koji </w:t>
            </w:r>
            <w:r w:rsidRPr="00805F22">
              <w:rPr>
                <w:rFonts w:ascii="Arial" w:hAnsi="Arial" w:cs="Arial"/>
                <w:szCs w:val="24"/>
              </w:rPr>
              <w:lastRenderedPageBreak/>
              <w:t xml:space="preserve">upravlja procesom izrade predloga budžeta.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lastRenderedPageBreak/>
              <w:t>krajem maja</w:t>
            </w:r>
          </w:p>
          <w:p w:rsidR="00860C9C" w:rsidRPr="00805F22" w:rsidRDefault="00860C9C" w:rsidP="00860C9C">
            <w:pPr>
              <w:jc w:val="center"/>
              <w:rPr>
                <w:rFonts w:ascii="Arial" w:hAnsi="Arial" w:cs="Arial"/>
                <w:szCs w:val="24"/>
              </w:rPr>
            </w:pP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lastRenderedPageBreak/>
              <w:t xml:space="preserve">Koordinator za pripremu </w:t>
            </w:r>
            <w:r w:rsidRPr="00805F22">
              <w:rPr>
                <w:rFonts w:ascii="Arial" w:hAnsi="Arial" w:cs="Arial"/>
                <w:szCs w:val="24"/>
              </w:rPr>
              <w:lastRenderedPageBreak/>
              <w:t xml:space="preserve">predloga budžeta, </w:t>
            </w:r>
          </w:p>
          <w:p w:rsidR="00860C9C" w:rsidRPr="00805F22" w:rsidRDefault="00860C9C" w:rsidP="00860C9C">
            <w:pPr>
              <w:jc w:val="center"/>
              <w:rPr>
                <w:rFonts w:ascii="Arial" w:hAnsi="Arial" w:cs="Arial"/>
                <w:szCs w:val="24"/>
              </w:rPr>
            </w:pP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lastRenderedPageBreak/>
              <w:t>Nacrt budžeta</w:t>
            </w: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517"/>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vMerge w:val="restart"/>
            <w:tcBorders>
              <w:top w:val="nil"/>
              <w:left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vMerge w:val="restart"/>
            <w:tcBorders>
              <w:top w:val="nil"/>
              <w:left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vMerge w:val="restart"/>
            <w:tcBorders>
              <w:top w:val="nil"/>
              <w:left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89535" distL="144780" distR="154305" simplePos="0" relativeHeight="251693056" behindDoc="0" locked="0" layoutInCell="1" allowOverlap="1">
                      <wp:simplePos x="0" y="0"/>
                      <wp:positionH relativeFrom="column">
                        <wp:posOffset>-289560</wp:posOffset>
                      </wp:positionH>
                      <wp:positionV relativeFrom="paragraph">
                        <wp:posOffset>-487045</wp:posOffset>
                      </wp:positionV>
                      <wp:extent cx="471170" cy="45085"/>
                      <wp:effectExtent l="41592" t="0" r="46673" b="65722"/>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471170" cy="45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4BFDE8C" id="AutoShape 36" o:spid="_x0000_s1026" type="#_x0000_t32" style="position:absolute;margin-left:-22.8pt;margin-top:-38.35pt;width:37.1pt;height:3.55pt;rotation:-90;flip:x y;z-index:251693056;visibility:visible;mso-wrap-style:square;mso-width-percent:0;mso-height-percent:0;mso-wrap-distance-left:11.4pt;mso-wrap-distance-top:.48pt;mso-wrap-distance-right:12.15pt;mso-wrap-distance-bottom:7.0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uN+AEAAMYDAAAOAAAAZHJzL2Uyb0RvYy54bWysU8Fu2zAMvQ/YPwi6L46zJumMOMWQrtuh&#10;6wK0212RZFuYLAqUEid/P0oO0nW7FfVBoEy+R/KRWt0ce8sOGoMBV/NyMuVMOwnKuLbmP5/uPlxz&#10;FqJwSlhwuuYnHfjN+v271eArPYMOrNLIiMSFavA172L0VVEE2elehAl47cjZAPYi0hXbQqEYiL23&#10;xWw6XRQDoPIIUodAf29HJ19n/qbRMv5omqAjszWn2mI+MZ+7dBbrlahaFL4z8lyGeEUVvTCOkl6o&#10;bkUUbI/mP6reSIQATZxI6AtoGiN17oG6Kaf/dPPYCa9zLyRO8BeZwtvRyofDFplRNZ8tOXOipxl9&#10;3kfIqdnHRRJo8KGiuI3bYmpRHt2jvwf5OzAHm064Vufop5MncJkQxQtIugRPaXbDd1AUIyhBVuvY&#10;YM8QaCrlgqZJH2eNNf5b4snWr2SlrCQVO+a5nS5z08fIJP28WpblkqCSXFfz6fU81yCqRJ+wHkP8&#10;qqFnyah5iChM28UNOEcLAjhmEIf7EFPxz4AEdnBnrM17Yh0bav5pPpvnkgJYo5IzhQVsdxuL7CDS&#10;po29jGQvwhD2TmWyTgv15WxHYSzZLGYJIxoS1WqesvVacWY1Pa5kjYzWnSVOqo7z2YE6bTG5k9q0&#10;LLmP82Knbfz7nqOen9/6DwAAAP//AwBQSwMEFAAGAAgAAAAhAF0r8zzdAAAACwEAAA8AAABkcnMv&#10;ZG93bnJldi54bWxMj81OwzAQhO9IvIO1SNxSOylUKMSpEIILJ0h5ADde4oj4B9tJA0/P9gSn3dWM&#10;Zr9p9qud2IIxjd5JKDcCGLre69ENEt4Pz8UdsJSV02ryDiV8Y4J9e3nRqFr7k3vDpcsDoxCXaiXB&#10;5BxqzlNv0Kq08QEdaR8+WpXpjAPXUZ0o3E68EmLHrRodfTAq4KPB/rObLaV8/WxNFw5C4+tLiEvv&#10;cX66kfL6an24B5ZxzX9mOOMTOrTEdPSz04lNEoqyKsl6XkpRASNLcUvtjjS3OwG8bfj/Du0vAAAA&#10;//8DAFBLAQItABQABgAIAAAAIQC2gziS/gAAAOEBAAATAAAAAAAAAAAAAAAAAAAAAABbQ29udGVu&#10;dF9UeXBlc10ueG1sUEsBAi0AFAAGAAgAAAAhADj9If/WAAAAlAEAAAsAAAAAAAAAAAAAAAAALwEA&#10;AF9yZWxzLy5yZWxzUEsBAi0AFAAGAAgAAAAhANjmK434AQAAxgMAAA4AAAAAAAAAAAAAAAAALgIA&#10;AGRycy9lMm9Eb2MueG1sUEsBAi0AFAAGAAgAAAAhAF0r8zzdAAAACwEAAA8AAAAAAAAAAAAAAAAA&#10;UgQAAGRycy9kb3ducmV2LnhtbFBLBQYAAAAABAAEAPMAAABcBQAAAAA=&#10;">
                      <v:stroke endarrow="block"/>
                    </v:shape>
                  </w:pict>
                </mc:Fallback>
              </mc:AlternateContent>
            </w:r>
            <w:r w:rsidR="00860C9C" w:rsidRPr="00805F22">
              <w:rPr>
                <w:rFonts w:ascii="Arial" w:hAnsi="Arial" w:cs="Arial"/>
                <w:szCs w:val="24"/>
              </w:rPr>
              <w:t> </w:t>
            </w:r>
          </w:p>
        </w:tc>
        <w:tc>
          <w:tcPr>
            <w:tcW w:w="714" w:type="dxa"/>
            <w:vMerge w:val="restart"/>
            <w:tcBorders>
              <w:top w:val="nil"/>
              <w:left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517"/>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vMerge/>
            <w:tcBorders>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272" w:type="dxa"/>
            <w:vMerge/>
            <w:tcBorders>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699" w:type="dxa"/>
            <w:vMerge/>
            <w:tcBorders>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714" w:type="dxa"/>
            <w:vMerge/>
            <w:tcBorders>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p>
        </w:tc>
        <w:tc>
          <w:tcPr>
            <w:tcW w:w="3436" w:type="dxa"/>
            <w:vMerge w:val="restart"/>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r w:rsidRPr="00805F22">
              <w:rPr>
                <w:rFonts w:ascii="Arial" w:hAnsi="Arial" w:cs="Arial"/>
                <w:szCs w:val="24"/>
              </w:rPr>
              <w:t>Koordinator vrši pregled plana aktivnosti za narednu godinu i uključuje ih u prvi nacrt budžeta.</w:t>
            </w:r>
          </w:p>
        </w:tc>
        <w:tc>
          <w:tcPr>
            <w:tcW w:w="1212" w:type="dxa"/>
            <w:vMerge w:val="restart"/>
            <w:tcBorders>
              <w:top w:val="single" w:sz="4" w:space="0" w:color="auto"/>
              <w:left w:val="single" w:sz="4" w:space="0" w:color="auto"/>
              <w:right w:val="single" w:sz="4" w:space="0" w:color="auto"/>
            </w:tcBorders>
            <w:vAlign w:val="center"/>
            <w:hideMark/>
          </w:tcPr>
          <w:p w:rsidR="00860C9C" w:rsidRPr="00805F22" w:rsidRDefault="00860C9C" w:rsidP="00860C9C">
            <w:pPr>
              <w:jc w:val="cente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jc w:val="center"/>
              <w:rPr>
                <w:rFonts w:ascii="Arial" w:hAnsi="Arial" w:cs="Arial"/>
                <w:szCs w:val="24"/>
              </w:rPr>
            </w:pPr>
            <w:r w:rsidRPr="00805F22">
              <w:rPr>
                <w:rFonts w:ascii="Arial" w:hAnsi="Arial" w:cs="Arial"/>
                <w:szCs w:val="24"/>
              </w:rPr>
              <w:t>II nedjelja juna</w:t>
            </w:r>
          </w:p>
          <w:p w:rsidR="00860C9C" w:rsidRPr="00805F22" w:rsidRDefault="00860C9C" w:rsidP="00860C9C">
            <w:pPr>
              <w:jc w:val="center"/>
              <w:rPr>
                <w:rFonts w:ascii="Arial" w:hAnsi="Arial" w:cs="Arial"/>
                <w:szCs w:val="24"/>
              </w:rPr>
            </w:pPr>
          </w:p>
          <w:p w:rsidR="00860C9C" w:rsidRPr="00805F22" w:rsidRDefault="00860C9C" w:rsidP="00860C9C">
            <w:pPr>
              <w:jc w:val="center"/>
              <w:rPr>
                <w:rFonts w:ascii="Arial" w:hAnsi="Arial" w:cs="Arial"/>
                <w:szCs w:val="24"/>
              </w:rPr>
            </w:pPr>
          </w:p>
          <w:p w:rsidR="00860C9C" w:rsidRPr="00805F22" w:rsidRDefault="00860C9C" w:rsidP="00860C9C">
            <w:pPr>
              <w:jc w:val="cente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12192" distL="120396" distR="114681" simplePos="0" relativeHeight="251694080" behindDoc="0" locked="0" layoutInCell="1" allowOverlap="1">
                      <wp:simplePos x="0" y="0"/>
                      <wp:positionH relativeFrom="column">
                        <wp:posOffset>121285</wp:posOffset>
                      </wp:positionH>
                      <wp:positionV relativeFrom="paragraph">
                        <wp:posOffset>92075</wp:posOffset>
                      </wp:positionV>
                      <wp:extent cx="1457325" cy="608965"/>
                      <wp:effectExtent l="0" t="0" r="28575" b="1968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08965"/>
                              </a:xfrm>
                              <a:prstGeom prst="flowChartProcess">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priprema budžeta</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39" type="#_x0000_t109" style="position:absolute;left:0;text-align:left;margin-left:9.55pt;margin-top:7.25pt;width:114.75pt;height:47.95pt;z-index:251694080;visibility:visible;mso-wrap-style:square;mso-width-percent:0;mso-height-percent:0;mso-wrap-distance-left:9.48pt;mso-wrap-distance-top:.48pt;mso-wrap-distance-right:9.03pt;mso-wrap-distance-bottom:.9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1cHQIAADYEAAAOAAAAZHJzL2Uyb0RvYy54bWysU9tu2zAMfR+wfxD0vthxmjQ14hRFuwwD&#10;ujVAtw+QZdkWptsoJXb+fpSSptkFexjmB8EUqcPDQ3J1O2pF9gK8tKai00lOiTDcNtJ0Ff36ZfNu&#10;SYkPzDRMWSMqehCe3q7fvlkNrhSF7a1qBBAEMb4cXEX7EFyZZZ73QjM/sU4YdLYWNAtoQpc1wAZE&#10;1yor8nyRDRYaB5YL7/H24eik64TftoKHp7b1IhBVUeQW0gnprOOZrVes7IC5XvITDfYPLDSTBpOe&#10;oR5YYGQH8jcoLTlYb9sw4VZntm0lF6kGrGaa/1LNc8+cSLWgON6dZfL/D5Z/3m+ByKaixZwSwzT2&#10;6G4XbEpNiqjP4HyJYc9uC7FC7x4t/+aJsfc9M524A7BDL1iDrKYxPvvpQTQ8PiX18Mk2iM4QPUk1&#10;tqAjIIpAxtSRw7kjYgyE4+X0an49i8w4+hb58mYxTylY+fLagQ8fhNUk/lS0VXZAXhC2x5lImdj+&#10;0YfIjJUv4akSq2SzkUolA7r6XgHZM5yUTfpOmfxlmDJkqOjNHDn9HSJP358gtAw48krqii7PQayM&#10;Er43TRrIwKQ6/iNlZU6aRhmP7QhjPaamTWcxQ9S4ts0BVcZVDE94RB0qypV0lAw43hX133cMBCXq&#10;o8FOFddXswL34WgUywUuB1x66ksPM7y3uDU8ACU7B7LrUevXbuNwJnVPixSn/9JO/F/Xff0DAAD/&#10;/wMAUEsDBBQABgAIAAAAIQA9oNCF3QAAAAkBAAAPAAAAZHJzL2Rvd25yZXYueG1sTI9BT8MwDIXv&#10;SPyHyEjcWNJRplKaTlCJCyc2KnHNGtNWNE7VZF3Zr8ec2Ml6fk/Pn4vt4gYx4xR6TxqSlQKB1Hjb&#10;U6uh/ni9y0CEaMiawRNq+MEA2/L6qjC59Sfa4byPreASCrnR0MU45lKGpkNnwsqPSOx9+cmZyHJq&#10;pZ3MicvdINdKbaQzPfGFzoxYddh8749Ow5ut7Tncf56ztHup3mdXx2qntL69WZ6fQERc4n8Y/vAZ&#10;HUpmOvgj2SAG1o8JJ3mmDyDYX6fZBsSBF4lKQZaFvPyg/AUAAP//AwBQSwECLQAUAAYACAAAACEA&#10;toM4kv4AAADhAQAAEwAAAAAAAAAAAAAAAAAAAAAAW0NvbnRlbnRfVHlwZXNdLnhtbFBLAQItABQA&#10;BgAIAAAAIQA4/SH/1gAAAJQBAAALAAAAAAAAAAAAAAAAAC8BAABfcmVscy8ucmVsc1BLAQItABQA&#10;BgAIAAAAIQAvl81cHQIAADYEAAAOAAAAAAAAAAAAAAAAAC4CAABkcnMvZTJvRG9jLnhtbFBLAQIt&#10;ABQABgAIAAAAIQA9oNCF3QAAAAkBAAAPAAAAAAAAAAAAAAAAAHcEAABkcnMvZG93bnJldi54bWxQ&#10;SwUGAAAAAAQABADzAAAAgQU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priprema budžeta</w:t>
                            </w:r>
                          </w:p>
                        </w:txbxContent>
                      </v:textbox>
                    </v:shape>
                  </w:pict>
                </mc:Fallback>
              </mc:AlternateContent>
            </w:r>
            <w:r w:rsidR="00860C9C"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517"/>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vMerge w:val="restart"/>
            <w:tcBorders>
              <w:top w:val="nil"/>
              <w:left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vMerge w:val="restart"/>
            <w:tcBorders>
              <w:top w:val="nil"/>
              <w:left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89535" distL="144780" distR="154305" simplePos="0" relativeHeight="251695104" behindDoc="0" locked="0" layoutInCell="1" allowOverlap="1">
                      <wp:simplePos x="0" y="0"/>
                      <wp:positionH relativeFrom="column">
                        <wp:posOffset>-328930</wp:posOffset>
                      </wp:positionH>
                      <wp:positionV relativeFrom="paragraph">
                        <wp:posOffset>-663575</wp:posOffset>
                      </wp:positionV>
                      <wp:extent cx="563245" cy="45085"/>
                      <wp:effectExtent l="30480" t="7620" r="57785" b="5778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563245" cy="45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B907DE7" id="AutoShape 36" o:spid="_x0000_s1026" type="#_x0000_t32" style="position:absolute;margin-left:-25.9pt;margin-top:-52.25pt;width:44.35pt;height:3.55pt;rotation:-90;flip:x y;z-index:251695104;visibility:visible;mso-wrap-style:square;mso-width-percent:0;mso-height-percent:0;mso-wrap-distance-left:11.4pt;mso-wrap-distance-top:.48pt;mso-wrap-distance-right:12.15pt;mso-wrap-distance-bottom:7.0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Lh+AEAAMYDAAAOAAAAZHJzL2Uyb0RvYy54bWysU8Fu2zAMvQ/YPwi6L3bSOuuMOMWQrtuh&#10;6wK0212RZFuYLAqUEid/P0oO0nW7DfNBoEzyPfKRWt0eB8sOGoMB1/D5rORMOwnKuK7h35/v391w&#10;FqJwSlhwuuEnHfjt+u2b1ehrvYAerNLICMSFevQN72P0dVEE2etBhBl47cjZAg4i0hW7QqEYCX2w&#10;xaIsl8UIqDyC1CHQ37vJydcZv221jN/aNujIbMOptphPzOcuncV6JeoOhe+NPJch/qGKQRhHpBeo&#10;OxEF26P5C2owEiFAG2cShgLa1kide6Bu5uUf3Tz1wuvcC4kT/EWm8P9g5eNhi8womt17zpwYaEYf&#10;9xEyNbtaJoFGH2qK27gtphbl0T35B5A/A3Ow6YXrdI5+PnlKnqeM4lVKugRPNLvxKyiKEUSQ1Tq2&#10;ODAEmsp8SdOkj7PWGv8l4WTrR7ISK0nFjnlup8vc9DEyST+r5dXiuuJMkuu6Km+qXIOoE3zK9Rji&#10;Zw0DS0bDQ0Rhuj5uwDlaEMCJQRweQkzFvySkZAf3xtq8J9axseEfqkWVSwpgjUrOFBaw220ssoNI&#10;mzb1MoG9CkPYO5XBei3Up7MdhbFks5gljGhIVKt5Yhu04sxqelzJmhCtO0ucVJ3mswN12mJyJ7Vp&#10;WXIf58VO2/j7PUe9PL/1LwAAAP//AwBQSwMEFAAGAAgAAAAhAETzwKPeAAAACwEAAA8AAABkcnMv&#10;ZG93bnJldi54bWxMj81OwzAQhO9IvIO1SNxSJ6SNIMSpEIILJ0h5ADde4oj4B9tJA0/P9gSn3dWM&#10;Zr9p9quZ2IIhjs4KKDY5MLS9U6MdBLwfnrNbYDFJq+TkLAr4xgj79vKikbVyJ/uGS5cGRiE21lKA&#10;TsnXnMdeo5Fx4zxa0j5cMDLRGQaugjxRuJn4TZ5X3MjR0gctPT5q7D+72VDK10+pO3/IFb6++LD0&#10;DuenrRDXV+vDPbCEa/ozwxmf0KElpqObrYpsEpAVBXVJ52W7K4GRJSvvgB1p7qoKeNvw/x3aXwAA&#10;AP//AwBQSwECLQAUAAYACAAAACEAtoM4kv4AAADhAQAAEwAAAAAAAAAAAAAAAAAAAAAAW0NvbnRl&#10;bnRfVHlwZXNdLnhtbFBLAQItABQABgAIAAAAIQA4/SH/1gAAAJQBAAALAAAAAAAAAAAAAAAAAC8B&#10;AABfcmVscy8ucmVsc1BLAQItABQABgAIAAAAIQC6loLh+AEAAMYDAAAOAAAAAAAAAAAAAAAAAC4C&#10;AABkcnMvZTJvRG9jLnhtbFBLAQItABQABgAIAAAAIQBE88Cj3gAAAAsBAAAPAAAAAAAAAAAAAAAA&#10;AFIEAABkcnMvZG93bnJldi54bWxQSwUGAAAAAAQABADzAAAAXQUAAAAA&#10;">
                      <v:stroke endarrow="block"/>
                    </v:shape>
                  </w:pict>
                </mc:Fallback>
              </mc:AlternateContent>
            </w:r>
            <w:r w:rsidR="00860C9C" w:rsidRPr="00805F22">
              <w:rPr>
                <w:rFonts w:ascii="Arial" w:hAnsi="Arial" w:cs="Arial"/>
                <w:szCs w:val="24"/>
              </w:rPr>
              <w:t> </w:t>
            </w:r>
          </w:p>
        </w:tc>
        <w:tc>
          <w:tcPr>
            <w:tcW w:w="699" w:type="dxa"/>
            <w:vMerge w:val="restart"/>
            <w:tcBorders>
              <w:top w:val="nil"/>
              <w:left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vMerge w:val="restart"/>
            <w:tcBorders>
              <w:top w:val="nil"/>
              <w:left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737"/>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vMerge/>
            <w:tcBorders>
              <w:left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272" w:type="dxa"/>
            <w:vMerge/>
            <w:tcBorders>
              <w:left w:val="nil"/>
              <w:right w:val="nil"/>
            </w:tcBorders>
            <w:shd w:val="clear" w:color="000000" w:fill="FFFFFF"/>
            <w:noWrap/>
            <w:vAlign w:val="bottom"/>
            <w:hideMark/>
          </w:tcPr>
          <w:p w:rsidR="00860C9C" w:rsidRPr="00805F22" w:rsidRDefault="00860C9C" w:rsidP="00860C9C">
            <w:pPr>
              <w:rPr>
                <w:rFonts w:ascii="Arial" w:hAnsi="Arial" w:cs="Arial"/>
                <w:noProof/>
                <w:szCs w:val="24"/>
              </w:rPr>
            </w:pPr>
          </w:p>
        </w:tc>
        <w:tc>
          <w:tcPr>
            <w:tcW w:w="699" w:type="dxa"/>
            <w:vMerge/>
            <w:tcBorders>
              <w:left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714" w:type="dxa"/>
            <w:vMerge/>
            <w:tcBorders>
              <w:left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r w:rsidRPr="00805F22">
              <w:rPr>
                <w:rFonts w:ascii="Arial" w:hAnsi="Arial" w:cs="Arial"/>
                <w:szCs w:val="24"/>
              </w:rPr>
              <w:t xml:space="preserve">Koordinator obavlja konsultacije i priprema nacrt budžeta i dostavlja ga Zaštitniku/ci. </w:t>
            </w:r>
          </w:p>
          <w:p w:rsidR="00860C9C" w:rsidRPr="00805F22" w:rsidRDefault="00860C9C" w:rsidP="00860C9C">
            <w:pPr>
              <w:rPr>
                <w:rFonts w:ascii="Arial" w:hAnsi="Arial" w:cs="Arial"/>
                <w:szCs w:val="24"/>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III nedjelja juna</w:t>
            </w:r>
          </w:p>
          <w:p w:rsidR="00860C9C" w:rsidRPr="00805F22" w:rsidRDefault="00860C9C" w:rsidP="00860C9C">
            <w:pPr>
              <w:jc w:val="center"/>
              <w:rPr>
                <w:rFonts w:ascii="Arial" w:hAnsi="Arial" w:cs="Arial"/>
                <w:szCs w:val="24"/>
              </w:rPr>
            </w:pPr>
          </w:p>
        </w:tc>
        <w:tc>
          <w:tcPr>
            <w:tcW w:w="1277" w:type="dxa"/>
            <w:vMerge/>
            <w:tcBorders>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510"/>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vMerge/>
            <w:tcBorders>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272" w:type="dxa"/>
            <w:vMerge/>
            <w:tcBorders>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noProof/>
                <w:szCs w:val="24"/>
              </w:rPr>
            </w:pPr>
          </w:p>
        </w:tc>
        <w:tc>
          <w:tcPr>
            <w:tcW w:w="699" w:type="dxa"/>
            <w:vMerge/>
            <w:tcBorders>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714" w:type="dxa"/>
            <w:vMerge/>
            <w:tcBorders>
              <w:left w:val="nil"/>
              <w:bottom w:val="single" w:sz="4" w:space="0" w:color="auto"/>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r w:rsidRPr="00805F22">
              <w:rPr>
                <w:rFonts w:ascii="Arial" w:hAnsi="Arial" w:cs="Arial"/>
                <w:szCs w:val="24"/>
              </w:rPr>
              <w:t xml:space="preserve">Zaštitnik/carazmatra nacrt budžeta i usvaja ga.  </w:t>
            </w:r>
          </w:p>
        </w:tc>
        <w:tc>
          <w:tcPr>
            <w:tcW w:w="1212" w:type="dxa"/>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 xml:space="preserve"> IV nedjelja juna</w:t>
            </w:r>
          </w:p>
        </w:tc>
        <w:tc>
          <w:tcPr>
            <w:tcW w:w="1277" w:type="dxa"/>
            <w:vMerge/>
            <w:tcBorders>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single" w:sz="4" w:space="0" w:color="auto"/>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9906" distL="120396" distR="120269" simplePos="0" relativeHeight="251684864" behindDoc="0" locked="0" layoutInCell="1" allowOverlap="1">
                      <wp:simplePos x="0" y="0"/>
                      <wp:positionH relativeFrom="column">
                        <wp:posOffset>244475</wp:posOffset>
                      </wp:positionH>
                      <wp:positionV relativeFrom="paragraph">
                        <wp:posOffset>55880</wp:posOffset>
                      </wp:positionV>
                      <wp:extent cx="1294765" cy="704850"/>
                      <wp:effectExtent l="0" t="0" r="19685" b="190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704850"/>
                              </a:xfrm>
                              <a:prstGeom prst="flowChartMultidocument">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prijedlog budžeta, propratna dokumenta</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_x0000_s1040" type="#_x0000_t115" style="position:absolute;left:0;text-align:left;margin-left:19.25pt;margin-top:4.4pt;width:101.95pt;height:55.5pt;z-index:251684864;visibility:visible;mso-wrap-style:square;mso-width-percent:0;mso-height-percent:0;mso-wrap-distance-left:9.48pt;mso-wrap-distance-top:.48pt;mso-wrap-distance-right:9.47pt;mso-wrap-distance-bottom:.7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SRJgIAADwEAAAOAAAAZHJzL2Uyb0RvYy54bWysU9tu2zAMfR+wfxD0vjjxkjQ14hRFuwwD&#10;2rVAtw+QZdkWptsoOXb+fpRyabrtaZgeBFEUj8hzyPXNqBXZCfDSmpLOJlNKhOG2lqYt6fdv2w8r&#10;SnxgpmbKGlHSvfD0ZvP+3XpwhchtZ1UtgCCI8cXgStqF4Ios87wTmvmJdcKgs7GgWUAT2qwGNiC6&#10;Vlk+nS6zwULtwHLhPd7eH5x0k/CbRvDw1DReBKJKirmFtEPaq7hnmzUrWmCuk/yYBvuHLDSTBj89&#10;Q92zwEgP8g8oLTlYb5sw4VZntmkkF6kGrGY2/a2al445kWpBcrw70+T/Hyz/unsGImvUbkmJYRo1&#10;uu2DTV+TVeRncL7AZy/uGWKF3j1Y/sMTY+86ZlpxC2CHTrAas5rF99mbgGh4DCXV8GhrRGeInqga&#10;G9AREEkgY1Jkf1ZEjIFwvJzl1/Or5YISjr6r6Xy1SJJlrDhFO/Dhs7CaxENJG2UHzAvCY6+CrC3v&#10;tTAh/cd2Dz7E/FhxCkr1WCXrrVQqGdBWdwrIjmG/bNNKJWHZl8+UIUNJrxf5IiG/8flLiGlaf4PQ&#10;MmDjK6lLujo/YkUk8pOpU1sGJtXhjCkrc2Q2knkQJYzVeJBuftKpsvUeucaBDE+4RTZKypV0lAzY&#10;5CX1P3sGghL1xaBe+dX8Y45TcTDy1RJHBC491aWHGd5ZnB0egJLegWw7ZPxVc2zRxO5xnOIMXNop&#10;/9eh3/wCAAD//wMAUEsDBBQABgAIAAAAIQDD3pI+4AAAAAgBAAAPAAAAZHJzL2Rvd25yZXYueG1s&#10;TI9dS8MwFIbvBf9DOII34pLVWWptOkQRwQ9wc8zbtIlJsTkpTbZ1/97jlV4e3of3PG+1nHzP9maM&#10;XUAJ85kAZrANukMrYfPxeFkAi0mhVn1AI+FoIizr05NKlToccGX262QZlWAslQSX0lByHltnvIqz&#10;MBik7CuMXiU6R8v1qA5U7nueCZFzrzqkD04N5t6Z9nu98xJWmwv78PxydG9P759N/roVud0KKc/P&#10;prtbYMlM6Q+GX31Sh5qcmrBDHVkv4aq4JlJCQQMozhbZAlhD3PymAF5X/P+A+gcAAP//AwBQSwEC&#10;LQAUAAYACAAAACEAtoM4kv4AAADhAQAAEwAAAAAAAAAAAAAAAAAAAAAAW0NvbnRlbnRfVHlwZXNd&#10;LnhtbFBLAQItABQABgAIAAAAIQA4/SH/1gAAAJQBAAALAAAAAAAAAAAAAAAAAC8BAABfcmVscy8u&#10;cmVsc1BLAQItABQABgAIAAAAIQBA28SRJgIAADwEAAAOAAAAAAAAAAAAAAAAAC4CAABkcnMvZTJv&#10;RG9jLnhtbFBLAQItABQABgAIAAAAIQDD3pI+4AAAAAgBAAAPAAAAAAAAAAAAAAAAAIAEAABkcnMv&#10;ZG93bnJldi54bWxQSwUGAAAAAAQABADzAAAAjQU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prijedlog budžeta, propratna dokumenta</w:t>
                            </w:r>
                          </w:p>
                        </w:txbxContent>
                      </v:textbox>
                    </v:shape>
                  </w:pict>
                </mc:Fallback>
              </mc:AlternateContent>
            </w:r>
            <w:r w:rsidR="00860C9C" w:rsidRPr="00805F22">
              <w:rPr>
                <w:rFonts w:ascii="Arial" w:hAnsi="Arial" w:cs="Arial"/>
                <w:szCs w:val="24"/>
              </w:rPr>
              <w:t> </w:t>
            </w:r>
          </w:p>
        </w:tc>
        <w:tc>
          <w:tcPr>
            <w:tcW w:w="272" w:type="dxa"/>
            <w:tcBorders>
              <w:top w:val="single" w:sz="4" w:space="0" w:color="auto"/>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single" w:sz="4" w:space="0" w:color="auto"/>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single" w:sz="4" w:space="0" w:color="auto"/>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val="restart"/>
            <w:tcBorders>
              <w:top w:val="single" w:sz="4" w:space="0" w:color="auto"/>
              <w:left w:val="single" w:sz="4" w:space="0" w:color="auto"/>
              <w:right w:val="single" w:sz="4" w:space="0" w:color="auto"/>
            </w:tcBorders>
            <w:shd w:val="clear" w:color="auto" w:fill="auto"/>
            <w:vAlign w:val="center"/>
            <w:hideMark/>
          </w:tcPr>
          <w:p w:rsidR="00860C9C" w:rsidRPr="00805F22" w:rsidRDefault="00860C9C" w:rsidP="00860C9C">
            <w:pPr>
              <w:rPr>
                <w:rFonts w:ascii="Arial" w:hAnsi="Arial" w:cs="Arial"/>
                <w:szCs w:val="24"/>
              </w:rPr>
            </w:pPr>
            <w:r w:rsidRPr="00805F22">
              <w:rPr>
                <w:rFonts w:ascii="Arial" w:hAnsi="Arial" w:cs="Arial"/>
                <w:szCs w:val="24"/>
              </w:rPr>
              <w:t>Korisnik budžeta podnosi predlog budžeta Radnom tijelu Skupštine nadležnom za oblast ljudskih prava</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Do 1. jula</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Zaštitnik/ca i koordinator korisnika budžeta</w:t>
            </w: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87"/>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12192" distB="165735" distL="156972" distR="145542" simplePos="0" relativeHeight="251692032" behindDoc="0" locked="0" layoutInCell="1" allowOverlap="1">
                      <wp:simplePos x="0" y="0"/>
                      <wp:positionH relativeFrom="column">
                        <wp:posOffset>661035</wp:posOffset>
                      </wp:positionH>
                      <wp:positionV relativeFrom="paragraph">
                        <wp:posOffset>22860</wp:posOffset>
                      </wp:positionV>
                      <wp:extent cx="318770" cy="55245"/>
                      <wp:effectExtent l="36512" t="1588" r="41593" b="60642"/>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770" cy="552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FD02A2" id="AutoShape 37" o:spid="_x0000_s1026" type="#_x0000_t32" style="position:absolute;margin-left:52.05pt;margin-top:1.8pt;width:25.1pt;height:4.35pt;rotation:90;z-index:251692032;visibility:visible;mso-wrap-style:square;mso-width-percent:0;mso-height-percent:0;mso-wrap-distance-left:12.36pt;mso-wrap-distance-top:.96pt;mso-wrap-distance-right:11.46pt;mso-wrap-distance-bottom:13.0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Zo7AEAALEDAAAOAAAAZHJzL2Uyb0RvYy54bWysU8Fu2zAMvQ/YPwi6L07SemmNOMWQrrt0&#10;a4B2H6BIsi1MEgVKiZO/H6UE6brehvkgUCL5SL5HL+8OzrK9xmjAt3w2mXKmvQRlfN/yny8Pn244&#10;i0l4JSx43fKjjvxu9fHDcgyNnsMAVmlkBOJjM4aWDymFpqqiHLQTcQJBe3J2gE4kumJfKRQjoTtb&#10;zafTz9UIqAKC1DHS6/3JyVcFv+u0TE9dF3VituXUWyonlnObz2q1FE2PIgxGntsQ/9CFE8ZT0QvU&#10;vUiC7dC8g3JGIkTo0kSCq6DrjNRlBppmNv1rmudBBF1mIXJiuNAU/x+s/LHfIDOKtKs588KRRl92&#10;CUppdrXIBI0hNhS39hvMI8qDfw6PIH9F5mE9CN/rEv1yDJQ8yxnVm5R8iYHKbMfvoChGUIHC1qFD&#10;xxBIlfp6mr/ySqywQ5HoeJFIHxKT9Hg1u1ksSEhJrrqeX9elnGgyUm4uYEzfNDiWjZbHhML0Q1qD&#10;97QLgLNSQewfY8p9vibkZA8PxtqyEtazseW39bwuCRGsUdmZwyL227VFthd5qU59n8DehCHsvCpg&#10;gxbq69lOwliyWSpsJTTEn9U8V3NacWY1/UfZOiFaf2YzE3iSYgvquMHszsTSXpQ5zjucF+/Pe4l6&#10;/dNWvwEAAP//AwBQSwMEFAAGAAgAAAAhAIrmLaThAAAACgEAAA8AAABkcnMvZG93bnJldi54bWxM&#10;j1tLxDAUhN8F/0M4gm+76cUbtekiguIii9oV1se0ObZlk5OSZLv135t90sdhhplvytVsNJvQ+cGS&#10;gHSZAENqrRqoE/C5fVrcAfNBkpLaEgr4QQ+r6vyslIWyR/rAqQ4diyXkCymgD2EsOPdtj0b6pR2R&#10;ovdtnZEhStdx5eQxlhvNsyS54UYOFBd6OeJjj+2+PhgB2u0n27zVL7v39Wb7Wq+zr273LMTlxfxw&#10;DyzgHP7CcMKP6FBFpsYeSHmmo86uInoQsEhvU2CnRJ5fA2sE5HkKvCr5/wvVLwAAAP//AwBQSwEC&#10;LQAUAAYACAAAACEAtoM4kv4AAADhAQAAEwAAAAAAAAAAAAAAAAAAAAAAW0NvbnRlbnRfVHlwZXNd&#10;LnhtbFBLAQItABQABgAIAAAAIQA4/SH/1gAAAJQBAAALAAAAAAAAAAAAAAAAAC8BAABfcmVscy8u&#10;cmVsc1BLAQItABQABgAIAAAAIQBdfWZo7AEAALEDAAAOAAAAAAAAAAAAAAAAAC4CAABkcnMvZTJv&#10;RG9jLnhtbFBLAQItABQABgAIAAAAIQCK5i2k4QAAAAoBAAAPAAAAAAAAAAAAAAAAAEYEAABkcnMv&#10;ZG93bnJldi54bWxQSwUGAAAAAAQABADzAAAAVAUAAAAA&#10;">
                      <v:stroke endarrow="block"/>
                    </v:shape>
                  </w:pict>
                </mc:Fallback>
              </mc:AlternateContent>
            </w:r>
            <w:r w:rsidR="00860C9C"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70"/>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single" w:sz="4" w:space="0" w:color="000000"/>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0C9C" w:rsidRPr="00805F22" w:rsidRDefault="00860C9C" w:rsidP="00860C9C">
            <w:pPr>
              <w:jc w:val="center"/>
              <w:rPr>
                <w:rFonts w:ascii="Arial" w:hAnsi="Arial" w:cs="Arial"/>
                <w:b/>
                <w:bCs/>
                <w:szCs w:val="24"/>
              </w:rPr>
            </w:pPr>
            <w:r w:rsidRPr="00805F22">
              <w:rPr>
                <w:rFonts w:ascii="Arial" w:hAnsi="Arial" w:cs="Arial"/>
                <w:b/>
                <w:bCs/>
                <w:szCs w:val="24"/>
              </w:rPr>
              <w:t>SKUPŠTINA CRNE GORE</w:t>
            </w: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rPr>
                <w:rFonts w:ascii="Arial" w:hAnsi="Arial" w:cs="Arial"/>
                <w:szCs w:val="24"/>
              </w:rPr>
            </w:pPr>
            <w:r w:rsidRPr="00805F22">
              <w:rPr>
                <w:rFonts w:ascii="Arial" w:hAnsi="Arial" w:cs="Arial"/>
                <w:szCs w:val="24"/>
              </w:rPr>
              <w:t>Radno tijelo Skupštine nadležno za oblast ljudskih prava vrši pregled obrazloženja i podnosi zahtjev za odobrenje budžetskih sredstava</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oktobar</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Radno tijelo Skupštine</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Zahtjev za odobrenje budžetskih sredstava</w:t>
            </w: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6477" distL="114300" distR="119634" simplePos="0" relativeHeight="251686912" behindDoc="0" locked="0" layoutInCell="1" allowOverlap="1">
                      <wp:simplePos x="0" y="0"/>
                      <wp:positionH relativeFrom="column">
                        <wp:posOffset>-956945</wp:posOffset>
                      </wp:positionH>
                      <wp:positionV relativeFrom="paragraph">
                        <wp:posOffset>-147320</wp:posOffset>
                      </wp:positionV>
                      <wp:extent cx="1351915" cy="694690"/>
                      <wp:effectExtent l="19050" t="19050" r="19685" b="2921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694690"/>
                              </a:xfrm>
                              <a:prstGeom prst="flowChartDecision">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odobrenje budžeta</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AutoShape 3" o:spid="_x0000_s1041" type="#_x0000_t110" style="position:absolute;left:0;text-align:left;margin-left:-75.35pt;margin-top:-11.6pt;width:106.45pt;height:54.7pt;z-index:251686912;visibility:visible;mso-wrap-style:square;mso-width-percent:0;mso-height-percent:0;mso-wrap-distance-left:9pt;mso-wrap-distance-top:.48pt;mso-wrap-distance-right:9.42pt;mso-wrap-distance-bottom:.51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MqIgIAADcEAAAOAAAAZHJzL2Uyb0RvYy54bWysU9tu2zAMfR+wfxD0vjh2LkuMOEXRLMOA&#10;ri3Q7QNkWbaF6TZKidO/H6Vcmm57GqYHQRSpI/IccnVz0IrsBXhpTUXz0ZgSYbhtpOkq+v3b9sOC&#10;Eh+YaZiyRlT0RXh6s37/bjW4UhS2t6oRQBDE+HJwFe1DcGWWed4LzfzIOmHQ2VrQLKAJXdYAGxBd&#10;q6wYj+fZYKFxYLnwHm83RyddJ/y2FTw8tq0XgaiKYm4h7ZD2Ou7ZesXKDpjrJT+lwf4hC82kwU8v&#10;UBsWGNmB/ANKSw7W2zaMuNWZbVvJRaoBq8nHv1Xz3DMnUi1IjncXmvz/g+UP+ycgskHtppQYplGj&#10;212w6WsyifwMzpcY9uyeIFbo3b3lPzwx9q5nphO3AHboBWswqzzGZ28eRMPjU1IPX22D6AzRE1WH&#10;FnQERBLIISnyclFEHALheJlPZvkyn1HC0TdfTufLJFnGyvNrBz58FlaTeKhoq+yAeUHYCC5jU6av&#10;2P7eh5gaK8/xqRSrZLOVSiUDuvpOAdkzbJVtWqkarPg6TBkyVHQ5K2YJ+Y3PX0OM0/obhJYBe15J&#10;XdHFJYiVkcNPpkkdGZhUxzOmrMyJ1MjjUY9wqA9H1WZniWrbvCDNOIvhEbdIREW5ko6SAfu7ov7n&#10;joGgRH0xKFXxcTopcCCORrGY43TAtae+9jDDe4tjwwNQsnMgux7JfpUbuzOxe5qk2P7Xdsr/dd7X&#10;vwAAAP//AwBQSwMEFAAGAAgAAAAhAM0E0EjhAAAACgEAAA8AAABkcnMvZG93bnJldi54bWxMj89O&#10;wzAMh++TeIfISNy2dJnWTaXpNP5qHAAxeIC0MWlHk1RN1nU8PeYEJ9vyp58/55vRtmzAPjTeSZjP&#10;EmDoKq8bZyR8vD9M18BCVE6r1juUcMYAm+JikqtM+5N7w2EfDaMQFzIloY6xyzgPVY1WhZnv0NHu&#10;0/dWRRp7w3WvThRuWy6SJOVWNY4u1KrD2xqrr/3RSlgdHl+Xd7vy8Hx/Y3bD08t2gd9GyqvLcXsN&#10;LOIY/2D41Sd1KMip9EenA2slTOfLZEUsdWIhgBGSCqqlhHUqgBc5//9C8QMAAP//AwBQSwECLQAU&#10;AAYACAAAACEAtoM4kv4AAADhAQAAEwAAAAAAAAAAAAAAAAAAAAAAW0NvbnRlbnRfVHlwZXNdLnht&#10;bFBLAQItABQABgAIAAAAIQA4/SH/1gAAAJQBAAALAAAAAAAAAAAAAAAAAC8BAABfcmVscy8ucmVs&#10;c1BLAQItABQABgAIAAAAIQATT8MqIgIAADcEAAAOAAAAAAAAAAAAAAAAAC4CAABkcnMvZTJvRG9j&#10;LnhtbFBLAQItABQABgAIAAAAIQDNBNBI4QAAAAoBAAAPAAAAAAAAAAAAAAAAAHwEAABkcnMvZG93&#10;bnJldi54bWxQSwUGAAAAAAQABADzAAAAigU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odobrenje budžeta</w:t>
                            </w:r>
                          </w:p>
                        </w:txbxContent>
                      </v:textbox>
                    </v:shape>
                  </w:pict>
                </mc:Fallback>
              </mc:AlternateContent>
            </w:r>
            <w:r w:rsidR="00860C9C"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ne</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48768" distB="12573" distL="126492" distR="115062" simplePos="0" relativeHeight="251685888" behindDoc="0" locked="0" layoutInCell="1" allowOverlap="1">
                      <wp:simplePos x="0" y="0"/>
                      <wp:positionH relativeFrom="column">
                        <wp:posOffset>-268605</wp:posOffset>
                      </wp:positionH>
                      <wp:positionV relativeFrom="paragraph">
                        <wp:posOffset>-1304290</wp:posOffset>
                      </wp:positionV>
                      <wp:extent cx="323215" cy="1304925"/>
                      <wp:effectExtent l="0" t="76200" r="343535" b="285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215" cy="1304925"/>
                              </a:xfrm>
                              <a:prstGeom prst="bentConnector3">
                                <a:avLst>
                                  <a:gd name="adj1" fmla="val 196464"/>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3960BA" id="AutoShape 9" o:spid="_x0000_s1026" type="#_x0000_t34" style="position:absolute;margin-left:-21.15pt;margin-top:-102.7pt;width:25.45pt;height:102.75pt;flip:y;z-index:251685888;visibility:visible;mso-wrap-style:square;mso-width-percent:0;mso-height-percent:0;mso-wrap-distance-left:9.96pt;mso-wrap-distance-top:3.84pt;mso-wrap-distance-right:9.06pt;mso-wrap-distance-bottom:.9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ABgIAAOUDAAAOAAAAZHJzL2Uyb0RvYy54bWysU01v2zAMvQ/YfxB0Xxzno2iMOMWQrrt0&#10;W4B2uzOSHGuTREFS4+Tfj1K9dN1uw3wQRJN8JN+j1jcna9hRhajRtbyeTDlTTqDU7tDyr4937645&#10;iwmcBINOtfysIr/ZvH2zHnyjZtijkSowAnGxGXzL+5R8U1VR9MpCnKBXjpwdBguJzHCoZICB0K2p&#10;ZtPpVTVgkD6gUDHS39tnJ98U/K5TIn3puqgSMy2n3lI5Qzn3+aw2a2gOAXyvxdgG/EMXFrSjoheo&#10;W0jAnoL+C8pqETBilyYCbYVdp4UqM9A09fSPaR568KrMQuREf6Ep/j9Y8fm4C0xL0m7OmQNLGr1/&#10;SlhKs1XmZ/CxobCt24U8oTi5B3+P4kdkDrc9uIMqwY9nT7l1zqhepWQjeqqyHz6hpBgg/ELWqQuW&#10;dUb7bzkxgxMh7FTUOV/UUafEBP2cz+azesmZIFc9ny5Ws2UpBk3Gydk+xPRRoWX50vK9cmmLztES&#10;YJgXfDjex1R0kuOwIL/XnHXWkOxHMKxeXS2uFiPwGF69QOdch3famLI5xrGh5asltZI9EY2W2VmM&#10;cNhvTWCESrOUb4R9FWZ1ohdgtG359SUIml6B/OBkqZJAG7qzVChOQRPpRvFc2irJmVH09vItcw+N&#10;caMEmfVn/fYoz7vwSxrapRI47n1e1t/tkv3yOjc/AQAA//8DAFBLAwQUAAYACAAAACEAZVG27dwA&#10;AAAHAQAADwAAAGRycy9kb3ducmV2LnhtbEyOwW7CMBBE75X6D9ZW6qUCu4FSlMZBCIljDwWE1Nti&#10;b5OI2I5iB8Lfdzm1tx3t08wrVqNrxYX62ASv4XWqQJA3wTa+0nDYbydLEDGht9gGTxpuFGFVPj4U&#10;mNtw9V902aVKcImPOWqoU+pyKaOpyWGcho48/35C7zBx7Ctpe7xyuWtlptRCOmw8L9TY0aYmc94N&#10;TsPsaI6fZvOubsPL95Zwfai65qz189O4/gCRaEx/MNz1WR1KdjqFwdsoWg2TeTZjlI9Mvc1BMLJc&#10;gDjdSVkW8r9/+QsAAP//AwBQSwECLQAUAAYACAAAACEAtoM4kv4AAADhAQAAEwAAAAAAAAAAAAAA&#10;AAAAAAAAW0NvbnRlbnRfVHlwZXNdLnhtbFBLAQItABQABgAIAAAAIQA4/SH/1gAAAJQBAAALAAAA&#10;AAAAAAAAAAAAAC8BAABfcmVscy8ucmVsc1BLAQItABQABgAIAAAAIQC5+DBABgIAAOUDAAAOAAAA&#10;AAAAAAAAAAAAAC4CAABkcnMvZTJvRG9jLnhtbFBLAQItABQABgAIAAAAIQBlUbbt3AAAAAcBAAAP&#10;AAAAAAAAAAAAAAAAAGAEAABkcnMvZG93bnJldi54bWxQSwUGAAAAAAQABADzAAAAaQUAAAAA&#10;" adj="42436">
                      <v:stroke endarrow="block"/>
                    </v:shape>
                  </w:pict>
                </mc:Fallback>
              </mc:AlternateContent>
            </w:r>
            <w:r w:rsidR="00860C9C"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12192" distB="165735" distL="156972" distR="145542" simplePos="0" relativeHeight="251687936" behindDoc="0" locked="0" layoutInCell="1" allowOverlap="1">
                      <wp:simplePos x="0" y="0"/>
                      <wp:positionH relativeFrom="column">
                        <wp:posOffset>541020</wp:posOffset>
                      </wp:positionH>
                      <wp:positionV relativeFrom="paragraph">
                        <wp:posOffset>86995</wp:posOffset>
                      </wp:positionV>
                      <wp:extent cx="427990" cy="45085"/>
                      <wp:effectExtent l="39052" t="0" r="49213" b="49212"/>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45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5003A0" id="AutoShape 37" o:spid="_x0000_s1026" type="#_x0000_t32" style="position:absolute;margin-left:42.6pt;margin-top:6.85pt;width:33.7pt;height:3.55pt;rotation:90;z-index:251687936;visibility:visible;mso-wrap-style:square;mso-width-percent:0;mso-height-percent:0;mso-wrap-distance-left:12.36pt;mso-wrap-distance-top:.96pt;mso-wrap-distance-right:11.46pt;mso-wrap-distance-bottom:13.0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bK7AEAALEDAAAOAAAAZHJzL2Uyb0RvYy54bWysU8Fu2zAMvQ/YPwi6L3ayZG2MOMWQrrt0&#10;a4B2H6BIsi1MEgVKiZO/H6UE6brdhvkgUCL5SL5Hr+6OzrKDxmjAt3w6qTnTXoIyvm/5j5eHD7ec&#10;xSS8Eha8bvlJR363fv9uNYZGz2AAqzQyAvGxGUPLh5RCU1VRDtqJOIGgPTk7QCcSXbGvFIqR0J2t&#10;ZnX9qRoBVUCQOkZ6vT87+brgd52W6anrok7Mtpx6S+XEcu7yWa1XoulRhMHISxviH7pwwngqeoW6&#10;F0mwPZq/oJyRCBG6NJHgKug6I3WZgaaZ1n9M8zyIoMssRE4MV5ri/4OV3w9bZEaRdjPOvHCk0ed9&#10;glKafbzJBI0hNhS38VvMI8qjfw6PIH9G5mEzCN/rEv1yCpQ8zRnVm5R8iYHK7MZvoChGUIHC1rFD&#10;xxBIlcW8zl95JVbYsUh0ukqkj4lJepzPbpZLElKSa76obxelnGgyUm4uYExfNTiWjZbHhML0Q9qA&#10;97QLgNNSQRweY8p9vibkZA8PxtqyEtazseXLxWxREiJYo7Izh0XsdxuL7CDyUp37PoO9CUPYe1XA&#10;Bi3Ul4udhLFks1TYSmiIP6t5rua04sxq+o+ydUa0/sJmJvAsxQ7UaYvZnYmlvShzXHY4L97v9xL1&#10;+qetfwEAAP//AwBQSwMEFAAGAAgAAAAhAPMYvYnhAAAACgEAAA8AAABkcnMvZG93bnJldi54bWxM&#10;j1FLwzAQx98Fv0M4wbctbXVDatMhguIQmXaD7TFtzrYsuZQk6+q3N3vSt/tzP/73u2I1Gc1GdL63&#10;JCCdJ8CQGqt6agXsti+zB2A+SFJSW0IBP+hhVV5fFTJX9kxfOFahZbGEfC4FdCEMOee+6dBIP7cD&#10;Utx9W2dkiNG1XDl5juVG8yxJltzInuKFTg743GFzrE5GgHbH0dab6m3/uf7Yvlfr7NDuX4W4vZme&#10;HoEFnMIfDBf9qA5ldKrtiZRnOuZ0cRdRAbN0eQ/sQmRZHGoBizQBXhb8/wvlLwAAAP//AwBQSwEC&#10;LQAUAAYACAAAACEAtoM4kv4AAADhAQAAEwAAAAAAAAAAAAAAAAAAAAAAW0NvbnRlbnRfVHlwZXNd&#10;LnhtbFBLAQItABQABgAIAAAAIQA4/SH/1gAAAJQBAAALAAAAAAAAAAAAAAAAAC8BAABfcmVscy8u&#10;cmVsc1BLAQItABQABgAIAAAAIQCPqubK7AEAALEDAAAOAAAAAAAAAAAAAAAAAC4CAABkcnMvZTJv&#10;RG9jLnhtbFBLAQItABQABgAIAAAAIQDzGL2J4QAAAAoBAAAPAAAAAAAAAAAAAAAAAEYEAABkcnMv&#10;ZG93bnJldi54bWxQSwUGAAAAAAQABADzAAAAVAUAAAAA&#10;">
                      <v:stroke endarrow="block"/>
                    </v:shape>
                  </w:pict>
                </mc:Fallback>
              </mc:AlternateContent>
            </w:r>
            <w:r w:rsidR="00860C9C"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da</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70"/>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single" w:sz="4" w:space="0" w:color="auto"/>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0" distB="7620" distL="120396" distR="114300" simplePos="0" relativeHeight="251688960" behindDoc="0" locked="0" layoutInCell="1" allowOverlap="1">
                      <wp:simplePos x="0" y="0"/>
                      <wp:positionH relativeFrom="column">
                        <wp:posOffset>-711835</wp:posOffset>
                      </wp:positionH>
                      <wp:positionV relativeFrom="paragraph">
                        <wp:posOffset>-493395</wp:posOffset>
                      </wp:positionV>
                      <wp:extent cx="1288415" cy="510540"/>
                      <wp:effectExtent l="0" t="0" r="26035" b="228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10540"/>
                              </a:xfrm>
                              <a:prstGeom prst="flowChartProcess">
                                <a:avLst/>
                              </a:prstGeom>
                              <a:solidFill>
                                <a:srgbClr val="FFFFFF"/>
                              </a:solidFill>
                              <a:ln w="9525">
                                <a:solidFill>
                                  <a:srgbClr val="000000"/>
                                </a:solidFill>
                                <a:miter lim="800000"/>
                                <a:headEnd/>
                                <a:tailEnd/>
                              </a:ln>
                            </wps:spPr>
                            <wps:txbx>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godišnji budžet</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56.05pt;margin-top:-38.85pt;width:101.45pt;height:40.2pt;z-index:251688960;visibility:visible;mso-wrap-style:square;mso-width-percent:0;mso-height-percent:0;mso-wrap-distance-left:9.48pt;mso-wrap-distance-top:0;mso-wrap-distance-right:9pt;mso-wrap-distance-bottom:.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3IAIAADYEAAAOAAAAZHJzL2Uyb0RvYy54bWysU9uO2yAQfa/Uf0C8N740SVMrzmq121SV&#10;truRtv0AjLGNioEOJHb+vgNOstm2T1V5QAwzHGbOmVnfjL0iBwFOGl3SbJZSIjQ3tdRtSb9/275b&#10;UeI80zVTRouSHoWjN5u3b9aDLURuOqNqAQRBtCsGW9LOe1skieOd6JmbGSs0OhsDPfNoQpvUwAZE&#10;71WSp+kyGQzUFgwXzuHt/eSkm4jfNIL7p6ZxwhNVUszNxx3iXoU92axZ0QKzneSnNNg/ZNEzqfHT&#10;C9Q984zsQf4B1UsOxpnGz7jpE9M0kotYA1aTpb9V89wxK2ItSI6zF5rc/4Plj4cdEFmjdhklmvWo&#10;0e3em/g1yQM/g3UFhj3bHYQKnX0w/Icj2tx1TLfiFsAMnWA1ZpWF+OTVg2A4fEqq4aupEZ0heqRq&#10;bKAPgEgCGaMix4siYvSE42WWr1bzbEEJR98iSxfzKFnCivNrC85/FqYn4VDSRpkB8wK/m3oi/sQO&#10;D86HzFhxDo+VGCXrrVQqGtBWdwrIgWGnbOOKxWDB12FKk6GkHxf5IiK/8rlriDSuv0H00mPLK9mX&#10;dHUJYkWg8JOuY0N6JtV0xpSVPnEaaJzk8GM1TqItzwpVpj4iyziK/gm3wENJuZKWkgHbu6Tu556B&#10;oER90ahU/mH+Psd5mIx8tcThgGtPde1hmncGp4Z7oGRvQbYdcv2iNjZnZPc0SKH7r+2Y/8u4b34B&#10;AAD//wMAUEsDBBQABgAIAAAAIQCF8OO93gAAAAkBAAAPAAAAZHJzL2Rvd25yZXYueG1sTI/BTsMw&#10;DIbvSLxDZCRuW9KC6ChNJ6jEhRMblbhmjWkrGqdqsq7s6TEndrPlT7+/v9gubhAzTqH3pCFZKxBI&#10;jbc9tRrqj9fVBkSIhqwZPKGGHwywLa+vCpNbf6IdzvvYCg6hkBsNXYxjLmVoOnQmrP2IxLcvPzkT&#10;eZ1aaSdz4nA3yFSpB+lMT/yhMyNWHTbf+6PT8GZrew53n+fNffdSvc+ujtVOaX17szw/gYi4xH8Y&#10;/vRZHUp2Ovgj2SAGDaskSRNmecqyDAQjj4rLHDSkGciykJcNyl8AAAD//wMAUEsBAi0AFAAGAAgA&#10;AAAhALaDOJL+AAAA4QEAABMAAAAAAAAAAAAAAAAAAAAAAFtDb250ZW50X1R5cGVzXS54bWxQSwEC&#10;LQAUAAYACAAAACEAOP0h/9YAAACUAQAACwAAAAAAAAAAAAAAAAAvAQAAX3JlbHMvLnJlbHNQSwEC&#10;LQAUAAYACAAAACEA/PtRNyACAAA2BAAADgAAAAAAAAAAAAAAAAAuAgAAZHJzL2Uyb0RvYy54bWxQ&#10;SwECLQAUAAYACAAAACEAhfDjvd4AAAAJAQAADwAAAAAAAAAAAAAAAAB6BAAAZHJzL2Rvd25yZXYu&#10;eG1sUEsFBgAAAAAEAAQA8wAAAIUFAAAAAA==&#10;">
                      <v:textbox inset="2.16pt,1.8pt,2.16pt,1.8pt">
                        <w:txbxContent>
                          <w:p w:rsidR="00CD793C" w:rsidRDefault="00CD793C" w:rsidP="00860C9C">
                            <w:pPr>
                              <w:pStyle w:val="NormalWeb"/>
                              <w:spacing w:before="0" w:beforeAutospacing="0" w:after="0" w:afterAutospacing="0"/>
                              <w:jc w:val="center"/>
                            </w:pPr>
                            <w:r>
                              <w:rPr>
                                <w:rFonts w:ascii="Arial" w:hAnsi="Arial" w:cs="Arial"/>
                                <w:color w:val="000000"/>
                                <w:sz w:val="20"/>
                                <w:szCs w:val="20"/>
                                <w:lang w:val="hr-HR"/>
                              </w:rPr>
                              <w:t>godišnji budžet</w:t>
                            </w:r>
                          </w:p>
                        </w:txbxContent>
                      </v:textbox>
                    </v:shape>
                  </w:pict>
                </mc:Fallback>
              </mc:AlternateContent>
            </w:r>
            <w:r w:rsidR="00860C9C" w:rsidRPr="00805F22">
              <w:rPr>
                <w:rFonts w:ascii="Arial" w:hAnsi="Arial" w:cs="Arial"/>
                <w:szCs w:val="24"/>
              </w:rPr>
              <w:t> </w:t>
            </w:r>
          </w:p>
        </w:tc>
        <w:tc>
          <w:tcPr>
            <w:tcW w:w="699"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571E2F" w:rsidP="00860C9C">
            <w:pPr>
              <w:rPr>
                <w:rFonts w:ascii="Arial" w:hAnsi="Arial" w:cs="Arial"/>
                <w:szCs w:val="24"/>
              </w:rPr>
            </w:pPr>
            <w:r w:rsidRPr="00805F22">
              <w:rPr>
                <w:rFonts w:ascii="Arial" w:hAnsi="Arial" w:cs="Arial"/>
                <w:noProof/>
                <w:szCs w:val="24"/>
                <w:lang w:val="en-US" w:eastAsia="en-US"/>
              </w:rPr>
              <mc:AlternateContent>
                <mc:Choice Requires="wps">
                  <w:drawing>
                    <wp:anchor distT="6096" distB="80010" distL="144780" distR="151638" simplePos="0" relativeHeight="251689984" behindDoc="0" locked="0" layoutInCell="1" allowOverlap="1">
                      <wp:simplePos x="0" y="0"/>
                      <wp:positionH relativeFrom="column">
                        <wp:posOffset>-414020</wp:posOffset>
                      </wp:positionH>
                      <wp:positionV relativeFrom="paragraph">
                        <wp:posOffset>-80645</wp:posOffset>
                      </wp:positionV>
                      <wp:extent cx="363220" cy="182880"/>
                      <wp:effectExtent l="33020" t="5080" r="31750" b="5080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3220" cy="1828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130334" id="AutoShape 38" o:spid="_x0000_s1026" type="#_x0000_t32" style="position:absolute;margin-left:-32.6pt;margin-top:-6.35pt;width:28.6pt;height:14.4pt;rotation:90;z-index:251689984;visibility:visible;mso-wrap-style:square;mso-width-percent:0;mso-height-percent:0;mso-wrap-distance-left:11.4pt;mso-wrap-distance-top:.48pt;mso-wrap-distance-right:11.94pt;mso-wrap-distance-bottom:6.3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b7AEAALIDAAAOAAAAZHJzL2Uyb0RvYy54bWysU8Fu2zAMvQ/YPwi6L06cpciMOMWQrrt0&#10;W4C2H6BIsi1MEgVKiZO/H6UEabvdhvogUCL5+PhIr26PzrKDxmjAt3w2mXKmvQRlfN/y56f7T0vO&#10;YhJeCQtet/ykI79df/ywGkOjaxjAKo2MQHxsxtDyIaXQVFWUg3YiTiBoT84O0IlEV+wrhWIkdGer&#10;ejq9qUZAFRCkjpFe785Ovi74Xadl+tV1USdmW07cUjmxnLt8VuuVaHoUYTDyQkP8BwsnjKeiV6g7&#10;kQTbo/kHyhmJEKFLEwmugq4zUpceqJvZ9K9uHgcRdOmFxInhKlN8P1j587BFZhTNjuTxwtGMvu4T&#10;lNJsvswCjSE2FLfxW8wtyqN/DA8gf0fmYTMI3+sS/XQKlDzLGdWblHyJgcrsxh+gKEZQgaLWsUPH&#10;EGgqi8/T/JVXUoUdy4hO1xHpY2KSHuc387omppJcs2W9XJYRVqLJUJldwJi+a3AsGy2PCYXph7QB&#10;72kZAGelhDg8xJSJviTkZA/3xtqyE9azseVfFvWiJESwRmVnDovY7zYW2UHkrToTP4O9CUPYe1XA&#10;Bi3Ut4udhLFks1TkSmhIQKt5rua04sxq+pGydUa0/iJnVvA8ix2o0xazOytLi1H6uCxx3rzX9xL1&#10;8qut/wAAAP//AwBQSwMEFAAGAAgAAAAhAKtBVeThAAAACgEAAA8AAABkcnMvZG93bnJldi54bWxM&#10;j1FLwzAUhd8F/0O4gm9dugyH1qZDBMUhonbCfEyb2JYlNyXJuvrvvT7p27mcw7nfKTezs2wyIQ4e&#10;JSwXOTCDrdcDdhI+dg/ZNbCYFGplPRoJ3ybCpjo/K1Wh/QnfzVSnjlEJxkJJ6FMaC85j2xun4sKP&#10;Bsn78sGpRGfouA7qROXOcpHna+7UgPShV6O57017qI9Ogg2HyTev9dP+bfuye6634rPbP0p5eTHf&#10;3QJLZk5/YfjFJ3SoiKnxR9SRWQnZ1ZK2JBJifQOMEpkQAlgjYZWvgFcl/z+h+gEAAP//AwBQSwEC&#10;LQAUAAYACAAAACEAtoM4kv4AAADhAQAAEwAAAAAAAAAAAAAAAAAAAAAAW0NvbnRlbnRfVHlwZXNd&#10;LnhtbFBLAQItABQABgAIAAAAIQA4/SH/1gAAAJQBAAALAAAAAAAAAAAAAAAAAC8BAABfcmVscy8u&#10;cmVsc1BLAQItABQABgAIAAAAIQBfQRjb7AEAALIDAAAOAAAAAAAAAAAAAAAAAC4CAABkcnMvZTJv&#10;RG9jLnhtbFBLAQItABQABgAIAAAAIQCrQVXk4QAAAAoBAAAPAAAAAAAAAAAAAAAAAEYEAABkcnMv&#10;ZG93bnJldi54bWxQSwUGAAAAAAQABADzAAAAVAUAAAAA&#10;">
                      <v:stroke endarrow="block"/>
                    </v:shape>
                  </w:pict>
                </mc:Fallback>
              </mc:AlternateContent>
            </w:r>
            <w:r w:rsidR="00860C9C"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rPr>
                <w:rFonts w:ascii="Arial" w:hAnsi="Arial" w:cs="Arial"/>
                <w:szCs w:val="24"/>
              </w:rPr>
            </w:pPr>
            <w:r w:rsidRPr="00805F22">
              <w:rPr>
                <w:rFonts w:ascii="Arial" w:hAnsi="Arial" w:cs="Arial"/>
                <w:szCs w:val="24"/>
              </w:rPr>
              <w:t>Nakon glasanja o godišnjem budžetu u Skupštini konačna verzija postaje dostupna javnosti i nova ograničenja i stavke se unose u SAP od strane Direktorata za budžet u Minstarstvu finansija</w:t>
            </w:r>
          </w:p>
        </w:tc>
        <w:tc>
          <w:tcPr>
            <w:tcW w:w="1212"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decembar</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Gen. direktor</w:t>
            </w:r>
          </w:p>
          <w:p w:rsidR="00860C9C" w:rsidRPr="00805F22" w:rsidRDefault="00860C9C" w:rsidP="00860C9C">
            <w:pPr>
              <w:jc w:val="center"/>
              <w:rPr>
                <w:rFonts w:ascii="Arial" w:hAnsi="Arial" w:cs="Arial"/>
                <w:szCs w:val="24"/>
              </w:rPr>
            </w:pPr>
            <w:r w:rsidRPr="00805F22">
              <w:rPr>
                <w:rFonts w:ascii="Arial" w:hAnsi="Arial" w:cs="Arial"/>
                <w:szCs w:val="24"/>
              </w:rPr>
              <w:t>Direktorata za budžet</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C" w:rsidRPr="00805F22" w:rsidRDefault="00860C9C" w:rsidP="00860C9C">
            <w:pPr>
              <w:jc w:val="center"/>
              <w:rPr>
                <w:rFonts w:ascii="Arial" w:hAnsi="Arial" w:cs="Arial"/>
                <w:szCs w:val="24"/>
              </w:rPr>
            </w:pPr>
            <w:r w:rsidRPr="00805F22">
              <w:rPr>
                <w:rFonts w:ascii="Arial" w:hAnsi="Arial" w:cs="Arial"/>
                <w:szCs w:val="24"/>
              </w:rPr>
              <w:t>Zakon o budžetu</w:t>
            </w: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55"/>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nil"/>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r w:rsidR="00EB1767" w:rsidRPr="00805F22" w:rsidTr="00EB1767">
        <w:trPr>
          <w:trHeight w:val="278"/>
          <w:jc w:val="center"/>
        </w:trPr>
        <w:tc>
          <w:tcPr>
            <w:tcW w:w="1169" w:type="dxa"/>
            <w:vMerge/>
            <w:tcBorders>
              <w:top w:val="nil"/>
              <w:left w:val="single" w:sz="4" w:space="0" w:color="auto"/>
              <w:bottom w:val="single" w:sz="4" w:space="0" w:color="auto"/>
              <w:right w:val="single" w:sz="4" w:space="0" w:color="auto"/>
            </w:tcBorders>
            <w:vAlign w:val="center"/>
            <w:hideMark/>
          </w:tcPr>
          <w:p w:rsidR="00860C9C" w:rsidRPr="00805F22" w:rsidRDefault="00860C9C" w:rsidP="00860C9C">
            <w:pPr>
              <w:rPr>
                <w:rFonts w:ascii="Arial" w:hAnsi="Arial" w:cs="Arial"/>
                <w:b/>
                <w:bCs/>
                <w:szCs w:val="24"/>
              </w:rPr>
            </w:pPr>
          </w:p>
        </w:tc>
        <w:tc>
          <w:tcPr>
            <w:tcW w:w="133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272"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699" w:type="dxa"/>
            <w:tcBorders>
              <w:top w:val="nil"/>
              <w:left w:val="nil"/>
              <w:bottom w:val="single" w:sz="4" w:space="0" w:color="auto"/>
              <w:right w:val="nil"/>
            </w:tcBorders>
            <w:shd w:val="clear" w:color="000000" w:fill="FFFFFF"/>
            <w:noWrap/>
            <w:vAlign w:val="bottom"/>
            <w:hideMark/>
          </w:tcPr>
          <w:p w:rsidR="00860C9C" w:rsidRPr="00805F22" w:rsidRDefault="00860C9C" w:rsidP="00860C9C">
            <w:pPr>
              <w:rPr>
                <w:rFonts w:ascii="Arial" w:hAnsi="Arial" w:cs="Arial"/>
                <w:szCs w:val="24"/>
              </w:rPr>
            </w:pPr>
            <w:r w:rsidRPr="00805F22">
              <w:rPr>
                <w:rFonts w:ascii="Arial" w:hAnsi="Arial" w:cs="Arial"/>
                <w:szCs w:val="24"/>
              </w:rPr>
              <w:t> </w:t>
            </w:r>
          </w:p>
        </w:tc>
        <w:tc>
          <w:tcPr>
            <w:tcW w:w="714" w:type="dxa"/>
            <w:tcBorders>
              <w:top w:val="nil"/>
              <w:left w:val="nil"/>
              <w:bottom w:val="single" w:sz="4" w:space="0" w:color="auto"/>
              <w:right w:val="single" w:sz="4" w:space="0" w:color="auto"/>
            </w:tcBorders>
            <w:shd w:val="clear" w:color="000000" w:fill="FFFFFF"/>
            <w:noWrap/>
            <w:vAlign w:val="bottom"/>
            <w:hideMark/>
          </w:tcPr>
          <w:p w:rsidR="00860C9C" w:rsidRPr="00805F22" w:rsidRDefault="00860C9C" w:rsidP="00860C9C">
            <w:pPr>
              <w:rPr>
                <w:rFonts w:ascii="Arial" w:hAnsi="Arial" w:cs="Arial"/>
                <w:szCs w:val="24"/>
              </w:rPr>
            </w:pPr>
          </w:p>
        </w:tc>
        <w:tc>
          <w:tcPr>
            <w:tcW w:w="3436"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2"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77"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c>
          <w:tcPr>
            <w:tcW w:w="1219" w:type="dxa"/>
            <w:vMerge/>
            <w:tcBorders>
              <w:top w:val="nil"/>
              <w:left w:val="single" w:sz="4" w:space="0" w:color="auto"/>
              <w:bottom w:val="single" w:sz="4" w:space="0" w:color="000000"/>
              <w:right w:val="single" w:sz="4" w:space="0" w:color="auto"/>
            </w:tcBorders>
            <w:vAlign w:val="center"/>
            <w:hideMark/>
          </w:tcPr>
          <w:p w:rsidR="00860C9C" w:rsidRPr="00805F22" w:rsidRDefault="00860C9C" w:rsidP="00860C9C">
            <w:pPr>
              <w:rPr>
                <w:rFonts w:ascii="Arial" w:hAnsi="Arial" w:cs="Arial"/>
                <w:szCs w:val="24"/>
              </w:rPr>
            </w:pPr>
          </w:p>
        </w:tc>
      </w:tr>
    </w:tbl>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CB29FD" w:rsidRPr="00805F22" w:rsidRDefault="00CB29FD"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CB29FD" w:rsidP="00860C9C">
      <w:pPr>
        <w:rPr>
          <w:rFonts w:ascii="Arial" w:hAnsi="Arial" w:cs="Arial"/>
          <w:szCs w:val="24"/>
        </w:rPr>
      </w:pPr>
      <w:r w:rsidRPr="00805F22">
        <w:rPr>
          <w:rFonts w:ascii="Arial" w:hAnsi="Arial" w:cs="Arial"/>
          <w:noProof/>
          <w:szCs w:val="24"/>
          <w:lang w:val="en-US" w:eastAsia="en-US"/>
        </w:rPr>
        <w:drawing>
          <wp:anchor distT="0" distB="0" distL="114300" distR="114300" simplePos="0" relativeHeight="251896320" behindDoc="0" locked="0" layoutInCell="1" allowOverlap="1">
            <wp:simplePos x="0" y="0"/>
            <wp:positionH relativeFrom="column">
              <wp:posOffset>25208</wp:posOffset>
            </wp:positionH>
            <wp:positionV relativeFrom="paragraph">
              <wp:posOffset>-5582</wp:posOffset>
            </wp:positionV>
            <wp:extent cx="1257300" cy="1752600"/>
            <wp:effectExtent l="19050" t="0" r="0" b="0"/>
            <wp:wrapSquare wrapText="bothSides"/>
            <wp:docPr id="32" name="Picture 32"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pStyle w:val="Default"/>
        <w:spacing w:after="120"/>
        <w:ind w:left="644"/>
        <w:jc w:val="both"/>
        <w:rPr>
          <w:bCs/>
          <w:color w:val="auto"/>
        </w:rPr>
      </w:pPr>
    </w:p>
    <w:p w:rsidR="00EB1767" w:rsidRPr="00805F22" w:rsidRDefault="00EB1767" w:rsidP="00860C9C">
      <w:pPr>
        <w:pStyle w:val="Default"/>
        <w:spacing w:after="120"/>
        <w:ind w:left="644"/>
        <w:jc w:val="both"/>
        <w:rPr>
          <w:bCs/>
          <w:color w:val="auto"/>
        </w:rPr>
      </w:pPr>
    </w:p>
    <w:p w:rsidR="00EB1767" w:rsidRPr="00805F22" w:rsidRDefault="00EB1767" w:rsidP="00860C9C">
      <w:pPr>
        <w:pStyle w:val="Default"/>
        <w:spacing w:after="120"/>
        <w:ind w:left="644"/>
        <w:jc w:val="both"/>
        <w:rPr>
          <w:bCs/>
          <w:color w:val="auto"/>
        </w:rPr>
      </w:pPr>
    </w:p>
    <w:p w:rsidR="00860C9C" w:rsidRPr="00805F22" w:rsidRDefault="00860C9C" w:rsidP="00860C9C">
      <w:pPr>
        <w:rPr>
          <w:rFonts w:ascii="Arial" w:hAnsi="Arial" w:cs="Arial"/>
          <w:b/>
          <w:szCs w:val="24"/>
        </w:rPr>
      </w:pPr>
    </w:p>
    <w:p w:rsidR="00860C9C" w:rsidRPr="00805F22" w:rsidRDefault="00860C9C" w:rsidP="00860C9C">
      <w:pPr>
        <w:pStyle w:val="Heading2"/>
        <w:jc w:val="center"/>
        <w:rPr>
          <w:rFonts w:ascii="Arial" w:hAnsi="Arial" w:cs="Arial"/>
          <w:color w:val="auto"/>
          <w:sz w:val="24"/>
          <w:szCs w:val="24"/>
        </w:rPr>
      </w:pPr>
      <w:bookmarkStart w:id="83" w:name="_Toc352675541"/>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rPr>
          <w:rFonts w:ascii="Arial" w:hAnsi="Arial" w:cs="Arial"/>
          <w:szCs w:val="24"/>
        </w:rPr>
      </w:pPr>
      <w:r w:rsidRPr="00805F22">
        <w:rPr>
          <w:rFonts w:ascii="Arial" w:hAnsi="Arial" w:cs="Arial"/>
          <w:szCs w:val="24"/>
        </w:rPr>
        <w:t>Broj: 03-</w:t>
      </w:r>
      <w:r w:rsidR="00CD793C">
        <w:rPr>
          <w:rFonts w:ascii="Arial" w:hAnsi="Arial" w:cs="Arial"/>
          <w:szCs w:val="24"/>
        </w:rPr>
        <w:t>686</w:t>
      </w:r>
      <w:r w:rsidR="00110AB4">
        <w:rPr>
          <w:rFonts w:ascii="Arial" w:hAnsi="Arial" w:cs="Arial"/>
          <w:szCs w:val="24"/>
        </w:rPr>
        <w:t>/21</w:t>
      </w:r>
      <w:r w:rsidRPr="00805F22">
        <w:rPr>
          <w:rFonts w:ascii="Arial" w:hAnsi="Arial" w:cs="Arial"/>
          <w:szCs w:val="24"/>
        </w:rPr>
        <w:t xml:space="preserve">  </w:t>
      </w:r>
    </w:p>
    <w:p w:rsidR="00860C9C"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00110AB4">
        <w:rPr>
          <w:rFonts w:ascii="Arial" w:hAnsi="Arial" w:cs="Arial"/>
          <w:szCs w:val="24"/>
        </w:rPr>
        <w:t>.0</w:t>
      </w:r>
      <w:r w:rsidR="00B4024D">
        <w:rPr>
          <w:rFonts w:ascii="Arial" w:hAnsi="Arial" w:cs="Arial"/>
          <w:szCs w:val="24"/>
        </w:rPr>
        <w:t>6</w:t>
      </w:r>
      <w:r w:rsidR="00110AB4">
        <w:rPr>
          <w:rFonts w:ascii="Arial" w:hAnsi="Arial" w:cs="Arial"/>
          <w:szCs w:val="24"/>
        </w:rPr>
        <w:t>.2021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110AB4">
      <w:pPr>
        <w:ind w:firstLine="720"/>
        <w:rPr>
          <w:rFonts w:ascii="Arial" w:hAnsi="Arial" w:cs="Arial"/>
          <w:szCs w:val="24"/>
        </w:rPr>
      </w:pPr>
      <w:r w:rsidRPr="00805F22">
        <w:rPr>
          <w:rFonts w:ascii="Arial" w:hAnsi="Arial" w:cs="Arial"/>
          <w:szCs w:val="24"/>
        </w:rPr>
        <w:t>Zaštitnik ljudskih prava i sloboda Crne Gore, na osnovu člana</w:t>
      </w:r>
      <w:r w:rsidR="00E5232D">
        <w:rPr>
          <w:rFonts w:ascii="Arial" w:hAnsi="Arial" w:cs="Arial"/>
          <w:szCs w:val="24"/>
        </w:rPr>
        <w:t xml:space="preserve"> </w:t>
      </w:r>
      <w:r w:rsidR="00E5232D" w:rsidRPr="00E5232D">
        <w:rPr>
          <w:rFonts w:ascii="Arial" w:hAnsi="Arial" w:cs="Arial"/>
          <w:szCs w:val="24"/>
          <w:lang w:val="en-GB"/>
        </w:rPr>
        <w:t>7 stav 1 tačka 6 Zakona o upravljanju i unutrašnjim kont</w:t>
      </w:r>
      <w:r w:rsidR="00B01F77">
        <w:rPr>
          <w:rFonts w:ascii="Arial" w:hAnsi="Arial" w:cs="Arial"/>
          <w:szCs w:val="24"/>
          <w:lang w:val="en-GB"/>
        </w:rPr>
        <w:t>r</w:t>
      </w:r>
      <w:r w:rsidR="00E5232D" w:rsidRPr="00E5232D">
        <w:rPr>
          <w:rFonts w:ascii="Arial" w:hAnsi="Arial" w:cs="Arial"/>
          <w:szCs w:val="24"/>
          <w:lang w:val="en-GB"/>
        </w:rPr>
        <w:t>olama u javnom sektoru (“Službeni list CG“, broj 75/18</w:t>
      </w:r>
      <w:r w:rsidRPr="00E5232D">
        <w:rPr>
          <w:rFonts w:ascii="Arial" w:hAnsi="Arial" w:cs="Arial"/>
          <w:szCs w:val="24"/>
        </w:rPr>
        <w:t>)</w:t>
      </w:r>
      <w:r w:rsidRPr="00805F22">
        <w:rPr>
          <w:rFonts w:ascii="Arial" w:hAnsi="Arial" w:cs="Arial"/>
          <w:szCs w:val="24"/>
        </w:rPr>
        <w:t xml:space="preserve">, člana </w:t>
      </w:r>
      <w:r w:rsidR="00E5232D">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i člana 47 stav 2 al. 1 Pravila o radu Zaštitnika ljudskih prava i sloboda Crne Gore (“Službeni list CG", br. 53/14), utvrdio je</w:t>
      </w: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A9754B">
      <w:pPr>
        <w:pStyle w:val="Heading1"/>
        <w:rPr>
          <w:rFonts w:ascii="Arial" w:hAnsi="Arial" w:cs="Arial"/>
          <w:szCs w:val="24"/>
        </w:rPr>
      </w:pPr>
      <w:bookmarkStart w:id="84" w:name="_Toc72316032"/>
      <w:r w:rsidRPr="00805F22">
        <w:rPr>
          <w:rFonts w:ascii="Arial" w:hAnsi="Arial" w:cs="Arial"/>
          <w:szCs w:val="24"/>
        </w:rPr>
        <w:t>INTERNO PRAVILO O VRSTI I NAČINU FINANSIJSKOG PRAĆENJA</w:t>
      </w:r>
      <w:bookmarkEnd w:id="83"/>
      <w:bookmarkEnd w:id="84"/>
    </w:p>
    <w:p w:rsidR="00860C9C" w:rsidRPr="00805F22" w:rsidRDefault="00860C9C" w:rsidP="00860C9C">
      <w:pPr>
        <w:jc w:val="center"/>
        <w:rPr>
          <w:rFonts w:ascii="Arial" w:hAnsi="Arial" w:cs="Arial"/>
          <w:szCs w:val="24"/>
        </w:rPr>
      </w:pPr>
    </w:p>
    <w:p w:rsidR="00860C9C" w:rsidRPr="00805F22" w:rsidRDefault="00860C9C" w:rsidP="00860C9C">
      <w:pPr>
        <w:pStyle w:val="Heading4"/>
        <w:jc w:val="center"/>
        <w:rPr>
          <w:rFonts w:ascii="Arial" w:hAnsi="Arial" w:cs="Arial"/>
          <w:b/>
          <w:i w:val="0"/>
          <w:iCs w:val="0"/>
          <w:color w:val="auto"/>
          <w:sz w:val="24"/>
          <w:szCs w:val="24"/>
        </w:rPr>
      </w:pPr>
      <w:r w:rsidRPr="00805F22">
        <w:rPr>
          <w:rFonts w:ascii="Arial" w:hAnsi="Arial" w:cs="Arial"/>
          <w:b/>
          <w:i w:val="0"/>
          <w:iCs w:val="0"/>
          <w:color w:val="auto"/>
          <w:sz w:val="24"/>
          <w:szCs w:val="24"/>
        </w:rPr>
        <w:t>Član 1</w:t>
      </w:r>
    </w:p>
    <w:p w:rsidR="00860C9C" w:rsidRPr="00805F22" w:rsidRDefault="00860C9C" w:rsidP="00860C9C">
      <w:pPr>
        <w:rPr>
          <w:rFonts w:ascii="Arial" w:hAnsi="Arial" w:cs="Arial"/>
          <w:szCs w:val="24"/>
        </w:rPr>
      </w:pPr>
    </w:p>
    <w:p w:rsidR="00860C9C" w:rsidRDefault="00860C9C" w:rsidP="00110AB4">
      <w:pPr>
        <w:ind w:firstLine="720"/>
        <w:rPr>
          <w:rFonts w:ascii="Arial" w:hAnsi="Arial" w:cs="Arial"/>
          <w:szCs w:val="24"/>
        </w:rPr>
      </w:pPr>
      <w:r w:rsidRPr="00805F22">
        <w:rPr>
          <w:rFonts w:ascii="Arial" w:eastAsia="Calibri" w:hAnsi="Arial" w:cs="Arial"/>
          <w:szCs w:val="24"/>
        </w:rPr>
        <w:t xml:space="preserve">Ovim internim pravilom uređuju se vrsta i način finansijskog praćenja </w:t>
      </w:r>
      <w:r w:rsidRPr="00805F22">
        <w:rPr>
          <w:rFonts w:ascii="Arial" w:hAnsi="Arial" w:cs="Arial"/>
          <w:szCs w:val="24"/>
        </w:rPr>
        <w:t>Zaštitnika/ce ljudskih prava i sloboda Crne Gore.</w:t>
      </w:r>
    </w:p>
    <w:p w:rsidR="00576131" w:rsidRPr="00805F22" w:rsidRDefault="00576131" w:rsidP="00110AB4">
      <w:pPr>
        <w:ind w:firstLine="720"/>
        <w:rPr>
          <w:rFonts w:ascii="Arial" w:eastAsia="Calibri" w:hAnsi="Arial" w:cs="Arial"/>
          <w:szCs w:val="24"/>
        </w:rPr>
      </w:pPr>
    </w:p>
    <w:p w:rsidR="00860C9C" w:rsidRPr="00805F22" w:rsidRDefault="00860C9C" w:rsidP="00860C9C">
      <w:pPr>
        <w:pStyle w:val="Heading4"/>
        <w:jc w:val="center"/>
        <w:rPr>
          <w:rFonts w:ascii="Arial" w:hAnsi="Arial" w:cs="Arial"/>
          <w:b/>
          <w:i w:val="0"/>
          <w:iCs w:val="0"/>
          <w:color w:val="auto"/>
          <w:sz w:val="24"/>
          <w:szCs w:val="24"/>
        </w:rPr>
      </w:pPr>
      <w:r w:rsidRPr="00805F22">
        <w:rPr>
          <w:rFonts w:ascii="Arial" w:hAnsi="Arial" w:cs="Arial"/>
          <w:b/>
          <w:i w:val="0"/>
          <w:iCs w:val="0"/>
          <w:color w:val="auto"/>
          <w:sz w:val="24"/>
          <w:szCs w:val="24"/>
        </w:rPr>
        <w:t>Član 2</w:t>
      </w:r>
    </w:p>
    <w:p w:rsidR="00860C9C" w:rsidRPr="00805F22" w:rsidRDefault="00576131" w:rsidP="00860C9C">
      <w:pPr>
        <w:rPr>
          <w:rFonts w:ascii="Arial" w:hAnsi="Arial" w:cs="Arial"/>
          <w:szCs w:val="24"/>
        </w:rPr>
      </w:pPr>
      <w:r>
        <w:rPr>
          <w:rFonts w:ascii="Arial" w:hAnsi="Arial" w:cs="Arial"/>
          <w:szCs w:val="24"/>
        </w:rPr>
        <w:tab/>
      </w:r>
    </w:p>
    <w:p w:rsidR="00860C9C" w:rsidRPr="00805F22" w:rsidRDefault="00860C9C" w:rsidP="00576131">
      <w:pPr>
        <w:ind w:firstLine="360"/>
        <w:rPr>
          <w:rFonts w:ascii="Arial" w:hAnsi="Arial" w:cs="Arial"/>
          <w:noProof/>
          <w:szCs w:val="24"/>
        </w:rPr>
      </w:pPr>
      <w:r w:rsidRPr="00805F22">
        <w:rPr>
          <w:rFonts w:ascii="Arial" w:hAnsi="Arial" w:cs="Arial"/>
          <w:noProof/>
          <w:szCs w:val="24"/>
        </w:rPr>
        <w:t>U Službi Zaštitnika vode se i redovno ažuriraju, u skladu sa pozitivnim propisima,  knjigovodstvene i pomoćne evidencije:</w:t>
      </w:r>
    </w:p>
    <w:p w:rsidR="00860C9C" w:rsidRPr="00805F22" w:rsidRDefault="00860C9C" w:rsidP="00860C9C">
      <w:pPr>
        <w:rPr>
          <w:rFonts w:ascii="Arial" w:hAnsi="Arial" w:cs="Arial"/>
          <w:noProof/>
          <w:szCs w:val="24"/>
        </w:rPr>
      </w:pP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knjigu ulaznih faktura</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evidenciju dobavljača</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glavnu knjigu sa pregledom svih troškova i prenešenih obaveza iz prethodne godine</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 xml:space="preserve">blagajničko poslovanje </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 xml:space="preserve">evidenciju o potrošnji kancelarijskog materijala </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evidenciju potrošnji goriva i</w:t>
      </w:r>
    </w:p>
    <w:p w:rsidR="00860C9C" w:rsidRPr="00805F22" w:rsidRDefault="00860C9C" w:rsidP="00482632">
      <w:pPr>
        <w:numPr>
          <w:ilvl w:val="0"/>
          <w:numId w:val="7"/>
        </w:numPr>
        <w:rPr>
          <w:rFonts w:ascii="Arial" w:hAnsi="Arial" w:cs="Arial"/>
          <w:noProof/>
          <w:szCs w:val="24"/>
        </w:rPr>
      </w:pPr>
      <w:r w:rsidRPr="00805F22">
        <w:rPr>
          <w:rFonts w:ascii="Arial" w:hAnsi="Arial" w:cs="Arial"/>
          <w:noProof/>
          <w:szCs w:val="24"/>
        </w:rPr>
        <w:t xml:space="preserve">evidenciju državne imovine. </w:t>
      </w:r>
    </w:p>
    <w:p w:rsidR="00860C9C" w:rsidRPr="00805F22" w:rsidRDefault="00860C9C" w:rsidP="00860C9C">
      <w:pPr>
        <w:rPr>
          <w:rFonts w:ascii="Arial" w:hAnsi="Arial" w:cs="Arial"/>
          <w:noProof/>
          <w:szCs w:val="24"/>
        </w:rPr>
      </w:pPr>
    </w:p>
    <w:p w:rsidR="00860C9C" w:rsidRPr="00805F22" w:rsidRDefault="00860C9C" w:rsidP="00576131">
      <w:pPr>
        <w:ind w:firstLine="360"/>
        <w:rPr>
          <w:rFonts w:ascii="Arial" w:hAnsi="Arial" w:cs="Arial"/>
          <w:noProof/>
          <w:szCs w:val="24"/>
        </w:rPr>
      </w:pPr>
      <w:r w:rsidRPr="00805F22">
        <w:rPr>
          <w:rFonts w:ascii="Arial" w:hAnsi="Arial" w:cs="Arial"/>
          <w:noProof/>
          <w:szCs w:val="24"/>
        </w:rPr>
        <w:t>Redovno evidentiranje i ažuriranje knigovodstvenih i pomoćnih evidencija omogućava praćenje realizacije postavljenih ciljeva, kao i procjenu finansijske opravdanosti trošenja budžetskih sredstava.</w:t>
      </w:r>
    </w:p>
    <w:p w:rsidR="00860C9C" w:rsidRPr="00805F22" w:rsidRDefault="00860C9C" w:rsidP="00860C9C">
      <w:pPr>
        <w:rPr>
          <w:rFonts w:ascii="Arial" w:hAnsi="Arial" w:cs="Arial"/>
          <w:noProof/>
          <w:szCs w:val="24"/>
        </w:rPr>
      </w:pPr>
    </w:p>
    <w:p w:rsidR="00860C9C" w:rsidRPr="00805F22" w:rsidRDefault="00860C9C" w:rsidP="00860C9C">
      <w:pPr>
        <w:pStyle w:val="Heading4"/>
        <w:jc w:val="center"/>
        <w:rPr>
          <w:rFonts w:ascii="Arial" w:hAnsi="Arial" w:cs="Arial"/>
          <w:b/>
          <w:i w:val="0"/>
          <w:iCs w:val="0"/>
          <w:color w:val="auto"/>
          <w:sz w:val="24"/>
          <w:szCs w:val="24"/>
        </w:rPr>
      </w:pPr>
      <w:r w:rsidRPr="00805F22">
        <w:rPr>
          <w:rFonts w:ascii="Arial" w:hAnsi="Arial" w:cs="Arial"/>
          <w:b/>
          <w:i w:val="0"/>
          <w:iCs w:val="0"/>
          <w:color w:val="auto"/>
          <w:sz w:val="24"/>
          <w:szCs w:val="24"/>
        </w:rPr>
        <w:t>Član 3</w:t>
      </w:r>
    </w:p>
    <w:p w:rsidR="00860C9C" w:rsidRPr="00805F22" w:rsidRDefault="00860C9C" w:rsidP="00860C9C">
      <w:pPr>
        <w:rPr>
          <w:rFonts w:ascii="Arial" w:hAnsi="Arial" w:cs="Arial"/>
          <w:szCs w:val="24"/>
        </w:rPr>
      </w:pPr>
    </w:p>
    <w:p w:rsidR="00860C9C" w:rsidRPr="00805F22" w:rsidRDefault="00860C9C" w:rsidP="00576131">
      <w:pPr>
        <w:ind w:firstLine="360"/>
        <w:rPr>
          <w:rFonts w:ascii="Arial" w:hAnsi="Arial" w:cs="Arial"/>
          <w:noProof/>
          <w:szCs w:val="24"/>
        </w:rPr>
      </w:pPr>
      <w:r w:rsidRPr="00805F22">
        <w:rPr>
          <w:rFonts w:ascii="Arial" w:hAnsi="Arial" w:cs="Arial"/>
          <w:noProof/>
          <w:szCs w:val="24"/>
        </w:rPr>
        <w:t>Navedene knjigovodstvene i pomoćne evidencije omogućavaju:</w:t>
      </w:r>
    </w:p>
    <w:p w:rsidR="00860C9C" w:rsidRPr="00805F22" w:rsidRDefault="00860C9C" w:rsidP="00860C9C">
      <w:pPr>
        <w:rPr>
          <w:rFonts w:ascii="Arial" w:hAnsi="Arial" w:cs="Arial"/>
          <w:noProof/>
          <w:szCs w:val="24"/>
        </w:rPr>
      </w:pPr>
    </w:p>
    <w:p w:rsidR="00860C9C" w:rsidRPr="00805F22" w:rsidRDefault="00860C9C" w:rsidP="00482632">
      <w:pPr>
        <w:numPr>
          <w:ilvl w:val="0"/>
          <w:numId w:val="8"/>
        </w:numPr>
        <w:rPr>
          <w:rFonts w:ascii="Arial" w:hAnsi="Arial" w:cs="Arial"/>
          <w:noProof/>
          <w:szCs w:val="24"/>
        </w:rPr>
      </w:pPr>
      <w:r w:rsidRPr="00805F22">
        <w:rPr>
          <w:rFonts w:ascii="Arial" w:hAnsi="Arial" w:cs="Arial"/>
          <w:noProof/>
          <w:szCs w:val="24"/>
        </w:rPr>
        <w:t>praćenje izvršenja budžeta u odnosu na plan</w:t>
      </w:r>
    </w:p>
    <w:p w:rsidR="00860C9C" w:rsidRPr="00805F22" w:rsidRDefault="00860C9C" w:rsidP="00482632">
      <w:pPr>
        <w:numPr>
          <w:ilvl w:val="0"/>
          <w:numId w:val="8"/>
        </w:numPr>
        <w:rPr>
          <w:rFonts w:ascii="Arial" w:hAnsi="Arial" w:cs="Arial"/>
          <w:noProof/>
          <w:szCs w:val="24"/>
        </w:rPr>
      </w:pPr>
      <w:r w:rsidRPr="00805F22">
        <w:rPr>
          <w:rFonts w:ascii="Arial" w:hAnsi="Arial" w:cs="Arial"/>
          <w:noProof/>
          <w:szCs w:val="24"/>
        </w:rPr>
        <w:lastRenderedPageBreak/>
        <w:t>praćenje pojedinih vrsta troškova u odnosu na planirane troškove u tekućoj godini</w:t>
      </w:r>
    </w:p>
    <w:p w:rsidR="00860C9C" w:rsidRPr="00805F22" w:rsidRDefault="00860C9C" w:rsidP="00482632">
      <w:pPr>
        <w:numPr>
          <w:ilvl w:val="0"/>
          <w:numId w:val="8"/>
        </w:numPr>
        <w:rPr>
          <w:rFonts w:ascii="Arial" w:hAnsi="Arial" w:cs="Arial"/>
          <w:noProof/>
          <w:szCs w:val="24"/>
        </w:rPr>
      </w:pPr>
      <w:r w:rsidRPr="00805F22">
        <w:rPr>
          <w:rFonts w:ascii="Arial" w:hAnsi="Arial" w:cs="Arial"/>
          <w:noProof/>
          <w:szCs w:val="24"/>
        </w:rPr>
        <w:t xml:space="preserve">praćenje visine troškova u tekućoj godini u odnosu na uporedni period prethodne godine. </w:t>
      </w:r>
    </w:p>
    <w:p w:rsidR="00860C9C" w:rsidRPr="00805F22" w:rsidRDefault="00860C9C" w:rsidP="00860C9C">
      <w:pPr>
        <w:rPr>
          <w:rFonts w:ascii="Arial" w:hAnsi="Arial" w:cs="Arial"/>
          <w:noProof/>
          <w:szCs w:val="24"/>
        </w:rPr>
      </w:pPr>
    </w:p>
    <w:p w:rsidR="00860C9C" w:rsidRPr="00805F22" w:rsidRDefault="00860C9C" w:rsidP="00576131">
      <w:pPr>
        <w:ind w:firstLine="360"/>
        <w:rPr>
          <w:rFonts w:ascii="Arial" w:hAnsi="Arial" w:cs="Arial"/>
          <w:noProof/>
          <w:szCs w:val="24"/>
        </w:rPr>
      </w:pPr>
      <w:r w:rsidRPr="00805F22">
        <w:rPr>
          <w:rFonts w:ascii="Arial" w:hAnsi="Arial" w:cs="Arial"/>
          <w:noProof/>
          <w:szCs w:val="24"/>
        </w:rPr>
        <w:t>Finansijsko praćenje treba da obezbijedi tačno i blagovremeno izvještavanje, u cilju donošenja finansijskih i drugih odluka.</w:t>
      </w:r>
    </w:p>
    <w:p w:rsidR="00860C9C" w:rsidRPr="00805F22" w:rsidRDefault="00860C9C" w:rsidP="00860C9C">
      <w:pPr>
        <w:rPr>
          <w:rFonts w:ascii="Arial" w:hAnsi="Arial" w:cs="Arial"/>
          <w:noProof/>
          <w:szCs w:val="24"/>
        </w:rPr>
      </w:pPr>
    </w:p>
    <w:p w:rsidR="00860C9C" w:rsidRPr="00805F22" w:rsidRDefault="00860C9C" w:rsidP="00453573">
      <w:pPr>
        <w:ind w:firstLine="360"/>
        <w:rPr>
          <w:rFonts w:ascii="Arial" w:hAnsi="Arial" w:cs="Arial"/>
          <w:b/>
          <w:noProof/>
          <w:szCs w:val="24"/>
          <w:u w:val="single"/>
        </w:rPr>
      </w:pPr>
      <w:r w:rsidRPr="00805F22">
        <w:rPr>
          <w:rFonts w:ascii="Arial" w:hAnsi="Arial" w:cs="Arial"/>
          <w:noProof/>
          <w:szCs w:val="24"/>
        </w:rPr>
        <w:t>Navedena praćenja omogućavaju da se procijeni da li se sredstva odobrena  Zaštitniku/ci  koriste na efikasan, efektivan i ekonomičan način.</w:t>
      </w:r>
    </w:p>
    <w:p w:rsidR="00860C9C" w:rsidRPr="00805F22" w:rsidRDefault="00860C9C" w:rsidP="00860C9C">
      <w:pPr>
        <w:rPr>
          <w:rFonts w:ascii="Arial" w:hAnsi="Arial" w:cs="Arial"/>
          <w:noProof/>
          <w:szCs w:val="24"/>
        </w:rPr>
      </w:pPr>
    </w:p>
    <w:p w:rsidR="00860C9C" w:rsidRPr="00805F22" w:rsidRDefault="00860C9C" w:rsidP="00860C9C">
      <w:pPr>
        <w:pStyle w:val="Heading4"/>
        <w:jc w:val="center"/>
        <w:rPr>
          <w:rFonts w:ascii="Arial" w:hAnsi="Arial" w:cs="Arial"/>
          <w:b/>
          <w:i w:val="0"/>
          <w:iCs w:val="0"/>
          <w:color w:val="auto"/>
          <w:sz w:val="24"/>
          <w:szCs w:val="24"/>
        </w:rPr>
      </w:pPr>
      <w:r w:rsidRPr="00805F22">
        <w:rPr>
          <w:rFonts w:ascii="Arial" w:hAnsi="Arial" w:cs="Arial"/>
          <w:b/>
          <w:i w:val="0"/>
          <w:iCs w:val="0"/>
          <w:color w:val="auto"/>
          <w:sz w:val="24"/>
          <w:szCs w:val="24"/>
        </w:rPr>
        <w:t>Član 4</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noProof/>
          <w:szCs w:val="24"/>
        </w:rPr>
      </w:pPr>
      <w:r w:rsidRPr="00805F22">
        <w:rPr>
          <w:rFonts w:ascii="Arial" w:hAnsi="Arial" w:cs="Arial"/>
          <w:noProof/>
          <w:szCs w:val="24"/>
        </w:rPr>
        <w:t xml:space="preserve">Zaštitnik/ca vrši redovno finansijsko praćenje: </w:t>
      </w:r>
    </w:p>
    <w:p w:rsidR="00860C9C" w:rsidRPr="00805F22" w:rsidRDefault="00860C9C" w:rsidP="00860C9C">
      <w:pPr>
        <w:rPr>
          <w:rFonts w:ascii="Arial" w:hAnsi="Arial" w:cs="Arial"/>
          <w:b/>
          <w:noProof/>
          <w:szCs w:val="24"/>
          <w:u w:val="single"/>
        </w:rPr>
      </w:pP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utrošenih sredstava u odnosu na sredstva odobrena budžetom</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visine utroška sredstava po vrstama troškova (budžetskim pozicijama)</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potrebnih sredstava za realizaciju postavljenih ciljeva, kao i njihovo obezbjeđenje preusmjerenjem između budžetskih pozicija  i programa</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 xml:space="preserve">potrošnje  kancelarijskog materijala, </w:t>
      </w:r>
      <w:r w:rsidRPr="00805F22">
        <w:rPr>
          <w:rFonts w:ascii="Arial" w:hAnsi="Arial" w:cs="Arial"/>
          <w:szCs w:val="24"/>
        </w:rPr>
        <w:t>kao i praćenje potrošnje istog u odnosu na ugovorene količine</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 xml:space="preserve">potrošnje goriva u odnosu na utvrđene limite </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 xml:space="preserve">troškova fiksnih i mobilnih telefona u odnosu na utvrđene limite  </w:t>
      </w:r>
    </w:p>
    <w:p w:rsidR="00860C9C" w:rsidRPr="00805F22" w:rsidRDefault="00860C9C" w:rsidP="00482632">
      <w:pPr>
        <w:numPr>
          <w:ilvl w:val="0"/>
          <w:numId w:val="9"/>
        </w:numPr>
        <w:rPr>
          <w:rFonts w:ascii="Arial" w:hAnsi="Arial" w:cs="Arial"/>
          <w:noProof/>
          <w:szCs w:val="24"/>
        </w:rPr>
      </w:pPr>
      <w:r w:rsidRPr="00805F22">
        <w:rPr>
          <w:rFonts w:ascii="Arial" w:hAnsi="Arial" w:cs="Arial"/>
          <w:noProof/>
          <w:szCs w:val="24"/>
        </w:rPr>
        <w:t>neizmirenih obaveza</w:t>
      </w:r>
    </w:p>
    <w:p w:rsidR="00860C9C" w:rsidRPr="00805F22" w:rsidRDefault="00860C9C" w:rsidP="00482632">
      <w:pPr>
        <w:numPr>
          <w:ilvl w:val="0"/>
          <w:numId w:val="9"/>
        </w:numPr>
        <w:rPr>
          <w:rFonts w:ascii="Arial" w:hAnsi="Arial" w:cs="Arial"/>
          <w:szCs w:val="24"/>
        </w:rPr>
      </w:pPr>
      <w:r w:rsidRPr="00805F22">
        <w:rPr>
          <w:rFonts w:ascii="Arial" w:hAnsi="Arial" w:cs="Arial"/>
          <w:noProof/>
          <w:szCs w:val="24"/>
        </w:rPr>
        <w:t xml:space="preserve">kao i drugo finansijsko praćenje, shodno nastaloj potrebi u Službi Zaštitnika/ce. </w:t>
      </w:r>
    </w:p>
    <w:p w:rsidR="00860C9C" w:rsidRPr="00805F22" w:rsidRDefault="00860C9C" w:rsidP="00860C9C">
      <w:pPr>
        <w:pStyle w:val="Heading4"/>
        <w:rPr>
          <w:rFonts w:ascii="Arial" w:hAnsi="Arial" w:cs="Arial"/>
          <w:iCs w:val="0"/>
          <w:color w:val="auto"/>
          <w:sz w:val="24"/>
          <w:szCs w:val="24"/>
        </w:rPr>
      </w:pPr>
    </w:p>
    <w:p w:rsidR="00860C9C" w:rsidRPr="00805F22" w:rsidRDefault="00860C9C" w:rsidP="00860C9C">
      <w:pPr>
        <w:pStyle w:val="Heading4"/>
        <w:jc w:val="center"/>
        <w:rPr>
          <w:rFonts w:ascii="Arial" w:hAnsi="Arial" w:cs="Arial"/>
          <w:b/>
          <w:i w:val="0"/>
          <w:iCs w:val="0"/>
          <w:color w:val="auto"/>
          <w:sz w:val="24"/>
          <w:szCs w:val="24"/>
        </w:rPr>
      </w:pPr>
      <w:r w:rsidRPr="00805F22">
        <w:rPr>
          <w:rFonts w:ascii="Arial" w:hAnsi="Arial" w:cs="Arial"/>
          <w:b/>
          <w:i w:val="0"/>
          <w:iCs w:val="0"/>
          <w:color w:val="auto"/>
          <w:sz w:val="24"/>
          <w:szCs w:val="24"/>
        </w:rPr>
        <w:t>Član 5</w:t>
      </w:r>
    </w:p>
    <w:p w:rsidR="00860C9C" w:rsidRPr="00805F22" w:rsidRDefault="00860C9C" w:rsidP="00860C9C">
      <w:pPr>
        <w:rPr>
          <w:rFonts w:ascii="Arial" w:hAnsi="Arial" w:cs="Arial"/>
          <w:szCs w:val="24"/>
        </w:rPr>
      </w:pPr>
    </w:p>
    <w:p w:rsidR="00571060" w:rsidRDefault="00860C9C" w:rsidP="00A76E2E">
      <w:pPr>
        <w:ind w:firstLine="720"/>
        <w:rPr>
          <w:rFonts w:ascii="Arial" w:hAnsi="Arial" w:cs="Arial"/>
          <w:noProof/>
          <w:szCs w:val="24"/>
        </w:rPr>
      </w:pPr>
      <w:r w:rsidRPr="00805F22">
        <w:rPr>
          <w:rFonts w:ascii="Arial" w:hAnsi="Arial" w:cs="Arial"/>
          <w:noProof/>
          <w:szCs w:val="24"/>
        </w:rPr>
        <w:t xml:space="preserve">Osnovna svrha finansijskog praćenja je, pored praćenja trošenja budžetom opredijeljenih sredstava,  sačinjavanje kvalitetnih finansijskih izvještaja, kako internih, </w:t>
      </w:r>
    </w:p>
    <w:p w:rsidR="00860C9C" w:rsidRDefault="00860C9C" w:rsidP="00571060">
      <w:pPr>
        <w:rPr>
          <w:rFonts w:ascii="Arial" w:hAnsi="Arial" w:cs="Arial"/>
          <w:noProof/>
          <w:szCs w:val="24"/>
        </w:rPr>
      </w:pPr>
      <w:r w:rsidRPr="00805F22">
        <w:rPr>
          <w:rFonts w:ascii="Arial" w:hAnsi="Arial" w:cs="Arial"/>
          <w:noProof/>
          <w:szCs w:val="24"/>
        </w:rPr>
        <w:t xml:space="preserve">tako i eksternih. </w:t>
      </w:r>
    </w:p>
    <w:p w:rsidR="00571060" w:rsidRDefault="00571060" w:rsidP="00571060">
      <w:pPr>
        <w:rPr>
          <w:rFonts w:ascii="Arial" w:hAnsi="Arial" w:cs="Arial"/>
          <w:noProof/>
          <w:szCs w:val="24"/>
        </w:rPr>
      </w:pPr>
    </w:p>
    <w:p w:rsidR="00571060" w:rsidRDefault="00571060" w:rsidP="00571060">
      <w:pPr>
        <w:rPr>
          <w:rFonts w:ascii="Arial" w:hAnsi="Arial" w:cs="Arial"/>
          <w:b/>
          <w:noProof/>
          <w:szCs w:val="24"/>
        </w:rPr>
      </w:pP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t xml:space="preserve">         </w:t>
      </w:r>
      <w:r w:rsidRPr="00571060">
        <w:rPr>
          <w:rFonts w:ascii="Arial" w:hAnsi="Arial" w:cs="Arial"/>
          <w:b/>
          <w:noProof/>
          <w:szCs w:val="24"/>
        </w:rPr>
        <w:t>Član 6</w:t>
      </w:r>
    </w:p>
    <w:p w:rsidR="00B01F77" w:rsidRDefault="00B01F77" w:rsidP="00571060">
      <w:pPr>
        <w:rPr>
          <w:rFonts w:ascii="Arial" w:hAnsi="Arial" w:cs="Arial"/>
          <w:b/>
          <w:noProof/>
          <w:szCs w:val="24"/>
        </w:rPr>
      </w:pPr>
    </w:p>
    <w:p w:rsidR="00B01F77" w:rsidRPr="00571060" w:rsidRDefault="00B01F77" w:rsidP="00B01F77">
      <w:pPr>
        <w:pStyle w:val="Heading1"/>
        <w:ind w:firstLine="720"/>
        <w:jc w:val="both"/>
        <w:rPr>
          <w:rFonts w:ascii="Arial" w:hAnsi="Arial" w:cs="Arial"/>
          <w:b w:val="0"/>
          <w:szCs w:val="24"/>
        </w:rPr>
      </w:pPr>
      <w:bookmarkStart w:id="85" w:name="_Toc72316033"/>
      <w:r w:rsidRPr="00571060">
        <w:rPr>
          <w:rFonts w:ascii="Arial" w:hAnsi="Arial" w:cs="Arial"/>
          <w:b w:val="0"/>
          <w:szCs w:val="24"/>
          <w:lang w:val="sr-Latn-CS"/>
        </w:rPr>
        <w:t>Stupanjem na snagu ovog internog pravila prestaje da važi</w:t>
      </w:r>
      <w:r w:rsidRPr="00B01F77">
        <w:t xml:space="preserve"> </w:t>
      </w:r>
      <w:r>
        <w:rPr>
          <w:rFonts w:ascii="Arial" w:hAnsi="Arial" w:cs="Arial"/>
          <w:b w:val="0"/>
        </w:rPr>
        <w:t>I</w:t>
      </w:r>
      <w:r w:rsidRPr="00B01F77">
        <w:rPr>
          <w:rFonts w:ascii="Arial" w:hAnsi="Arial" w:cs="Arial"/>
          <w:b w:val="0"/>
        </w:rPr>
        <w:t>nterno pravilo o vrsti i načinu finansijskog praćenja</w:t>
      </w:r>
      <w:r>
        <w:rPr>
          <w:rFonts w:ascii="Arial" w:hAnsi="Arial" w:cs="Arial"/>
          <w:b w:val="0"/>
        </w:rPr>
        <w:t>,</w:t>
      </w:r>
      <w:r w:rsidRPr="00571060">
        <w:rPr>
          <w:rFonts w:ascii="Arial" w:hAnsi="Arial" w:cs="Arial"/>
          <w:szCs w:val="24"/>
        </w:rPr>
        <w:t xml:space="preserve"> </w:t>
      </w:r>
      <w:r w:rsidRPr="00571060">
        <w:rPr>
          <w:rFonts w:ascii="Arial" w:hAnsi="Arial" w:cs="Arial"/>
          <w:b w:val="0"/>
          <w:szCs w:val="24"/>
          <w:lang w:val="sr-Latn-CS"/>
        </w:rPr>
        <w:t>broj:</w:t>
      </w:r>
      <w:r w:rsidRPr="00571060">
        <w:rPr>
          <w:rFonts w:ascii="Arial" w:hAnsi="Arial" w:cs="Arial"/>
          <w:b w:val="0"/>
          <w:szCs w:val="24"/>
        </w:rPr>
        <w:t xml:space="preserve"> 03-130</w:t>
      </w:r>
      <w:r>
        <w:rPr>
          <w:rFonts w:ascii="Arial" w:hAnsi="Arial" w:cs="Arial"/>
          <w:b w:val="0"/>
          <w:szCs w:val="24"/>
        </w:rPr>
        <w:t xml:space="preserve">8/15 </w:t>
      </w:r>
      <w:r w:rsidRPr="00571060">
        <w:rPr>
          <w:rFonts w:ascii="Arial" w:hAnsi="Arial" w:cs="Arial"/>
          <w:b w:val="0"/>
          <w:szCs w:val="24"/>
        </w:rPr>
        <w:t>o</w:t>
      </w:r>
      <w:r>
        <w:rPr>
          <w:rFonts w:ascii="Arial" w:hAnsi="Arial" w:cs="Arial"/>
          <w:b w:val="0"/>
          <w:szCs w:val="24"/>
        </w:rPr>
        <w:t>d</w:t>
      </w:r>
      <w:r w:rsidRPr="00571060">
        <w:rPr>
          <w:rFonts w:ascii="Arial" w:hAnsi="Arial" w:cs="Arial"/>
          <w:b w:val="0"/>
          <w:szCs w:val="24"/>
        </w:rPr>
        <w:t xml:space="preserve"> 08.12.2015. godine</w:t>
      </w:r>
      <w:r>
        <w:rPr>
          <w:rFonts w:ascii="Arial" w:hAnsi="Arial" w:cs="Arial"/>
          <w:b w:val="0"/>
          <w:szCs w:val="24"/>
        </w:rPr>
        <w:t>.</w:t>
      </w:r>
      <w:bookmarkEnd w:id="85"/>
    </w:p>
    <w:p w:rsidR="00B01F77" w:rsidRPr="00571060" w:rsidRDefault="00B01F77" w:rsidP="00B01F77">
      <w:pPr>
        <w:rPr>
          <w:rFonts w:ascii="Arial" w:hAnsi="Arial" w:cs="Arial"/>
          <w:b/>
          <w:noProof/>
          <w:szCs w:val="24"/>
        </w:rPr>
      </w:pPr>
    </w:p>
    <w:p w:rsidR="00860C9C" w:rsidRPr="00805F22" w:rsidRDefault="00860C9C" w:rsidP="00860C9C">
      <w:pPr>
        <w:jc w:val="center"/>
        <w:rPr>
          <w:rFonts w:ascii="Arial" w:hAnsi="Arial" w:cs="Arial"/>
          <w:b/>
          <w:szCs w:val="24"/>
        </w:rPr>
      </w:pPr>
    </w:p>
    <w:p w:rsidR="00860C9C" w:rsidRPr="00805F22" w:rsidRDefault="00571060" w:rsidP="00860C9C">
      <w:pPr>
        <w:jc w:val="center"/>
        <w:rPr>
          <w:rFonts w:ascii="Arial" w:hAnsi="Arial" w:cs="Arial"/>
          <w:b/>
          <w:szCs w:val="24"/>
        </w:rPr>
      </w:pPr>
      <w:r>
        <w:rPr>
          <w:rFonts w:ascii="Arial" w:hAnsi="Arial" w:cs="Arial"/>
          <w:b/>
          <w:szCs w:val="24"/>
        </w:rPr>
        <w:t>Član 7</w:t>
      </w:r>
    </w:p>
    <w:p w:rsidR="00860C9C" w:rsidRPr="00805F22" w:rsidRDefault="00860C9C" w:rsidP="00860C9C">
      <w:pPr>
        <w:rPr>
          <w:rFonts w:ascii="Arial" w:eastAsia="WarnockPro-Regular" w:hAnsi="Arial" w:cs="Arial"/>
          <w:szCs w:val="24"/>
        </w:rPr>
      </w:pPr>
    </w:p>
    <w:p w:rsidR="00860C9C" w:rsidRPr="00805F22" w:rsidRDefault="00860C9C" w:rsidP="00A76E2E">
      <w:pPr>
        <w:ind w:firstLine="720"/>
        <w:rPr>
          <w:rFonts w:ascii="Arial" w:hAnsi="Arial" w:cs="Arial"/>
          <w:noProof/>
          <w:szCs w:val="24"/>
        </w:rPr>
      </w:pPr>
      <w:r w:rsidRPr="00805F22">
        <w:rPr>
          <w:rFonts w:ascii="Arial" w:hAnsi="Arial" w:cs="Arial"/>
          <w:szCs w:val="24"/>
        </w:rPr>
        <w:t xml:space="preserve">Ovo pravilo stupa na snagu </w:t>
      </w:r>
      <w:r w:rsidRPr="00805F22">
        <w:rPr>
          <w:rFonts w:ascii="Arial" w:hAnsi="Arial" w:cs="Arial"/>
          <w:noProof/>
          <w:szCs w:val="24"/>
        </w:rPr>
        <w:t>danom donošenja i sastavni je dio Knjige procedura Zaštitnika/ce</w:t>
      </w:r>
      <w:r w:rsidRPr="00805F22">
        <w:rPr>
          <w:rFonts w:ascii="Arial" w:hAnsi="Arial" w:cs="Arial"/>
          <w:szCs w:val="24"/>
        </w:rPr>
        <w:t>ljudskih prava i sloboda Crne Gore</w:t>
      </w:r>
      <w:r w:rsidRPr="00805F22">
        <w:rPr>
          <w:rFonts w:ascii="Arial" w:hAnsi="Arial" w:cs="Arial"/>
          <w:noProof/>
          <w:szCs w:val="24"/>
        </w:rPr>
        <w:t xml:space="preserve">. </w:t>
      </w:r>
    </w:p>
    <w:p w:rsidR="00A9754B" w:rsidRPr="00805F22" w:rsidRDefault="00A9754B" w:rsidP="00A9754B">
      <w:pPr>
        <w:ind w:left="5760"/>
        <w:jc w:val="center"/>
        <w:rPr>
          <w:rFonts w:ascii="Arial" w:hAnsi="Arial" w:cs="Arial"/>
          <w:szCs w:val="24"/>
        </w:rPr>
      </w:pPr>
    </w:p>
    <w:p w:rsidR="00A76E2E" w:rsidRDefault="00A9754B" w:rsidP="00A9754B">
      <w:pPr>
        <w:ind w:left="5760" w:hanging="3917"/>
        <w:rPr>
          <w:rFonts w:ascii="Arial" w:hAnsi="Arial" w:cs="Arial"/>
          <w:b/>
          <w:szCs w:val="24"/>
        </w:rPr>
      </w:pPr>
      <w:r w:rsidRPr="00805F22">
        <w:rPr>
          <w:rFonts w:ascii="Arial" w:hAnsi="Arial" w:cs="Arial"/>
          <w:b/>
          <w:szCs w:val="24"/>
        </w:rPr>
        <w:t xml:space="preserve">                                                    </w:t>
      </w:r>
    </w:p>
    <w:p w:rsidR="00A9754B" w:rsidRPr="00A76E2E" w:rsidRDefault="00A76E2E" w:rsidP="00A9754B">
      <w:pPr>
        <w:ind w:left="5760" w:hanging="3917"/>
        <w:rPr>
          <w:rFonts w:ascii="Arial" w:hAnsi="Arial" w:cs="Arial"/>
          <w:b/>
          <w:szCs w:val="24"/>
        </w:rPr>
      </w:pPr>
      <w:r>
        <w:rPr>
          <w:rFonts w:ascii="Arial" w:hAnsi="Arial" w:cs="Arial"/>
          <w:b/>
          <w:szCs w:val="24"/>
        </w:rPr>
        <w:t xml:space="preserve">                        </w:t>
      </w:r>
      <w:r w:rsidR="00A9754B" w:rsidRPr="00805F22">
        <w:rPr>
          <w:rFonts w:ascii="Arial" w:hAnsi="Arial" w:cs="Arial"/>
          <w:b/>
          <w:szCs w:val="24"/>
        </w:rPr>
        <w:t xml:space="preserve">  </w:t>
      </w:r>
      <w:r w:rsidR="00A9754B" w:rsidRPr="00A76E2E">
        <w:rPr>
          <w:rFonts w:ascii="Arial" w:hAnsi="Arial" w:cs="Arial"/>
          <w:b/>
          <w:szCs w:val="24"/>
        </w:rPr>
        <w:t xml:space="preserve"> Zaštitnik ljudskih prava i sloboda Crne Gore</w:t>
      </w:r>
    </w:p>
    <w:p w:rsidR="00A9754B" w:rsidRPr="00A76E2E" w:rsidRDefault="00B00DAB" w:rsidP="00A9754B">
      <w:pPr>
        <w:ind w:left="5760" w:hanging="3917"/>
        <w:rPr>
          <w:rFonts w:ascii="Arial" w:hAnsi="Arial" w:cs="Arial"/>
          <w:b/>
          <w:szCs w:val="24"/>
        </w:rPr>
      </w:pPr>
      <w:r w:rsidRPr="00805F22">
        <w:rPr>
          <w:rFonts w:ascii="Arial" w:hAnsi="Arial" w:cs="Arial"/>
          <w:b/>
          <w:i/>
          <w:szCs w:val="24"/>
        </w:rPr>
        <w:t xml:space="preserve">                                </w:t>
      </w:r>
      <w:r w:rsidR="00A76E2E">
        <w:rPr>
          <w:rFonts w:ascii="Arial" w:hAnsi="Arial" w:cs="Arial"/>
          <w:b/>
          <w:i/>
          <w:szCs w:val="24"/>
        </w:rPr>
        <w:t xml:space="preserve">            </w:t>
      </w:r>
      <w:r w:rsidR="00A76E2E" w:rsidRPr="00A76E2E">
        <w:rPr>
          <w:rFonts w:ascii="Arial" w:hAnsi="Arial" w:cs="Arial"/>
          <w:b/>
          <w:szCs w:val="24"/>
        </w:rPr>
        <w:t>mr Siniša Bjeković</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A9754B" w:rsidRPr="00805F22" w:rsidRDefault="00A9754B" w:rsidP="00860C9C">
      <w:pPr>
        <w:rPr>
          <w:rFonts w:ascii="Arial" w:hAnsi="Arial" w:cs="Arial"/>
          <w:szCs w:val="24"/>
        </w:rPr>
      </w:pPr>
    </w:p>
    <w:p w:rsidR="00A9754B" w:rsidRPr="00805F22" w:rsidRDefault="00A9754B"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428352" behindDoc="0" locked="0" layoutInCell="1" allowOverlap="1">
            <wp:simplePos x="0" y="0"/>
            <wp:positionH relativeFrom="column">
              <wp:posOffset>16306</wp:posOffset>
            </wp:positionH>
            <wp:positionV relativeFrom="paragraph">
              <wp:posOffset>-6937</wp:posOffset>
            </wp:positionV>
            <wp:extent cx="1261110" cy="1748790"/>
            <wp:effectExtent l="19050" t="0" r="0" b="0"/>
            <wp:wrapSquare wrapText="bothSides"/>
            <wp:docPr id="4"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61110" cy="174879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B00DAB" w:rsidRPr="00805F22" w:rsidRDefault="00B00DAB" w:rsidP="00860C9C">
      <w:pPr>
        <w:rPr>
          <w:rFonts w:ascii="Arial" w:eastAsia="Times New Roman" w:hAnsi="Arial" w:cs="Arial"/>
          <w:bCs/>
          <w:szCs w:val="24"/>
          <w:lang w:val="en-GB" w:eastAsia="en-US"/>
        </w:rPr>
      </w:pPr>
      <w:bookmarkStart w:id="86" w:name="_Toc352675538"/>
    </w:p>
    <w:p w:rsidR="00B00DAB" w:rsidRPr="00805F22" w:rsidRDefault="00B00DAB" w:rsidP="00860C9C">
      <w:pPr>
        <w:rPr>
          <w:rFonts w:ascii="Arial" w:eastAsia="Times New Roman" w:hAnsi="Arial" w:cs="Arial"/>
          <w:bCs/>
          <w:szCs w:val="24"/>
          <w:lang w:val="en-GB" w:eastAsia="en-US"/>
        </w:rPr>
      </w:pPr>
    </w:p>
    <w:p w:rsidR="00860C9C" w:rsidRPr="00805F22" w:rsidRDefault="00860C9C" w:rsidP="00860C9C">
      <w:pPr>
        <w:rPr>
          <w:rFonts w:ascii="Arial" w:hAnsi="Arial" w:cs="Arial"/>
          <w:szCs w:val="24"/>
        </w:rPr>
      </w:pPr>
      <w:r w:rsidRPr="00805F22">
        <w:rPr>
          <w:rFonts w:ascii="Arial" w:hAnsi="Arial" w:cs="Arial"/>
          <w:szCs w:val="24"/>
        </w:rPr>
        <w:t>Broj: 03-</w:t>
      </w:r>
      <w:r w:rsidR="00CD793C">
        <w:rPr>
          <w:rFonts w:ascii="Arial" w:hAnsi="Arial" w:cs="Arial"/>
          <w:szCs w:val="24"/>
        </w:rPr>
        <w:t>687</w:t>
      </w:r>
      <w:r w:rsidR="00A76E2E">
        <w:rPr>
          <w:rFonts w:ascii="Arial" w:hAnsi="Arial" w:cs="Arial"/>
          <w:szCs w:val="24"/>
        </w:rPr>
        <w:t>/21</w:t>
      </w:r>
      <w:r w:rsidRPr="00805F22">
        <w:rPr>
          <w:rFonts w:ascii="Arial" w:hAnsi="Arial" w:cs="Arial"/>
          <w:szCs w:val="24"/>
        </w:rPr>
        <w:t xml:space="preserve">  </w:t>
      </w:r>
    </w:p>
    <w:p w:rsidR="00860C9C"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00A76E2E">
        <w:rPr>
          <w:rFonts w:ascii="Arial" w:hAnsi="Arial" w:cs="Arial"/>
          <w:szCs w:val="24"/>
        </w:rPr>
        <w:t>.0</w:t>
      </w:r>
      <w:r w:rsidR="00B4024D">
        <w:rPr>
          <w:rFonts w:ascii="Arial" w:hAnsi="Arial" w:cs="Arial"/>
          <w:szCs w:val="24"/>
        </w:rPr>
        <w:t>6</w:t>
      </w:r>
      <w:r w:rsidRPr="00805F22">
        <w:rPr>
          <w:rFonts w:ascii="Arial" w:hAnsi="Arial" w:cs="Arial"/>
          <w:szCs w:val="24"/>
        </w:rPr>
        <w:t>.20</w:t>
      </w:r>
      <w:r w:rsidR="00A76E2E">
        <w:rPr>
          <w:rFonts w:ascii="Arial" w:hAnsi="Arial" w:cs="Arial"/>
          <w:szCs w:val="24"/>
        </w:rPr>
        <w:t>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A76E2E">
      <w:pPr>
        <w:ind w:firstLine="720"/>
        <w:rPr>
          <w:rFonts w:ascii="Arial" w:hAnsi="Arial" w:cs="Arial"/>
          <w:szCs w:val="24"/>
        </w:rPr>
      </w:pPr>
      <w:r w:rsidRPr="00805F22">
        <w:rPr>
          <w:rFonts w:ascii="Arial" w:hAnsi="Arial" w:cs="Arial"/>
          <w:szCs w:val="24"/>
        </w:rPr>
        <w:t>Zaštitnik ljudskih prava i sloboda Crne Gore, na osnovu člana</w:t>
      </w:r>
      <w:r w:rsidR="00E5232D" w:rsidRPr="00E5232D">
        <w:rPr>
          <w:rFonts w:ascii="Arial" w:hAnsi="Arial" w:cs="Arial"/>
          <w:szCs w:val="24"/>
        </w:rPr>
        <w:t xml:space="preserve"> </w:t>
      </w:r>
      <w:r w:rsidR="00E5232D" w:rsidRPr="00E5232D">
        <w:rPr>
          <w:rFonts w:ascii="Arial" w:hAnsi="Arial" w:cs="Arial"/>
          <w:szCs w:val="24"/>
          <w:lang w:val="en-GB"/>
        </w:rPr>
        <w:t>7 stav 1 tačka 6 Zakona o upravljanju i unutrašnjim kont</w:t>
      </w:r>
      <w:r w:rsidR="00B01F77">
        <w:rPr>
          <w:rFonts w:ascii="Arial" w:hAnsi="Arial" w:cs="Arial"/>
          <w:szCs w:val="24"/>
          <w:lang w:val="en-GB"/>
        </w:rPr>
        <w:t>r</w:t>
      </w:r>
      <w:r w:rsidR="00E5232D" w:rsidRPr="00E5232D">
        <w:rPr>
          <w:rFonts w:ascii="Arial" w:hAnsi="Arial" w:cs="Arial"/>
          <w:szCs w:val="24"/>
          <w:lang w:val="en-GB"/>
        </w:rPr>
        <w:t>olama u javnom sektoru (“Službeni list CG“, broj 75/18</w:t>
      </w:r>
      <w:r w:rsidR="00E5232D" w:rsidRPr="00E5232D">
        <w:rPr>
          <w:rFonts w:ascii="Arial" w:hAnsi="Arial" w:cs="Arial"/>
          <w:szCs w:val="24"/>
        </w:rPr>
        <w:t>)</w:t>
      </w:r>
      <w:r w:rsidR="00E5232D" w:rsidRPr="00805F22">
        <w:rPr>
          <w:rFonts w:ascii="Arial" w:hAnsi="Arial" w:cs="Arial"/>
          <w:szCs w:val="24"/>
        </w:rPr>
        <w:t>,</w:t>
      </w:r>
      <w:r w:rsidRPr="00805F22">
        <w:rPr>
          <w:rFonts w:ascii="Arial" w:hAnsi="Arial" w:cs="Arial"/>
          <w:szCs w:val="24"/>
        </w:rPr>
        <w:t xml:space="preserve"> člana </w:t>
      </w:r>
      <w:r w:rsidR="00E5232D">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i člana 47 stav 2 al. 1 Pravila o radu Zaštitnika ljudskih prava i sloboda Crne Gore (“Službeni list CG", br. 53/14), utvrdio je</w:t>
      </w: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EB1767">
      <w:pPr>
        <w:pStyle w:val="Heading1"/>
        <w:rPr>
          <w:rFonts w:ascii="Arial" w:hAnsi="Arial" w:cs="Arial"/>
          <w:szCs w:val="24"/>
        </w:rPr>
      </w:pPr>
      <w:bookmarkStart w:id="87" w:name="_Toc72316034"/>
      <w:r w:rsidRPr="00805F22">
        <w:rPr>
          <w:rFonts w:ascii="Arial" w:hAnsi="Arial" w:cs="Arial"/>
          <w:szCs w:val="24"/>
        </w:rPr>
        <w:t>OKVIR ZA FINANSIJSKO IZVJEŠTAVANJE</w:t>
      </w:r>
      <w:bookmarkEnd w:id="86"/>
      <w:r w:rsidR="00482F9D">
        <w:rPr>
          <w:rFonts w:ascii="Arial" w:hAnsi="Arial" w:cs="Arial"/>
          <w:szCs w:val="24"/>
        </w:rPr>
        <w:t xml:space="preserve"> </w:t>
      </w:r>
      <w:r w:rsidRPr="00805F22">
        <w:rPr>
          <w:rFonts w:ascii="Arial" w:hAnsi="Arial" w:cs="Arial"/>
          <w:szCs w:val="24"/>
        </w:rPr>
        <w:t>ZAŠTITNIKA/CE LJUDSKIH PRAVA I SLOBODA</w:t>
      </w:r>
      <w:r w:rsidR="00482F9D">
        <w:rPr>
          <w:rFonts w:ascii="Arial" w:hAnsi="Arial" w:cs="Arial"/>
          <w:szCs w:val="24"/>
        </w:rPr>
        <w:t xml:space="preserve"> CRNE GORE</w:t>
      </w:r>
      <w:bookmarkEnd w:id="87"/>
    </w:p>
    <w:p w:rsidR="00860C9C" w:rsidRPr="00805F22" w:rsidRDefault="00860C9C" w:rsidP="00860C9C">
      <w:pPr>
        <w:ind w:firstLine="720"/>
        <w:jc w:val="center"/>
        <w:rPr>
          <w:rFonts w:ascii="Arial" w:hAnsi="Arial" w:cs="Arial"/>
          <w:b/>
          <w:szCs w:val="24"/>
          <w:lang w:eastAsia="en-GB"/>
        </w:rPr>
      </w:pPr>
    </w:p>
    <w:p w:rsidR="00860C9C" w:rsidRPr="00805F22" w:rsidRDefault="00860C9C" w:rsidP="00860C9C">
      <w:pPr>
        <w:rPr>
          <w:rFonts w:ascii="Arial" w:hAnsi="Arial" w:cs="Arial"/>
          <w:b/>
          <w:noProof/>
          <w:szCs w:val="24"/>
        </w:rPr>
      </w:pPr>
    </w:p>
    <w:p w:rsidR="00860C9C" w:rsidRPr="00805F22" w:rsidRDefault="00860C9C" w:rsidP="00860C9C">
      <w:pPr>
        <w:rPr>
          <w:rFonts w:ascii="Arial" w:hAnsi="Arial" w:cs="Arial"/>
          <w:b/>
          <w:noProof/>
          <w:szCs w:val="24"/>
        </w:rPr>
      </w:pPr>
    </w:p>
    <w:p w:rsidR="00860C9C" w:rsidRPr="00805F22" w:rsidRDefault="00860C9C" w:rsidP="00A76E2E">
      <w:pPr>
        <w:ind w:firstLine="720"/>
        <w:rPr>
          <w:rFonts w:ascii="Arial" w:hAnsi="Arial" w:cs="Arial"/>
          <w:noProof/>
          <w:szCs w:val="24"/>
        </w:rPr>
      </w:pPr>
      <w:r w:rsidRPr="00805F22">
        <w:rPr>
          <w:rFonts w:ascii="Arial" w:hAnsi="Arial" w:cs="Arial"/>
          <w:b/>
          <w:noProof/>
          <w:szCs w:val="24"/>
        </w:rPr>
        <w:t>Cilj</w:t>
      </w:r>
    </w:p>
    <w:p w:rsidR="00860C9C" w:rsidRPr="00805F22" w:rsidRDefault="00860C9C" w:rsidP="00860C9C">
      <w:pPr>
        <w:rPr>
          <w:rFonts w:ascii="Arial" w:hAnsi="Arial" w:cs="Arial"/>
          <w:noProof/>
          <w:szCs w:val="24"/>
        </w:rPr>
      </w:pPr>
    </w:p>
    <w:p w:rsidR="00860C9C" w:rsidRPr="00805F22" w:rsidRDefault="00860C9C" w:rsidP="00A76E2E">
      <w:pPr>
        <w:ind w:firstLine="720"/>
        <w:rPr>
          <w:rFonts w:ascii="Arial" w:hAnsi="Arial" w:cs="Arial"/>
          <w:noProof/>
          <w:szCs w:val="24"/>
        </w:rPr>
      </w:pPr>
      <w:r w:rsidRPr="00805F22">
        <w:rPr>
          <w:rFonts w:ascii="Arial" w:hAnsi="Arial" w:cs="Arial"/>
          <w:noProof/>
          <w:szCs w:val="24"/>
        </w:rPr>
        <w:t xml:space="preserve">Osnovni cilj okvira za finansijsko izvještavanje je davanje uputstava o načinu prikupljanja, pripremanja i distribuiranja finansijskog izvještaja (Obrazac 4 – Izvještaj o neizmirenim obavezama). </w:t>
      </w:r>
    </w:p>
    <w:p w:rsidR="00860C9C" w:rsidRPr="00805F22" w:rsidRDefault="00860C9C" w:rsidP="00A76E2E">
      <w:pPr>
        <w:ind w:firstLine="720"/>
        <w:rPr>
          <w:rFonts w:ascii="Arial" w:hAnsi="Arial" w:cs="Arial"/>
          <w:noProof/>
          <w:szCs w:val="24"/>
        </w:rPr>
      </w:pPr>
      <w:r w:rsidRPr="00805F22">
        <w:rPr>
          <w:rFonts w:ascii="Arial" w:hAnsi="Arial" w:cs="Arial"/>
          <w:noProof/>
          <w:szCs w:val="24"/>
        </w:rPr>
        <w:t>Prikupljene informacije unose se u tabelu u excel formatu.</w:t>
      </w:r>
    </w:p>
    <w:p w:rsidR="00860C9C" w:rsidRPr="00805F22" w:rsidRDefault="00860C9C" w:rsidP="00860C9C">
      <w:pPr>
        <w:rPr>
          <w:rFonts w:ascii="Arial" w:hAnsi="Arial" w:cs="Arial"/>
          <w:noProof/>
          <w:szCs w:val="24"/>
        </w:rPr>
      </w:pPr>
      <w:r w:rsidRPr="00805F22">
        <w:rPr>
          <w:rFonts w:ascii="Arial" w:hAnsi="Arial" w:cs="Arial"/>
          <w:noProof/>
          <w:szCs w:val="24"/>
        </w:rPr>
        <w:t>Izvještaj  o neizmirenim obavezama se dostavlja Ministarstvu finansija</w:t>
      </w:r>
      <w:r w:rsidR="00734EB9">
        <w:rPr>
          <w:rFonts w:ascii="Arial" w:hAnsi="Arial" w:cs="Arial"/>
          <w:noProof/>
          <w:szCs w:val="24"/>
        </w:rPr>
        <w:t xml:space="preserve"> i socijalnog staranja</w:t>
      </w:r>
      <w:r w:rsidRPr="00805F22">
        <w:rPr>
          <w:rFonts w:ascii="Arial" w:hAnsi="Arial" w:cs="Arial"/>
          <w:noProof/>
          <w:szCs w:val="24"/>
        </w:rPr>
        <w:t xml:space="preserve"> do 15. u mjesecu tekuće godine za prethodni kvartal. </w:t>
      </w:r>
    </w:p>
    <w:p w:rsidR="00860C9C" w:rsidRPr="00805F22" w:rsidRDefault="00860C9C" w:rsidP="00860C9C">
      <w:pPr>
        <w:rPr>
          <w:rFonts w:ascii="Arial" w:hAnsi="Arial" w:cs="Arial"/>
          <w:noProof/>
          <w:szCs w:val="24"/>
        </w:rPr>
      </w:pPr>
    </w:p>
    <w:p w:rsidR="00860C9C" w:rsidRPr="00805F22" w:rsidRDefault="00860C9C" w:rsidP="00A76E2E">
      <w:pPr>
        <w:ind w:firstLine="720"/>
        <w:rPr>
          <w:rFonts w:ascii="Arial" w:hAnsi="Arial" w:cs="Arial"/>
          <w:noProof/>
          <w:szCs w:val="24"/>
        </w:rPr>
      </w:pPr>
      <w:r w:rsidRPr="00805F22">
        <w:rPr>
          <w:rFonts w:ascii="Arial" w:hAnsi="Arial" w:cs="Arial"/>
          <w:b/>
          <w:noProof/>
          <w:szCs w:val="24"/>
        </w:rPr>
        <w:t>Izvor</w:t>
      </w:r>
      <w:r w:rsidRPr="00805F22">
        <w:rPr>
          <w:rFonts w:ascii="Arial" w:hAnsi="Arial" w:cs="Arial"/>
          <w:noProof/>
          <w:szCs w:val="24"/>
        </w:rPr>
        <w:t xml:space="preserve"> – Informacije se crpe iz neplaćenih faktura, koje evidentira službenik/ca za finansija i računovodstv</w:t>
      </w:r>
      <w:r w:rsidR="00DB16D8">
        <w:rPr>
          <w:rFonts w:ascii="Arial" w:hAnsi="Arial" w:cs="Arial"/>
          <w:noProof/>
          <w:szCs w:val="24"/>
        </w:rPr>
        <w:t>a</w:t>
      </w:r>
      <w:r w:rsidRPr="00805F22">
        <w:rPr>
          <w:rFonts w:ascii="Arial" w:hAnsi="Arial" w:cs="Arial"/>
          <w:noProof/>
          <w:szCs w:val="24"/>
        </w:rPr>
        <w:t xml:space="preserve"> u </w:t>
      </w:r>
      <w:r w:rsidR="00DB16D8">
        <w:rPr>
          <w:rFonts w:ascii="Arial" w:hAnsi="Arial" w:cs="Arial"/>
          <w:noProof/>
          <w:szCs w:val="24"/>
        </w:rPr>
        <w:t>Birou</w:t>
      </w:r>
      <w:r w:rsidRPr="00805F22">
        <w:rPr>
          <w:rFonts w:ascii="Arial" w:hAnsi="Arial" w:cs="Arial"/>
          <w:noProof/>
          <w:szCs w:val="24"/>
        </w:rPr>
        <w:t xml:space="preserve"> za opšte</w:t>
      </w:r>
      <w:r w:rsidR="00DB16D8">
        <w:rPr>
          <w:rFonts w:ascii="Arial" w:hAnsi="Arial" w:cs="Arial"/>
          <w:noProof/>
          <w:szCs w:val="24"/>
        </w:rPr>
        <w:t xml:space="preserve"> poslove i finansije</w:t>
      </w:r>
      <w:r w:rsidRPr="00805F22">
        <w:rPr>
          <w:rFonts w:ascii="Arial" w:hAnsi="Arial" w:cs="Arial"/>
          <w:noProof/>
          <w:szCs w:val="24"/>
        </w:rPr>
        <w:t>.</w:t>
      </w:r>
    </w:p>
    <w:p w:rsidR="00860C9C" w:rsidRPr="00805F22" w:rsidRDefault="00860C9C" w:rsidP="00860C9C">
      <w:pPr>
        <w:rPr>
          <w:rFonts w:ascii="Arial" w:hAnsi="Arial" w:cs="Arial"/>
          <w:szCs w:val="24"/>
        </w:rPr>
      </w:pPr>
    </w:p>
    <w:p w:rsidR="00860C9C" w:rsidRPr="00805F22" w:rsidRDefault="00860C9C" w:rsidP="00A76E2E">
      <w:pPr>
        <w:ind w:firstLine="720"/>
        <w:rPr>
          <w:rFonts w:ascii="Arial" w:hAnsi="Arial" w:cs="Arial"/>
          <w:noProof/>
          <w:szCs w:val="24"/>
        </w:rPr>
      </w:pPr>
      <w:r w:rsidRPr="00805F22">
        <w:rPr>
          <w:rFonts w:ascii="Arial" w:hAnsi="Arial" w:cs="Arial"/>
          <w:noProof/>
          <w:szCs w:val="24"/>
        </w:rPr>
        <w:t>Za prikupljanje informacija i pripremu konsolidovanog izvještaja odgovoran je službenik/ca za finansij</w:t>
      </w:r>
      <w:r w:rsidR="00DB16D8">
        <w:rPr>
          <w:rFonts w:ascii="Arial" w:hAnsi="Arial" w:cs="Arial"/>
          <w:noProof/>
          <w:szCs w:val="24"/>
        </w:rPr>
        <w:t>e</w:t>
      </w:r>
      <w:r w:rsidRPr="00805F22">
        <w:rPr>
          <w:rFonts w:ascii="Arial" w:hAnsi="Arial" w:cs="Arial"/>
          <w:noProof/>
          <w:szCs w:val="24"/>
        </w:rPr>
        <w:t xml:space="preserve"> i računovodstv</w:t>
      </w:r>
      <w:r w:rsidR="00DB16D8">
        <w:rPr>
          <w:rFonts w:ascii="Arial" w:hAnsi="Arial" w:cs="Arial"/>
          <w:noProof/>
          <w:szCs w:val="24"/>
        </w:rPr>
        <w:t>o</w:t>
      </w:r>
      <w:r w:rsidRPr="00805F22">
        <w:rPr>
          <w:rFonts w:ascii="Arial" w:hAnsi="Arial" w:cs="Arial"/>
          <w:noProof/>
          <w:szCs w:val="24"/>
        </w:rPr>
        <w:t xml:space="preserve"> u </w:t>
      </w:r>
      <w:r w:rsidR="00E6509F">
        <w:rPr>
          <w:rFonts w:ascii="Arial" w:hAnsi="Arial" w:cs="Arial"/>
          <w:noProof/>
          <w:szCs w:val="24"/>
        </w:rPr>
        <w:t>birou</w:t>
      </w:r>
      <w:r w:rsidRPr="00805F22">
        <w:rPr>
          <w:rFonts w:ascii="Arial" w:hAnsi="Arial" w:cs="Arial"/>
          <w:noProof/>
          <w:szCs w:val="24"/>
        </w:rPr>
        <w:t xml:space="preserve"> za opšte</w:t>
      </w:r>
      <w:r w:rsidR="00E6509F">
        <w:rPr>
          <w:rFonts w:ascii="Arial" w:hAnsi="Arial" w:cs="Arial"/>
          <w:noProof/>
          <w:szCs w:val="24"/>
        </w:rPr>
        <w:t xml:space="preserve"> poslove i</w:t>
      </w:r>
      <w:r w:rsidRPr="00805F22">
        <w:rPr>
          <w:rFonts w:ascii="Arial" w:hAnsi="Arial" w:cs="Arial"/>
          <w:noProof/>
          <w:szCs w:val="24"/>
        </w:rPr>
        <w:t xml:space="preserve"> finansij</w:t>
      </w:r>
      <w:r w:rsidR="00E6509F">
        <w:rPr>
          <w:rFonts w:ascii="Arial" w:hAnsi="Arial" w:cs="Arial"/>
          <w:noProof/>
          <w:szCs w:val="24"/>
        </w:rPr>
        <w:t>e</w:t>
      </w:r>
      <w:r w:rsidRPr="00805F22">
        <w:rPr>
          <w:rFonts w:ascii="Arial" w:hAnsi="Arial" w:cs="Arial"/>
          <w:noProof/>
          <w:szCs w:val="24"/>
        </w:rPr>
        <w:t>.</w:t>
      </w:r>
    </w:p>
    <w:p w:rsidR="00860C9C" w:rsidRPr="00805F22" w:rsidRDefault="00860C9C" w:rsidP="00860C9C">
      <w:pPr>
        <w:rPr>
          <w:rFonts w:ascii="Arial" w:hAnsi="Arial" w:cs="Arial"/>
          <w:szCs w:val="24"/>
        </w:rPr>
      </w:pPr>
    </w:p>
    <w:p w:rsidR="00860C9C" w:rsidRPr="00805F22" w:rsidRDefault="00860C9C" w:rsidP="00A76E2E">
      <w:pPr>
        <w:ind w:firstLine="720"/>
        <w:rPr>
          <w:rFonts w:ascii="Arial" w:hAnsi="Arial" w:cs="Arial"/>
          <w:noProof/>
          <w:szCs w:val="24"/>
        </w:rPr>
      </w:pPr>
      <w:r w:rsidRPr="00805F22">
        <w:rPr>
          <w:rFonts w:ascii="Arial" w:hAnsi="Arial" w:cs="Arial"/>
          <w:b/>
          <w:noProof/>
          <w:szCs w:val="24"/>
        </w:rPr>
        <w:t>Format</w:t>
      </w:r>
      <w:r w:rsidRPr="00805F22">
        <w:rPr>
          <w:rFonts w:ascii="Arial" w:hAnsi="Arial" w:cs="Arial"/>
          <w:noProof/>
          <w:szCs w:val="24"/>
        </w:rPr>
        <w:t xml:space="preserve"> – Radi prikupljanja podataka, priprema se tabela u excel formatu koju koristi službenik/ca za finansij</w:t>
      </w:r>
      <w:r w:rsidR="00DB16D8">
        <w:rPr>
          <w:rFonts w:ascii="Arial" w:hAnsi="Arial" w:cs="Arial"/>
          <w:noProof/>
          <w:szCs w:val="24"/>
        </w:rPr>
        <w:t>e</w:t>
      </w:r>
      <w:r w:rsidRPr="00805F22">
        <w:rPr>
          <w:rFonts w:ascii="Arial" w:hAnsi="Arial" w:cs="Arial"/>
          <w:noProof/>
          <w:szCs w:val="24"/>
        </w:rPr>
        <w:t xml:space="preserve"> i računovodstv</w:t>
      </w:r>
      <w:r w:rsidR="00DB16D8">
        <w:rPr>
          <w:rFonts w:ascii="Arial" w:hAnsi="Arial" w:cs="Arial"/>
          <w:noProof/>
          <w:szCs w:val="24"/>
        </w:rPr>
        <w:t>o</w:t>
      </w:r>
      <w:r w:rsidRPr="00805F22">
        <w:rPr>
          <w:rFonts w:ascii="Arial" w:hAnsi="Arial" w:cs="Arial"/>
          <w:noProof/>
          <w:szCs w:val="24"/>
        </w:rPr>
        <w:t>, kako bi unio podatke i informacije sa fakture.</w:t>
      </w:r>
    </w:p>
    <w:p w:rsidR="00860C9C" w:rsidRPr="00805F22" w:rsidRDefault="00860C9C" w:rsidP="00860C9C">
      <w:pPr>
        <w:rPr>
          <w:rFonts w:ascii="Arial" w:hAnsi="Arial" w:cs="Arial"/>
          <w:noProof/>
          <w:szCs w:val="24"/>
        </w:rPr>
      </w:pPr>
    </w:p>
    <w:p w:rsidR="00860C9C" w:rsidRPr="00805F22" w:rsidRDefault="00860C9C" w:rsidP="00E6509F">
      <w:pPr>
        <w:ind w:firstLine="720"/>
        <w:rPr>
          <w:rFonts w:ascii="Arial" w:hAnsi="Arial" w:cs="Arial"/>
          <w:noProof/>
          <w:szCs w:val="24"/>
        </w:rPr>
      </w:pPr>
      <w:r w:rsidRPr="00805F22">
        <w:rPr>
          <w:rFonts w:ascii="Arial" w:hAnsi="Arial" w:cs="Arial"/>
          <w:noProof/>
          <w:szCs w:val="24"/>
        </w:rPr>
        <w:t xml:space="preserve">Informacije koje sadrži navedena tabela su: redni broj / naziv računa (dobavljača)/ broj računa dobavljača / arhivski broj pod kojim je zaveden račun kod Zaštitnika/ce / datum fakture / iznos / napomena.  </w:t>
      </w:r>
    </w:p>
    <w:p w:rsidR="00860C9C" w:rsidRPr="00805F22" w:rsidRDefault="00860C9C" w:rsidP="00860C9C">
      <w:pPr>
        <w:rPr>
          <w:rFonts w:ascii="Arial" w:hAnsi="Arial" w:cs="Arial"/>
          <w:noProof/>
          <w:szCs w:val="24"/>
        </w:rPr>
      </w:pPr>
    </w:p>
    <w:p w:rsidR="00860C9C" w:rsidRPr="00805F22" w:rsidRDefault="00860C9C" w:rsidP="00E6509F">
      <w:pPr>
        <w:ind w:firstLine="720"/>
        <w:rPr>
          <w:rFonts w:ascii="Arial" w:hAnsi="Arial" w:cs="Arial"/>
          <w:noProof/>
          <w:szCs w:val="24"/>
        </w:rPr>
      </w:pPr>
      <w:r w:rsidRPr="00805F22">
        <w:rPr>
          <w:rFonts w:ascii="Arial" w:hAnsi="Arial" w:cs="Arial"/>
          <w:noProof/>
          <w:szCs w:val="24"/>
        </w:rPr>
        <w:t>Na osnovu navedene tabele popunjava se propisani Obrazac 4 i prosledjuje Ministarstvu finansija</w:t>
      </w:r>
      <w:r w:rsidR="00E6509F">
        <w:rPr>
          <w:rFonts w:ascii="Arial" w:hAnsi="Arial" w:cs="Arial"/>
          <w:noProof/>
          <w:szCs w:val="24"/>
        </w:rPr>
        <w:t xml:space="preserve"> i socijalnog stranja</w:t>
      </w:r>
      <w:r w:rsidRPr="00805F22">
        <w:rPr>
          <w:rFonts w:ascii="Arial" w:hAnsi="Arial" w:cs="Arial"/>
          <w:noProof/>
          <w:szCs w:val="24"/>
        </w:rPr>
        <w:t>.</w:t>
      </w:r>
    </w:p>
    <w:p w:rsidR="00860C9C" w:rsidRPr="00805F22" w:rsidRDefault="00860C9C" w:rsidP="00860C9C">
      <w:pPr>
        <w:rPr>
          <w:rFonts w:ascii="Arial" w:hAnsi="Arial" w:cs="Arial"/>
          <w:szCs w:val="24"/>
        </w:rPr>
      </w:pPr>
    </w:p>
    <w:p w:rsidR="00860C9C" w:rsidRPr="00805F22" w:rsidRDefault="00860C9C" w:rsidP="00E6509F">
      <w:pPr>
        <w:ind w:firstLine="720"/>
        <w:rPr>
          <w:rFonts w:ascii="Arial" w:hAnsi="Arial" w:cs="Arial"/>
          <w:szCs w:val="24"/>
        </w:rPr>
      </w:pPr>
      <w:r w:rsidRPr="00805F22">
        <w:rPr>
          <w:rFonts w:ascii="Arial" w:hAnsi="Arial" w:cs="Arial"/>
          <w:b/>
          <w:szCs w:val="24"/>
        </w:rPr>
        <w:lastRenderedPageBreak/>
        <w:t>Rizik</w:t>
      </w:r>
      <w:r w:rsidRPr="00805F22">
        <w:rPr>
          <w:rFonts w:ascii="Arial" w:hAnsi="Arial" w:cs="Arial"/>
          <w:szCs w:val="24"/>
        </w:rPr>
        <w:t xml:space="preserve"> – Prilikom pripreme i dostavljanja Izvještaja o neizmirenim obavezama mogu se pojaviti sljedeći rizici:</w:t>
      </w:r>
    </w:p>
    <w:p w:rsidR="00860C9C" w:rsidRPr="00805F22" w:rsidRDefault="00860C9C" w:rsidP="00860C9C">
      <w:pPr>
        <w:rPr>
          <w:rFonts w:ascii="Arial" w:hAnsi="Arial" w:cs="Arial"/>
          <w:szCs w:val="24"/>
        </w:rPr>
      </w:pPr>
    </w:p>
    <w:p w:rsidR="00860C9C" w:rsidRPr="00805F22" w:rsidRDefault="00860C9C" w:rsidP="00482632">
      <w:pPr>
        <w:numPr>
          <w:ilvl w:val="0"/>
          <w:numId w:val="10"/>
        </w:numPr>
        <w:rPr>
          <w:rFonts w:ascii="Arial" w:hAnsi="Arial" w:cs="Arial"/>
          <w:szCs w:val="24"/>
        </w:rPr>
      </w:pPr>
      <w:r w:rsidRPr="00805F22">
        <w:rPr>
          <w:rFonts w:ascii="Arial" w:hAnsi="Arial" w:cs="Arial"/>
          <w:szCs w:val="24"/>
        </w:rPr>
        <w:t>Neuključivanje svih faktura u izvještaj;</w:t>
      </w:r>
    </w:p>
    <w:p w:rsidR="00860C9C" w:rsidRPr="00805F22" w:rsidRDefault="00860C9C" w:rsidP="00482632">
      <w:pPr>
        <w:numPr>
          <w:ilvl w:val="0"/>
          <w:numId w:val="10"/>
        </w:numPr>
        <w:rPr>
          <w:rFonts w:ascii="Arial" w:hAnsi="Arial" w:cs="Arial"/>
          <w:szCs w:val="24"/>
        </w:rPr>
      </w:pPr>
      <w:r w:rsidRPr="00805F22">
        <w:rPr>
          <w:rFonts w:ascii="Arial" w:hAnsi="Arial" w:cs="Arial"/>
          <w:szCs w:val="24"/>
        </w:rPr>
        <w:t>Informacija je pogrešno unesena u tabelu u Excel formatu;</w:t>
      </w:r>
    </w:p>
    <w:p w:rsidR="00860C9C" w:rsidRPr="00805F22" w:rsidRDefault="00860C9C" w:rsidP="00482632">
      <w:pPr>
        <w:numPr>
          <w:ilvl w:val="0"/>
          <w:numId w:val="10"/>
        </w:numPr>
        <w:rPr>
          <w:rFonts w:ascii="Arial" w:hAnsi="Arial" w:cs="Arial"/>
          <w:szCs w:val="24"/>
        </w:rPr>
      </w:pPr>
      <w:r w:rsidRPr="00805F22">
        <w:rPr>
          <w:rFonts w:ascii="Arial" w:hAnsi="Arial" w:cs="Arial"/>
          <w:szCs w:val="24"/>
        </w:rPr>
        <w:t>Greška u obračunu;</w:t>
      </w:r>
    </w:p>
    <w:p w:rsidR="00860C9C" w:rsidRPr="00805F22" w:rsidRDefault="00860C9C" w:rsidP="00482632">
      <w:pPr>
        <w:numPr>
          <w:ilvl w:val="0"/>
          <w:numId w:val="10"/>
        </w:numPr>
        <w:rPr>
          <w:rFonts w:ascii="Arial" w:hAnsi="Arial" w:cs="Arial"/>
          <w:szCs w:val="24"/>
        </w:rPr>
      </w:pPr>
      <w:r w:rsidRPr="00805F22">
        <w:rPr>
          <w:rFonts w:ascii="Arial" w:hAnsi="Arial" w:cs="Arial"/>
          <w:szCs w:val="24"/>
        </w:rPr>
        <w:t>Dostavljanje pogrešnih informacija Ministarstvu finansija</w:t>
      </w:r>
      <w:r w:rsidR="00E6509F">
        <w:rPr>
          <w:rFonts w:ascii="Arial" w:hAnsi="Arial" w:cs="Arial"/>
          <w:szCs w:val="24"/>
        </w:rPr>
        <w:t xml:space="preserve"> i socijalnog staranja</w:t>
      </w:r>
      <w:r w:rsidRPr="00805F22">
        <w:rPr>
          <w:rFonts w:ascii="Arial" w:hAnsi="Arial" w:cs="Arial"/>
          <w:szCs w:val="24"/>
        </w:rPr>
        <w:t>.</w:t>
      </w:r>
    </w:p>
    <w:p w:rsidR="00860C9C" w:rsidRPr="00805F22" w:rsidRDefault="00860C9C" w:rsidP="00860C9C">
      <w:pPr>
        <w:rPr>
          <w:rFonts w:ascii="Arial" w:hAnsi="Arial" w:cs="Arial"/>
          <w:szCs w:val="24"/>
        </w:rPr>
      </w:pPr>
    </w:p>
    <w:p w:rsidR="00860C9C" w:rsidRPr="00805F22" w:rsidRDefault="00860C9C" w:rsidP="00E6509F">
      <w:pPr>
        <w:ind w:firstLine="720"/>
        <w:rPr>
          <w:rFonts w:ascii="Arial" w:hAnsi="Arial" w:cs="Arial"/>
          <w:szCs w:val="24"/>
        </w:rPr>
      </w:pPr>
      <w:r w:rsidRPr="00805F22">
        <w:rPr>
          <w:rFonts w:ascii="Arial" w:hAnsi="Arial" w:cs="Arial"/>
          <w:szCs w:val="24"/>
        </w:rPr>
        <w:t xml:space="preserve">U cilju smanjenja navedenih rizika, </w:t>
      </w:r>
      <w:r w:rsidRPr="00805F22">
        <w:rPr>
          <w:rFonts w:ascii="Arial" w:hAnsi="Arial" w:cs="Arial"/>
          <w:noProof/>
          <w:szCs w:val="24"/>
        </w:rPr>
        <w:t xml:space="preserve">kod Zaštitnika/ce ljudskih prava i sloboda Crne Gore, </w:t>
      </w:r>
      <w:r w:rsidRPr="00805F22">
        <w:rPr>
          <w:rFonts w:ascii="Arial" w:hAnsi="Arial" w:cs="Arial"/>
          <w:szCs w:val="24"/>
        </w:rPr>
        <w:t xml:space="preserve">vrše se sljedeće </w:t>
      </w:r>
      <w:r w:rsidRPr="00805F22">
        <w:rPr>
          <w:rFonts w:ascii="Arial" w:hAnsi="Arial" w:cs="Arial"/>
          <w:b/>
          <w:szCs w:val="24"/>
        </w:rPr>
        <w:t>provjere i kontrole</w:t>
      </w:r>
      <w:r w:rsidRPr="00805F22">
        <w:rPr>
          <w:rFonts w:ascii="Arial" w:hAnsi="Arial" w:cs="Arial"/>
          <w:szCs w:val="24"/>
        </w:rPr>
        <w:t>:</w:t>
      </w:r>
    </w:p>
    <w:p w:rsidR="00860C9C" w:rsidRPr="00805F22" w:rsidRDefault="00860C9C" w:rsidP="00860C9C">
      <w:pPr>
        <w:rPr>
          <w:rFonts w:ascii="Arial" w:hAnsi="Arial" w:cs="Arial"/>
          <w:szCs w:val="24"/>
        </w:rPr>
      </w:pPr>
    </w:p>
    <w:p w:rsidR="00860C9C" w:rsidRPr="00805F22" w:rsidRDefault="00860C9C" w:rsidP="00482632">
      <w:pPr>
        <w:numPr>
          <w:ilvl w:val="0"/>
          <w:numId w:val="11"/>
        </w:numPr>
        <w:rPr>
          <w:rFonts w:ascii="Arial" w:hAnsi="Arial" w:cs="Arial"/>
          <w:szCs w:val="24"/>
        </w:rPr>
      </w:pPr>
      <w:r w:rsidRPr="00805F22">
        <w:rPr>
          <w:rFonts w:ascii="Arial" w:hAnsi="Arial" w:cs="Arial"/>
          <w:noProof/>
          <w:szCs w:val="24"/>
        </w:rPr>
        <w:t>Službenik/ca za finansij</w:t>
      </w:r>
      <w:r w:rsidR="007A04E3">
        <w:rPr>
          <w:rFonts w:ascii="Arial" w:hAnsi="Arial" w:cs="Arial"/>
          <w:noProof/>
          <w:szCs w:val="24"/>
        </w:rPr>
        <w:t>e</w:t>
      </w:r>
      <w:r w:rsidRPr="00805F22">
        <w:rPr>
          <w:rFonts w:ascii="Arial" w:hAnsi="Arial" w:cs="Arial"/>
          <w:noProof/>
          <w:szCs w:val="24"/>
        </w:rPr>
        <w:t xml:space="preserve"> i računovodstv</w:t>
      </w:r>
      <w:r w:rsidR="007A04E3">
        <w:rPr>
          <w:rFonts w:ascii="Arial" w:hAnsi="Arial" w:cs="Arial"/>
          <w:noProof/>
          <w:szCs w:val="24"/>
        </w:rPr>
        <w:t>o</w:t>
      </w:r>
      <w:r w:rsidRPr="00805F22">
        <w:rPr>
          <w:rFonts w:ascii="Arial" w:hAnsi="Arial" w:cs="Arial"/>
          <w:noProof/>
          <w:szCs w:val="24"/>
        </w:rPr>
        <w:t xml:space="preserve"> </w:t>
      </w:r>
      <w:r w:rsidRPr="00805F22">
        <w:rPr>
          <w:rFonts w:ascii="Arial" w:hAnsi="Arial" w:cs="Arial"/>
          <w:szCs w:val="24"/>
        </w:rPr>
        <w:t>sa službenicima koji su uključeni u pripremu finansijskog izvještaja, provjerava da li su sve fakture uključene;</w:t>
      </w:r>
    </w:p>
    <w:p w:rsidR="00860C9C" w:rsidRPr="00805F22" w:rsidRDefault="00860C9C" w:rsidP="00482632">
      <w:pPr>
        <w:numPr>
          <w:ilvl w:val="0"/>
          <w:numId w:val="11"/>
        </w:numPr>
        <w:rPr>
          <w:rFonts w:ascii="Arial" w:hAnsi="Arial" w:cs="Arial"/>
          <w:szCs w:val="24"/>
        </w:rPr>
      </w:pPr>
      <w:r w:rsidRPr="00805F22">
        <w:rPr>
          <w:rFonts w:ascii="Arial" w:hAnsi="Arial" w:cs="Arial"/>
          <w:szCs w:val="24"/>
        </w:rPr>
        <w:t>Vrši se prebrojavanje ukupnog broja faktura koje treba unijeti i provjeravanje broja faktura unesenih u tabelu u Excel formatu;</w:t>
      </w:r>
    </w:p>
    <w:p w:rsidR="00860C9C" w:rsidRPr="00805F22" w:rsidRDefault="00860C9C" w:rsidP="00482632">
      <w:pPr>
        <w:numPr>
          <w:ilvl w:val="0"/>
          <w:numId w:val="11"/>
        </w:numPr>
        <w:rPr>
          <w:rFonts w:ascii="Arial" w:hAnsi="Arial" w:cs="Arial"/>
          <w:szCs w:val="24"/>
        </w:rPr>
      </w:pPr>
      <w:r w:rsidRPr="00805F22">
        <w:rPr>
          <w:rFonts w:ascii="Arial" w:hAnsi="Arial" w:cs="Arial"/>
          <w:szCs w:val="24"/>
        </w:rPr>
        <w:t>Obračun ukupne vrijednosti faktura koje treba unijeti upoređuje se sa ukupnim iznosom koji je dobijen u tabeli;</w:t>
      </w:r>
    </w:p>
    <w:p w:rsidR="00860C9C" w:rsidRPr="00805F22" w:rsidRDefault="00860C9C" w:rsidP="00482632">
      <w:pPr>
        <w:numPr>
          <w:ilvl w:val="0"/>
          <w:numId w:val="11"/>
        </w:numPr>
        <w:rPr>
          <w:rFonts w:ascii="Arial" w:hAnsi="Arial" w:cs="Arial"/>
          <w:szCs w:val="24"/>
        </w:rPr>
      </w:pPr>
      <w:r w:rsidRPr="00805F22">
        <w:rPr>
          <w:rFonts w:ascii="Arial" w:hAnsi="Arial" w:cs="Arial"/>
          <w:noProof/>
          <w:szCs w:val="24"/>
        </w:rPr>
        <w:t>Službenik/ca za finansij</w:t>
      </w:r>
      <w:r w:rsidR="007A04E3">
        <w:rPr>
          <w:rFonts w:ascii="Arial" w:hAnsi="Arial" w:cs="Arial"/>
          <w:noProof/>
          <w:szCs w:val="24"/>
        </w:rPr>
        <w:t>e</w:t>
      </w:r>
      <w:r w:rsidRPr="00805F22">
        <w:rPr>
          <w:rFonts w:ascii="Arial" w:hAnsi="Arial" w:cs="Arial"/>
          <w:noProof/>
          <w:szCs w:val="24"/>
        </w:rPr>
        <w:t xml:space="preserve"> i računovodstv</w:t>
      </w:r>
      <w:r w:rsidR="007A04E3">
        <w:rPr>
          <w:rFonts w:ascii="Arial" w:hAnsi="Arial" w:cs="Arial"/>
          <w:noProof/>
          <w:szCs w:val="24"/>
        </w:rPr>
        <w:t>o</w:t>
      </w:r>
      <w:r w:rsidRPr="00805F22">
        <w:rPr>
          <w:rFonts w:ascii="Arial" w:hAnsi="Arial" w:cs="Arial"/>
          <w:noProof/>
          <w:szCs w:val="24"/>
        </w:rPr>
        <w:t xml:space="preserve"> </w:t>
      </w:r>
      <w:r w:rsidRPr="00805F22">
        <w:rPr>
          <w:rFonts w:ascii="Arial" w:hAnsi="Arial" w:cs="Arial"/>
          <w:szCs w:val="24"/>
        </w:rPr>
        <w:t>povremeno vrši nasumičnu provjeru faktura u odnosu na podatke unijete u tabelu kako bi se uvjerio u tačnost izvještaja;</w:t>
      </w:r>
    </w:p>
    <w:p w:rsidR="00860C9C" w:rsidRPr="00805F22" w:rsidRDefault="00860C9C" w:rsidP="00860C9C">
      <w:pPr>
        <w:ind w:left="720"/>
        <w:rPr>
          <w:rFonts w:ascii="Arial" w:hAnsi="Arial" w:cs="Arial"/>
          <w:noProof/>
          <w:szCs w:val="24"/>
        </w:rPr>
      </w:pPr>
    </w:p>
    <w:p w:rsidR="00860C9C" w:rsidRPr="00805F22" w:rsidRDefault="00860C9C" w:rsidP="00E6509F">
      <w:pPr>
        <w:ind w:firstLine="720"/>
        <w:rPr>
          <w:rFonts w:ascii="Arial" w:hAnsi="Arial" w:cs="Arial"/>
          <w:noProof/>
          <w:szCs w:val="24"/>
        </w:rPr>
      </w:pPr>
      <w:r w:rsidRPr="00805F22">
        <w:rPr>
          <w:rFonts w:ascii="Arial" w:hAnsi="Arial" w:cs="Arial"/>
          <w:b/>
          <w:noProof/>
          <w:szCs w:val="24"/>
        </w:rPr>
        <w:t>Opis obaveza i aktivnosti</w:t>
      </w:r>
      <w:r w:rsidRPr="00805F22">
        <w:rPr>
          <w:rFonts w:ascii="Arial" w:hAnsi="Arial" w:cs="Arial"/>
          <w:noProof/>
          <w:szCs w:val="24"/>
        </w:rPr>
        <w:t xml:space="preserve"> službenika koji pripremaju Izvještaj o neizmirenim obavezama:</w:t>
      </w:r>
    </w:p>
    <w:p w:rsidR="00860C9C" w:rsidRPr="00805F22" w:rsidRDefault="00860C9C" w:rsidP="00860C9C">
      <w:pPr>
        <w:ind w:left="720"/>
        <w:rPr>
          <w:rFonts w:ascii="Arial" w:hAnsi="Arial" w:cs="Arial"/>
          <w:noProof/>
          <w:szCs w:val="24"/>
        </w:rPr>
      </w:pPr>
    </w:p>
    <w:p w:rsidR="00860C9C" w:rsidRPr="00805F22" w:rsidRDefault="00860C9C" w:rsidP="00482632">
      <w:pPr>
        <w:numPr>
          <w:ilvl w:val="0"/>
          <w:numId w:val="12"/>
        </w:numPr>
        <w:rPr>
          <w:rFonts w:ascii="Arial" w:hAnsi="Arial" w:cs="Arial"/>
          <w:noProof/>
          <w:szCs w:val="24"/>
        </w:rPr>
      </w:pPr>
      <w:r w:rsidRPr="00805F22">
        <w:rPr>
          <w:rFonts w:ascii="Arial" w:hAnsi="Arial" w:cs="Arial"/>
          <w:noProof/>
          <w:szCs w:val="24"/>
        </w:rPr>
        <w:t>Prebrojavanje faktura koje treba uključiti u listu neizmirenih dospjelih obaveza</w:t>
      </w:r>
      <w:r w:rsidRPr="00805F22">
        <w:rPr>
          <w:rFonts w:ascii="Arial" w:hAnsi="Arial" w:cs="Arial"/>
          <w:szCs w:val="24"/>
        </w:rPr>
        <w:t>;</w:t>
      </w:r>
    </w:p>
    <w:p w:rsidR="00860C9C" w:rsidRPr="00805F22" w:rsidRDefault="00860C9C" w:rsidP="00482632">
      <w:pPr>
        <w:numPr>
          <w:ilvl w:val="0"/>
          <w:numId w:val="12"/>
        </w:numPr>
        <w:rPr>
          <w:rFonts w:ascii="Arial" w:hAnsi="Arial" w:cs="Arial"/>
          <w:noProof/>
          <w:szCs w:val="24"/>
        </w:rPr>
      </w:pPr>
      <w:r w:rsidRPr="00805F22">
        <w:rPr>
          <w:rFonts w:ascii="Arial" w:hAnsi="Arial" w:cs="Arial"/>
          <w:noProof/>
          <w:szCs w:val="24"/>
        </w:rPr>
        <w:t>Sabiranje ukupne vrijednosti svih faktura kako bi se taj iznos uporedio sa ukupnim iznosom iz tabele u Excel formatu</w:t>
      </w:r>
      <w:r w:rsidRPr="00805F22">
        <w:rPr>
          <w:rFonts w:ascii="Arial" w:hAnsi="Arial" w:cs="Arial"/>
          <w:szCs w:val="24"/>
        </w:rPr>
        <w:t>;</w:t>
      </w:r>
    </w:p>
    <w:p w:rsidR="00860C9C" w:rsidRDefault="00860C9C" w:rsidP="00482632">
      <w:pPr>
        <w:numPr>
          <w:ilvl w:val="0"/>
          <w:numId w:val="12"/>
        </w:numPr>
        <w:rPr>
          <w:rFonts w:ascii="Arial" w:hAnsi="Arial" w:cs="Arial"/>
          <w:noProof/>
          <w:szCs w:val="24"/>
        </w:rPr>
      </w:pPr>
      <w:r w:rsidRPr="00805F22">
        <w:rPr>
          <w:rFonts w:ascii="Arial" w:hAnsi="Arial" w:cs="Arial"/>
          <w:noProof/>
          <w:szCs w:val="24"/>
        </w:rPr>
        <w:t>Uzimanje podataka iz svake fakture i unošenje istih u odgovarajuću kolonu u Tabeli u Excel formatu</w:t>
      </w:r>
      <w:r w:rsidRPr="00805F22">
        <w:rPr>
          <w:rFonts w:ascii="Arial" w:hAnsi="Arial" w:cs="Arial"/>
          <w:szCs w:val="24"/>
        </w:rPr>
        <w:t>;</w:t>
      </w:r>
    </w:p>
    <w:p w:rsidR="00665CA7" w:rsidRDefault="00665CA7" w:rsidP="00665CA7">
      <w:pPr>
        <w:ind w:left="1080"/>
        <w:rPr>
          <w:rFonts w:ascii="Arial" w:hAnsi="Arial" w:cs="Arial"/>
          <w:szCs w:val="24"/>
        </w:rPr>
      </w:pPr>
    </w:p>
    <w:p w:rsidR="00665CA7" w:rsidRDefault="00665CA7" w:rsidP="00665CA7">
      <w:pPr>
        <w:ind w:left="1080"/>
        <w:rPr>
          <w:rFonts w:ascii="Arial" w:hAnsi="Arial" w:cs="Arial"/>
          <w:szCs w:val="24"/>
        </w:rPr>
      </w:pPr>
    </w:p>
    <w:p w:rsidR="00665CA7" w:rsidRPr="00665CA7" w:rsidRDefault="00665CA7" w:rsidP="00665CA7">
      <w:pPr>
        <w:pStyle w:val="Heading1"/>
        <w:ind w:firstLine="720"/>
        <w:jc w:val="both"/>
        <w:rPr>
          <w:rFonts w:ascii="Arial" w:hAnsi="Arial" w:cs="Arial"/>
          <w:b w:val="0"/>
          <w:szCs w:val="24"/>
        </w:rPr>
      </w:pPr>
      <w:bookmarkStart w:id="88" w:name="_Toc72316035"/>
      <w:r w:rsidRPr="00665CA7">
        <w:rPr>
          <w:rFonts w:ascii="Arial" w:hAnsi="Arial" w:cs="Arial"/>
          <w:b w:val="0"/>
          <w:szCs w:val="24"/>
          <w:lang w:val="sr-Latn-CS"/>
        </w:rPr>
        <w:t>Stupanjem na snagu ovog internog pravila prestaje da važi</w:t>
      </w:r>
      <w:r w:rsidRPr="00665CA7">
        <w:rPr>
          <w:rFonts w:ascii="Arial" w:hAnsi="Arial" w:cs="Arial"/>
          <w:szCs w:val="24"/>
        </w:rPr>
        <w:t xml:space="preserve"> </w:t>
      </w:r>
      <w:r>
        <w:rPr>
          <w:rFonts w:ascii="Arial" w:hAnsi="Arial" w:cs="Arial"/>
          <w:b w:val="0"/>
          <w:szCs w:val="24"/>
        </w:rPr>
        <w:t>O</w:t>
      </w:r>
      <w:r w:rsidRPr="00665CA7">
        <w:rPr>
          <w:rFonts w:ascii="Arial" w:hAnsi="Arial" w:cs="Arial"/>
          <w:b w:val="0"/>
          <w:szCs w:val="24"/>
        </w:rPr>
        <w:t xml:space="preserve">kvir za finansijsko izvještavanje </w:t>
      </w:r>
      <w:r>
        <w:rPr>
          <w:rFonts w:ascii="Arial" w:hAnsi="Arial" w:cs="Arial"/>
          <w:b w:val="0"/>
          <w:szCs w:val="24"/>
        </w:rPr>
        <w:t>Z</w:t>
      </w:r>
      <w:r w:rsidRPr="00665CA7">
        <w:rPr>
          <w:rFonts w:ascii="Arial" w:hAnsi="Arial" w:cs="Arial"/>
          <w:b w:val="0"/>
          <w:szCs w:val="24"/>
        </w:rPr>
        <w:t xml:space="preserve">aštitnika/ce ljudskih prava i sloboda </w:t>
      </w:r>
      <w:r>
        <w:rPr>
          <w:rFonts w:ascii="Arial" w:hAnsi="Arial" w:cs="Arial"/>
          <w:b w:val="0"/>
          <w:szCs w:val="24"/>
        </w:rPr>
        <w:t xml:space="preserve">Crne </w:t>
      </w:r>
      <w:r w:rsidR="008C098B">
        <w:rPr>
          <w:rFonts w:ascii="Arial" w:hAnsi="Arial" w:cs="Arial"/>
          <w:b w:val="0"/>
          <w:szCs w:val="24"/>
        </w:rPr>
        <w:t>G</w:t>
      </w:r>
      <w:r w:rsidRPr="00665CA7">
        <w:rPr>
          <w:rFonts w:ascii="Arial" w:hAnsi="Arial" w:cs="Arial"/>
          <w:b w:val="0"/>
          <w:szCs w:val="24"/>
        </w:rPr>
        <w:t>ore,</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03-130</w:t>
      </w:r>
      <w:r>
        <w:rPr>
          <w:rFonts w:ascii="Arial" w:hAnsi="Arial" w:cs="Arial"/>
          <w:b w:val="0"/>
          <w:szCs w:val="24"/>
        </w:rPr>
        <w:t>9</w:t>
      </w:r>
      <w:r w:rsidRPr="00665CA7">
        <w:rPr>
          <w:rFonts w:ascii="Arial" w:hAnsi="Arial" w:cs="Arial"/>
          <w:b w:val="0"/>
          <w:szCs w:val="24"/>
        </w:rPr>
        <w:t>/15 od 08.12.2015. godine.</w:t>
      </w:r>
      <w:bookmarkEnd w:id="88"/>
    </w:p>
    <w:p w:rsidR="00665CA7" w:rsidRPr="00665CA7" w:rsidRDefault="00665CA7" w:rsidP="00665CA7">
      <w:pPr>
        <w:rPr>
          <w:rFonts w:ascii="Arial" w:hAnsi="Arial" w:cs="Arial"/>
          <w:b/>
          <w:noProof/>
          <w:szCs w:val="24"/>
        </w:rPr>
      </w:pPr>
    </w:p>
    <w:p w:rsidR="00860C9C" w:rsidRPr="00805F22" w:rsidRDefault="00860C9C" w:rsidP="00E6509F">
      <w:pPr>
        <w:ind w:firstLine="720"/>
        <w:rPr>
          <w:rFonts w:ascii="Arial" w:hAnsi="Arial" w:cs="Arial"/>
          <w:noProof/>
          <w:szCs w:val="24"/>
        </w:rPr>
      </w:pPr>
      <w:r w:rsidRPr="00805F22">
        <w:rPr>
          <w:rFonts w:ascii="Arial" w:hAnsi="Arial" w:cs="Arial"/>
          <w:szCs w:val="24"/>
        </w:rPr>
        <w:t xml:space="preserve">Ovo pravilo stupa na snagu </w:t>
      </w:r>
      <w:r w:rsidRPr="00805F22">
        <w:rPr>
          <w:rFonts w:ascii="Arial" w:hAnsi="Arial" w:cs="Arial"/>
          <w:noProof/>
          <w:szCs w:val="24"/>
        </w:rPr>
        <w:t>danom donošenja i sastavni je dio Knjige procedura Zaštitnika/ce</w:t>
      </w:r>
      <w:r w:rsidRPr="00805F22">
        <w:rPr>
          <w:rFonts w:ascii="Arial" w:hAnsi="Arial" w:cs="Arial"/>
          <w:szCs w:val="24"/>
        </w:rPr>
        <w:t>ljudskih prava i sloboda Crne Gore</w:t>
      </w:r>
      <w:r w:rsidRPr="00805F22">
        <w:rPr>
          <w:rFonts w:ascii="Arial" w:hAnsi="Arial" w:cs="Arial"/>
          <w:noProof/>
          <w:szCs w:val="24"/>
        </w:rPr>
        <w:t xml:space="preserve">. </w:t>
      </w:r>
    </w:p>
    <w:p w:rsidR="00860C9C" w:rsidRPr="00805F22" w:rsidRDefault="00860C9C" w:rsidP="00860C9C">
      <w:pPr>
        <w:rPr>
          <w:rFonts w:ascii="Arial" w:hAnsi="Arial" w:cs="Arial"/>
          <w:noProof/>
          <w:szCs w:val="24"/>
        </w:rPr>
      </w:pPr>
    </w:p>
    <w:p w:rsidR="00860C9C" w:rsidRPr="00805F22" w:rsidRDefault="00860C9C" w:rsidP="00E6509F">
      <w:pPr>
        <w:rPr>
          <w:rFonts w:ascii="Arial" w:hAnsi="Arial" w:cs="Arial"/>
          <w:szCs w:val="24"/>
        </w:rPr>
      </w:pPr>
      <w:r w:rsidRPr="00805F22">
        <w:rPr>
          <w:rFonts w:ascii="Arial" w:hAnsi="Arial" w:cs="Arial"/>
          <w:szCs w:val="24"/>
        </w:rPr>
        <w:tab/>
      </w:r>
      <w:r w:rsidR="00E6509F">
        <w:rPr>
          <w:rFonts w:ascii="Arial" w:hAnsi="Arial" w:cs="Arial"/>
          <w:szCs w:val="24"/>
        </w:rPr>
        <w:tab/>
      </w:r>
      <w:r w:rsidR="00E6509F">
        <w:rPr>
          <w:rFonts w:ascii="Arial" w:hAnsi="Arial" w:cs="Arial"/>
          <w:szCs w:val="24"/>
        </w:rPr>
        <w:tab/>
      </w:r>
      <w:r w:rsidR="00E6509F">
        <w:rPr>
          <w:rFonts w:ascii="Arial" w:hAnsi="Arial" w:cs="Arial"/>
          <w:szCs w:val="24"/>
        </w:rPr>
        <w:tab/>
      </w:r>
      <w:r w:rsidR="00E6509F">
        <w:rPr>
          <w:rFonts w:ascii="Arial" w:hAnsi="Arial" w:cs="Arial"/>
          <w:szCs w:val="24"/>
        </w:rPr>
        <w:tab/>
      </w:r>
      <w:r w:rsidR="00E6509F">
        <w:rPr>
          <w:rFonts w:ascii="Arial" w:hAnsi="Arial" w:cs="Arial"/>
          <w:szCs w:val="24"/>
        </w:rPr>
        <w:tab/>
      </w:r>
    </w:p>
    <w:p w:rsidR="00860C9C" w:rsidRPr="00805F22" w:rsidRDefault="00860C9C" w:rsidP="00860C9C">
      <w:pPr>
        <w:rPr>
          <w:rFonts w:ascii="Arial" w:hAnsi="Arial" w:cs="Arial"/>
          <w:szCs w:val="24"/>
        </w:rPr>
      </w:pPr>
    </w:p>
    <w:p w:rsidR="00E6509F" w:rsidRPr="00A76E2E" w:rsidRDefault="00E6509F" w:rsidP="00E6509F">
      <w:pPr>
        <w:ind w:left="2880" w:firstLine="720"/>
        <w:rPr>
          <w:rFonts w:ascii="Arial" w:hAnsi="Arial" w:cs="Arial"/>
          <w:b/>
          <w:szCs w:val="24"/>
        </w:rPr>
      </w:pPr>
      <w:r w:rsidRPr="00A76E2E">
        <w:rPr>
          <w:rFonts w:ascii="Arial" w:hAnsi="Arial" w:cs="Arial"/>
          <w:b/>
          <w:szCs w:val="24"/>
        </w:rPr>
        <w:t>Zaštitnik ljudskih prava i sloboda Crne Gore</w:t>
      </w:r>
    </w:p>
    <w:p w:rsidR="00860C9C" w:rsidRPr="00805F22" w:rsidRDefault="00E6509F" w:rsidP="00E6509F">
      <w:pPr>
        <w:rPr>
          <w:rFonts w:ascii="Arial" w:hAnsi="Arial" w:cs="Arial"/>
          <w:szCs w:val="24"/>
        </w:rPr>
      </w:pPr>
      <w:r w:rsidRPr="00805F22">
        <w:rPr>
          <w:rFonts w:ascii="Arial" w:hAnsi="Arial" w:cs="Arial"/>
          <w:b/>
          <w:i/>
          <w:szCs w:val="24"/>
        </w:rPr>
        <w:t xml:space="preserve">                                </w:t>
      </w:r>
      <w:r>
        <w:rPr>
          <w:rFonts w:ascii="Arial" w:hAnsi="Arial" w:cs="Arial"/>
          <w:b/>
          <w:i/>
          <w:szCs w:val="24"/>
        </w:rPr>
        <w:t xml:space="preserve">                                         </w:t>
      </w:r>
      <w:r w:rsidRPr="00A76E2E">
        <w:rPr>
          <w:rFonts w:ascii="Arial" w:hAnsi="Arial" w:cs="Arial"/>
          <w:b/>
          <w:szCs w:val="24"/>
        </w:rPr>
        <w:t>mr Siniša Bjeković</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EB1767" w:rsidRPr="00805F22" w:rsidRDefault="00EB1767"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BB7260" w:rsidRPr="00805F22" w:rsidRDefault="00BB7260" w:rsidP="00860C9C">
      <w:pPr>
        <w:rPr>
          <w:rFonts w:ascii="Arial" w:hAnsi="Arial" w:cs="Arial"/>
          <w:szCs w:val="24"/>
        </w:rPr>
      </w:pPr>
    </w:p>
    <w:p w:rsidR="00860C9C" w:rsidRPr="00805F22" w:rsidRDefault="00BB7260" w:rsidP="00860C9C">
      <w:pPr>
        <w:rPr>
          <w:rFonts w:ascii="Arial" w:hAnsi="Arial" w:cs="Arial"/>
          <w:szCs w:val="24"/>
        </w:rPr>
      </w:pPr>
      <w:r w:rsidRPr="00805F22">
        <w:rPr>
          <w:rFonts w:ascii="Arial" w:hAnsi="Arial" w:cs="Arial"/>
          <w:noProof/>
          <w:szCs w:val="24"/>
          <w:lang w:val="en-US" w:eastAsia="en-US"/>
        </w:rPr>
        <w:drawing>
          <wp:anchor distT="0" distB="0" distL="114300" distR="114300" simplePos="0" relativeHeight="251904512" behindDoc="0" locked="0" layoutInCell="1" allowOverlap="1">
            <wp:simplePos x="0" y="0"/>
            <wp:positionH relativeFrom="column">
              <wp:posOffset>21265</wp:posOffset>
            </wp:positionH>
            <wp:positionV relativeFrom="paragraph">
              <wp:posOffset>-10573</wp:posOffset>
            </wp:positionV>
            <wp:extent cx="1257300" cy="1752600"/>
            <wp:effectExtent l="19050" t="0" r="0" b="0"/>
            <wp:wrapSquare wrapText="bothSides"/>
            <wp:docPr id="33" name="Picture 33"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pStyle w:val="Heading2"/>
        <w:rPr>
          <w:rFonts w:ascii="Arial" w:hAnsi="Arial" w:cs="Arial"/>
          <w:b w:val="0"/>
          <w:color w:val="auto"/>
          <w:sz w:val="24"/>
          <w:szCs w:val="24"/>
        </w:rPr>
      </w:pPr>
    </w:p>
    <w:p w:rsidR="00860C9C" w:rsidRPr="00805F22" w:rsidRDefault="00860C9C" w:rsidP="00860C9C">
      <w:pPr>
        <w:rPr>
          <w:rFonts w:ascii="Arial" w:hAnsi="Arial" w:cs="Arial"/>
          <w:szCs w:val="24"/>
        </w:rPr>
      </w:pPr>
      <w:r w:rsidRPr="00805F22">
        <w:rPr>
          <w:rFonts w:ascii="Arial" w:hAnsi="Arial" w:cs="Arial"/>
          <w:szCs w:val="24"/>
        </w:rPr>
        <w:t>Broj: 03-</w:t>
      </w:r>
      <w:r w:rsidR="00CD793C">
        <w:rPr>
          <w:rFonts w:ascii="Arial" w:hAnsi="Arial" w:cs="Arial"/>
          <w:szCs w:val="24"/>
        </w:rPr>
        <w:t>688</w:t>
      </w:r>
      <w:r w:rsidR="00DB4FE0">
        <w:rPr>
          <w:rFonts w:ascii="Arial" w:hAnsi="Arial" w:cs="Arial"/>
          <w:szCs w:val="24"/>
        </w:rPr>
        <w:t>/21</w:t>
      </w:r>
      <w:r w:rsidRPr="00805F22">
        <w:rPr>
          <w:rFonts w:ascii="Arial" w:hAnsi="Arial" w:cs="Arial"/>
          <w:szCs w:val="24"/>
        </w:rPr>
        <w:t xml:space="preserve">  </w:t>
      </w:r>
    </w:p>
    <w:p w:rsidR="00860C9C"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00DB4FE0">
        <w:rPr>
          <w:rFonts w:ascii="Arial" w:hAnsi="Arial" w:cs="Arial"/>
          <w:szCs w:val="24"/>
        </w:rPr>
        <w:t>.0</w:t>
      </w:r>
      <w:r w:rsidR="00B4024D">
        <w:rPr>
          <w:rFonts w:ascii="Arial" w:hAnsi="Arial" w:cs="Arial"/>
          <w:szCs w:val="24"/>
        </w:rPr>
        <w:t>6</w:t>
      </w:r>
      <w:r w:rsidR="00DB4FE0">
        <w:rPr>
          <w:rFonts w:ascii="Arial" w:hAnsi="Arial" w:cs="Arial"/>
          <w:szCs w:val="24"/>
        </w:rPr>
        <w:t>.2021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DB4FE0">
      <w:pPr>
        <w:ind w:firstLine="720"/>
        <w:rPr>
          <w:rFonts w:ascii="Arial" w:hAnsi="Arial" w:cs="Arial"/>
          <w:szCs w:val="24"/>
        </w:rPr>
      </w:pPr>
      <w:r w:rsidRPr="00805F22">
        <w:rPr>
          <w:rFonts w:ascii="Arial" w:hAnsi="Arial" w:cs="Arial"/>
          <w:szCs w:val="24"/>
        </w:rPr>
        <w:t xml:space="preserve">Zaštitnik ljudskih prava i sloboda Crne Gore, </w:t>
      </w:r>
      <w:r w:rsidR="0095662D" w:rsidRPr="00805F22">
        <w:rPr>
          <w:rFonts w:ascii="Arial" w:hAnsi="Arial" w:cs="Arial"/>
          <w:szCs w:val="24"/>
        </w:rPr>
        <w:t>na osnovu člana</w:t>
      </w:r>
      <w:r w:rsidR="0095662D">
        <w:rPr>
          <w:rFonts w:ascii="Arial" w:hAnsi="Arial" w:cs="Arial"/>
          <w:szCs w:val="24"/>
        </w:rPr>
        <w:t xml:space="preserve"> </w:t>
      </w:r>
      <w:r w:rsidR="0095662D" w:rsidRPr="00E5232D">
        <w:rPr>
          <w:rFonts w:ascii="Arial" w:hAnsi="Arial" w:cs="Arial"/>
          <w:szCs w:val="24"/>
          <w:lang w:val="en-GB"/>
        </w:rPr>
        <w:t>7 stav 1 tačka 6 Zakona o upravljanju i unutrašnjim kont</w:t>
      </w:r>
      <w:r w:rsidR="00B01F77">
        <w:rPr>
          <w:rFonts w:ascii="Arial" w:hAnsi="Arial" w:cs="Arial"/>
          <w:szCs w:val="24"/>
          <w:lang w:val="en-GB"/>
        </w:rPr>
        <w:t>r</w:t>
      </w:r>
      <w:r w:rsidR="0095662D" w:rsidRPr="00E5232D">
        <w:rPr>
          <w:rFonts w:ascii="Arial" w:hAnsi="Arial" w:cs="Arial"/>
          <w:szCs w:val="24"/>
          <w:lang w:val="en-GB"/>
        </w:rPr>
        <w:t>olama u javnom sektoru (“Službeni list CG“, broj 75/18</w:t>
      </w:r>
      <w:r w:rsidR="0095662D" w:rsidRPr="00E5232D">
        <w:rPr>
          <w:rFonts w:ascii="Arial" w:hAnsi="Arial" w:cs="Arial"/>
          <w:szCs w:val="24"/>
        </w:rPr>
        <w:t>)</w:t>
      </w:r>
      <w:r w:rsidR="0095662D" w:rsidRPr="00805F22">
        <w:rPr>
          <w:rFonts w:ascii="Arial" w:hAnsi="Arial" w:cs="Arial"/>
          <w:szCs w:val="24"/>
        </w:rPr>
        <w:t>,</w:t>
      </w:r>
      <w:r w:rsidR="0095662D">
        <w:rPr>
          <w:rFonts w:ascii="Arial" w:hAnsi="Arial" w:cs="Arial"/>
          <w:szCs w:val="24"/>
        </w:rPr>
        <w:t xml:space="preserve"> </w:t>
      </w:r>
      <w:r w:rsidRPr="00805F22">
        <w:rPr>
          <w:rFonts w:ascii="Arial" w:hAnsi="Arial" w:cs="Arial"/>
          <w:szCs w:val="24"/>
        </w:rPr>
        <w:t xml:space="preserve">člana </w:t>
      </w:r>
      <w:r w:rsidR="0095662D">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w:t>
      </w:r>
      <w:r w:rsidR="00DB4FE0">
        <w:rPr>
          <w:rFonts w:ascii="Arial" w:hAnsi="Arial" w:cs="Arial"/>
          <w:szCs w:val="24"/>
        </w:rPr>
        <w:t>r. 37/10) i člana 47 stav 2 al.</w:t>
      </w:r>
      <w:r w:rsidRPr="00805F22">
        <w:rPr>
          <w:rFonts w:ascii="Arial" w:hAnsi="Arial" w:cs="Arial"/>
          <w:szCs w:val="24"/>
        </w:rPr>
        <w:t>1 Pravila o radu Zaštitnika ljudskih prava i sloboda Crne Gore (“Službeni list CG", br. 53/14), utvrdio je</w:t>
      </w:r>
    </w:p>
    <w:p w:rsidR="00860C9C" w:rsidRPr="00805F22" w:rsidRDefault="00860C9C" w:rsidP="00860C9C">
      <w:pPr>
        <w:rPr>
          <w:rFonts w:ascii="Arial" w:hAnsi="Arial" w:cs="Arial"/>
          <w:szCs w:val="24"/>
        </w:rPr>
      </w:pPr>
    </w:p>
    <w:p w:rsidR="00860C9C" w:rsidRPr="00805F22" w:rsidRDefault="00860C9C" w:rsidP="00800CDE">
      <w:pPr>
        <w:pStyle w:val="Heading1"/>
        <w:rPr>
          <w:rFonts w:ascii="Arial" w:hAnsi="Arial" w:cs="Arial"/>
          <w:szCs w:val="24"/>
        </w:rPr>
      </w:pPr>
      <w:bookmarkStart w:id="89" w:name="_Toc72316036"/>
      <w:r w:rsidRPr="00805F22">
        <w:rPr>
          <w:rFonts w:ascii="Arial" w:hAnsi="Arial" w:cs="Arial"/>
          <w:szCs w:val="24"/>
        </w:rPr>
        <w:t xml:space="preserve">INTERNO PRAVILO O VRSTI I NAČINU SAČINJAVANJA I DOSTAVLJANJA </w:t>
      </w:r>
      <w:r w:rsidR="00E570B8">
        <w:rPr>
          <w:rFonts w:ascii="Arial" w:hAnsi="Arial" w:cs="Arial"/>
          <w:szCs w:val="24"/>
        </w:rPr>
        <w:t xml:space="preserve">FINANSIJSKIH </w:t>
      </w:r>
      <w:r w:rsidRPr="00805F22">
        <w:rPr>
          <w:rFonts w:ascii="Arial" w:hAnsi="Arial" w:cs="Arial"/>
          <w:szCs w:val="24"/>
        </w:rPr>
        <w:t>IZVJEŠTAJA</w:t>
      </w:r>
      <w:bookmarkEnd w:id="89"/>
    </w:p>
    <w:p w:rsidR="00860C9C" w:rsidRPr="00805F22" w:rsidRDefault="00860C9C" w:rsidP="00860C9C">
      <w:pP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1</w:t>
      </w:r>
    </w:p>
    <w:p w:rsidR="00860C9C" w:rsidRPr="00805F22" w:rsidRDefault="00860C9C" w:rsidP="00860C9C">
      <w:pPr>
        <w:rPr>
          <w:rFonts w:ascii="Arial" w:hAnsi="Arial" w:cs="Arial"/>
          <w:szCs w:val="24"/>
        </w:rPr>
      </w:pPr>
    </w:p>
    <w:p w:rsidR="00860C9C" w:rsidRPr="00805F22" w:rsidRDefault="00860C9C" w:rsidP="00DB4FE0">
      <w:pPr>
        <w:ind w:firstLine="720"/>
        <w:rPr>
          <w:rFonts w:ascii="Arial" w:hAnsi="Arial" w:cs="Arial"/>
          <w:noProof/>
          <w:szCs w:val="24"/>
        </w:rPr>
      </w:pPr>
      <w:r w:rsidRPr="00805F22">
        <w:rPr>
          <w:rFonts w:ascii="Arial" w:hAnsi="Arial" w:cs="Arial"/>
          <w:noProof/>
          <w:szCs w:val="24"/>
        </w:rPr>
        <w:t>Pripema i način sačinjavanja finansijskih izvještaja ima za svrhu da pruži detaljne finansijske informacije državnom organu kojem Zaštitnik/ca podnosi izvještaje, a koji su korisni za donošenje odluka i procjene da li Zaštitnik/ca koristi budžetom odobrena sredstva na efikasan,</w:t>
      </w:r>
      <w:r w:rsidR="00DB4FE0">
        <w:rPr>
          <w:rFonts w:ascii="Arial" w:hAnsi="Arial" w:cs="Arial"/>
          <w:noProof/>
          <w:szCs w:val="24"/>
        </w:rPr>
        <w:t xml:space="preserve"> efektivan  i ekonomičan način.</w:t>
      </w:r>
    </w:p>
    <w:p w:rsidR="00860C9C" w:rsidRPr="00805F22" w:rsidRDefault="00860C9C" w:rsidP="00860C9C">
      <w:pPr>
        <w:rPr>
          <w:rFonts w:ascii="Arial" w:hAnsi="Arial" w:cs="Arial"/>
          <w:noProof/>
          <w:szCs w:val="24"/>
        </w:rPr>
      </w:pPr>
    </w:p>
    <w:p w:rsidR="00860C9C" w:rsidRPr="00805F22" w:rsidRDefault="00860C9C" w:rsidP="00DB4FE0">
      <w:pPr>
        <w:ind w:firstLine="720"/>
        <w:rPr>
          <w:rFonts w:ascii="Arial" w:hAnsi="Arial" w:cs="Arial"/>
          <w:noProof/>
          <w:szCs w:val="24"/>
        </w:rPr>
      </w:pPr>
      <w:r w:rsidRPr="00805F22">
        <w:rPr>
          <w:rFonts w:ascii="Arial" w:hAnsi="Arial" w:cs="Arial"/>
          <w:noProof/>
          <w:szCs w:val="24"/>
        </w:rPr>
        <w:t xml:space="preserve">Korisnost internih finansijskih izvještaja zavisi od njihovog kvaliteta, značaja i pravovremenosti. Shodno tome, finansijski izvještaji (i informacije koje sadrže) moraju da budu: </w:t>
      </w:r>
    </w:p>
    <w:p w:rsidR="00860C9C" w:rsidRPr="00805F22" w:rsidRDefault="00860C9C" w:rsidP="00860C9C">
      <w:pPr>
        <w:rPr>
          <w:rFonts w:ascii="Arial" w:hAnsi="Arial" w:cs="Arial"/>
          <w:noProof/>
          <w:szCs w:val="24"/>
        </w:rPr>
      </w:pPr>
    </w:p>
    <w:p w:rsidR="00860C9C" w:rsidRPr="00805F22" w:rsidRDefault="00860C9C" w:rsidP="00860C9C">
      <w:pPr>
        <w:spacing w:line="360" w:lineRule="auto"/>
        <w:ind w:left="720"/>
        <w:rPr>
          <w:rFonts w:ascii="Arial" w:hAnsi="Arial" w:cs="Arial"/>
          <w:noProof/>
          <w:szCs w:val="24"/>
        </w:rPr>
      </w:pPr>
      <w:r w:rsidRPr="00805F22">
        <w:rPr>
          <w:rFonts w:ascii="Arial" w:hAnsi="Arial" w:cs="Arial"/>
          <w:noProof/>
          <w:szCs w:val="24"/>
        </w:rPr>
        <w:t>• relevantni</w:t>
      </w:r>
    </w:p>
    <w:p w:rsidR="00860C9C" w:rsidRPr="00805F22" w:rsidRDefault="00860C9C" w:rsidP="00860C9C">
      <w:pPr>
        <w:spacing w:line="360" w:lineRule="auto"/>
        <w:ind w:left="720"/>
        <w:rPr>
          <w:rFonts w:ascii="Arial" w:hAnsi="Arial" w:cs="Arial"/>
          <w:noProof/>
          <w:szCs w:val="24"/>
        </w:rPr>
      </w:pPr>
      <w:r w:rsidRPr="00805F22">
        <w:rPr>
          <w:rFonts w:ascii="Arial" w:hAnsi="Arial" w:cs="Arial"/>
          <w:noProof/>
          <w:szCs w:val="24"/>
        </w:rPr>
        <w:t>• poredivi</w:t>
      </w:r>
    </w:p>
    <w:p w:rsidR="00860C9C" w:rsidRPr="00805F22" w:rsidRDefault="00860C9C" w:rsidP="00860C9C">
      <w:pPr>
        <w:spacing w:line="360" w:lineRule="auto"/>
        <w:ind w:left="720"/>
        <w:rPr>
          <w:rFonts w:ascii="Arial" w:hAnsi="Arial" w:cs="Arial"/>
          <w:noProof/>
          <w:szCs w:val="24"/>
        </w:rPr>
      </w:pPr>
      <w:r w:rsidRPr="00805F22">
        <w:rPr>
          <w:rFonts w:ascii="Arial" w:hAnsi="Arial" w:cs="Arial"/>
          <w:noProof/>
          <w:szCs w:val="24"/>
        </w:rPr>
        <w:t xml:space="preserve">• pouzdani i </w:t>
      </w:r>
    </w:p>
    <w:p w:rsidR="00860C9C" w:rsidRPr="00805F22" w:rsidRDefault="00860C9C" w:rsidP="00860C9C">
      <w:pPr>
        <w:spacing w:line="360" w:lineRule="auto"/>
        <w:ind w:left="720"/>
        <w:rPr>
          <w:rFonts w:ascii="Arial" w:hAnsi="Arial" w:cs="Arial"/>
          <w:b/>
          <w:noProof/>
          <w:szCs w:val="24"/>
        </w:rPr>
      </w:pPr>
      <w:r w:rsidRPr="00805F22">
        <w:rPr>
          <w:rFonts w:ascii="Arial" w:hAnsi="Arial" w:cs="Arial"/>
          <w:noProof/>
          <w:szCs w:val="24"/>
        </w:rPr>
        <w:t>• razumljivi</w:t>
      </w:r>
    </w:p>
    <w:p w:rsidR="00860C9C" w:rsidRPr="00805F22" w:rsidRDefault="00860C9C" w:rsidP="00EB1767">
      <w:pPr>
        <w:spacing w:line="360" w:lineRule="auto"/>
        <w:jc w:val="center"/>
        <w:rPr>
          <w:rFonts w:ascii="Arial" w:hAnsi="Arial" w:cs="Arial"/>
          <w:b/>
          <w:noProof/>
          <w:szCs w:val="24"/>
        </w:rPr>
      </w:pPr>
      <w:r w:rsidRPr="00805F22">
        <w:rPr>
          <w:rFonts w:ascii="Arial" w:hAnsi="Arial" w:cs="Arial"/>
          <w:b/>
          <w:noProof/>
          <w:szCs w:val="24"/>
        </w:rPr>
        <w:t>Član 2</w:t>
      </w:r>
    </w:p>
    <w:p w:rsidR="00860C9C" w:rsidRPr="00805F22" w:rsidRDefault="00860C9C" w:rsidP="00860C9C">
      <w:pPr>
        <w:spacing w:line="360" w:lineRule="auto"/>
        <w:ind w:left="720"/>
        <w:rPr>
          <w:rFonts w:ascii="Arial" w:hAnsi="Arial" w:cs="Arial"/>
          <w:noProof/>
          <w:szCs w:val="24"/>
        </w:rPr>
      </w:pPr>
    </w:p>
    <w:p w:rsidR="00860C9C" w:rsidRPr="00805F22" w:rsidRDefault="00860C9C" w:rsidP="00DB4FE0">
      <w:pPr>
        <w:ind w:firstLine="720"/>
        <w:rPr>
          <w:rFonts w:ascii="Arial" w:hAnsi="Arial" w:cs="Arial"/>
          <w:noProof/>
          <w:szCs w:val="24"/>
        </w:rPr>
      </w:pPr>
      <w:r w:rsidRPr="00805F22">
        <w:rPr>
          <w:rFonts w:ascii="Arial" w:hAnsi="Arial" w:cs="Arial"/>
          <w:noProof/>
          <w:szCs w:val="24"/>
        </w:rPr>
        <w:t xml:space="preserve">Pravilnikom o načinu sačinjavanja i podnošenja finansijskih izvještaja budžeta, državnih fondova </w:t>
      </w:r>
      <w:r w:rsidR="00DB4FE0">
        <w:rPr>
          <w:rFonts w:ascii="Arial" w:hAnsi="Arial" w:cs="Arial"/>
          <w:noProof/>
          <w:szCs w:val="24"/>
        </w:rPr>
        <w:t>i jedinica lokalne samouprave (</w:t>
      </w:r>
      <w:r w:rsidRPr="00805F22">
        <w:rPr>
          <w:rFonts w:ascii="Arial" w:hAnsi="Arial" w:cs="Arial"/>
          <w:noProof/>
          <w:szCs w:val="24"/>
        </w:rPr>
        <w:t>Sl. list CG br.</w:t>
      </w:r>
      <w:r w:rsidR="00DB4FE0">
        <w:rPr>
          <w:rFonts w:ascii="Arial" w:hAnsi="Arial" w:cs="Arial"/>
          <w:noProof/>
          <w:szCs w:val="24"/>
        </w:rPr>
        <w:t>23</w:t>
      </w:r>
      <w:r w:rsidRPr="00805F22">
        <w:rPr>
          <w:rFonts w:ascii="Arial" w:hAnsi="Arial" w:cs="Arial"/>
          <w:noProof/>
          <w:szCs w:val="24"/>
        </w:rPr>
        <w:t>/1</w:t>
      </w:r>
      <w:r w:rsidR="00DB4FE0">
        <w:rPr>
          <w:rFonts w:ascii="Arial" w:hAnsi="Arial" w:cs="Arial"/>
          <w:noProof/>
          <w:szCs w:val="24"/>
        </w:rPr>
        <w:t>4</w:t>
      </w:r>
      <w:r w:rsidRPr="00805F22">
        <w:rPr>
          <w:rFonts w:ascii="Arial" w:hAnsi="Arial" w:cs="Arial"/>
          <w:noProof/>
          <w:szCs w:val="24"/>
        </w:rPr>
        <w:t xml:space="preserve"> i </w:t>
      </w:r>
      <w:r w:rsidR="00DB4FE0">
        <w:rPr>
          <w:rFonts w:ascii="Arial" w:hAnsi="Arial" w:cs="Arial"/>
          <w:noProof/>
          <w:szCs w:val="24"/>
        </w:rPr>
        <w:t>71</w:t>
      </w:r>
      <w:r w:rsidRPr="00805F22">
        <w:rPr>
          <w:rFonts w:ascii="Arial" w:hAnsi="Arial" w:cs="Arial"/>
          <w:noProof/>
          <w:szCs w:val="24"/>
        </w:rPr>
        <w:t>/1</w:t>
      </w:r>
      <w:r w:rsidR="00DB4FE0">
        <w:rPr>
          <w:rFonts w:ascii="Arial" w:hAnsi="Arial" w:cs="Arial"/>
          <w:noProof/>
          <w:szCs w:val="24"/>
        </w:rPr>
        <w:t>9</w:t>
      </w:r>
      <w:r w:rsidRPr="00805F22">
        <w:rPr>
          <w:rFonts w:ascii="Arial" w:hAnsi="Arial" w:cs="Arial"/>
          <w:noProof/>
          <w:szCs w:val="24"/>
        </w:rPr>
        <w:t xml:space="preserve">), Ministarstvo finansija je propisalo koje se informacije dostavljaju </w:t>
      </w:r>
      <w:r w:rsidRPr="00805F22">
        <w:rPr>
          <w:rFonts w:ascii="Arial" w:hAnsi="Arial" w:cs="Arial"/>
          <w:b/>
          <w:noProof/>
          <w:szCs w:val="24"/>
        </w:rPr>
        <w:t xml:space="preserve">kvartalno </w:t>
      </w:r>
      <w:r w:rsidRPr="00805F22">
        <w:rPr>
          <w:rFonts w:ascii="Arial" w:hAnsi="Arial" w:cs="Arial"/>
          <w:noProof/>
          <w:szCs w:val="24"/>
        </w:rPr>
        <w:t>( kvartalni finansijski izvještaji), a koje</w:t>
      </w:r>
      <w:r w:rsidR="00DB4FE0">
        <w:rPr>
          <w:rFonts w:ascii="Arial" w:hAnsi="Arial" w:cs="Arial"/>
          <w:noProof/>
          <w:szCs w:val="24"/>
        </w:rPr>
        <w:t xml:space="preserve"> </w:t>
      </w:r>
      <w:r w:rsidRPr="00805F22">
        <w:rPr>
          <w:rFonts w:ascii="Arial" w:hAnsi="Arial" w:cs="Arial"/>
          <w:noProof/>
          <w:szCs w:val="24"/>
        </w:rPr>
        <w:t xml:space="preserve">se informacije dostavljaju </w:t>
      </w:r>
      <w:r w:rsidRPr="00805F22">
        <w:rPr>
          <w:rFonts w:ascii="Arial" w:hAnsi="Arial" w:cs="Arial"/>
          <w:b/>
          <w:noProof/>
          <w:szCs w:val="24"/>
        </w:rPr>
        <w:t xml:space="preserve">godišnje </w:t>
      </w:r>
      <w:r w:rsidR="00DB4FE0">
        <w:rPr>
          <w:rFonts w:ascii="Arial" w:hAnsi="Arial" w:cs="Arial"/>
          <w:noProof/>
          <w:szCs w:val="24"/>
        </w:rPr>
        <w:t>(</w:t>
      </w:r>
      <w:r w:rsidRPr="00805F22">
        <w:rPr>
          <w:rFonts w:ascii="Arial" w:hAnsi="Arial" w:cs="Arial"/>
          <w:noProof/>
          <w:szCs w:val="24"/>
        </w:rPr>
        <w:t>godišnji finansijki izvještaj).</w:t>
      </w:r>
    </w:p>
    <w:p w:rsidR="00860C9C" w:rsidRPr="00805F22" w:rsidRDefault="00860C9C" w:rsidP="00860C9C">
      <w:pPr>
        <w:rPr>
          <w:rFonts w:ascii="Arial" w:hAnsi="Arial" w:cs="Arial"/>
          <w:noProof/>
          <w:szCs w:val="24"/>
        </w:rPr>
      </w:pPr>
    </w:p>
    <w:p w:rsidR="00860C9C" w:rsidRPr="00805F22" w:rsidRDefault="00860C9C" w:rsidP="00E570B8">
      <w:pPr>
        <w:ind w:firstLine="450"/>
        <w:rPr>
          <w:rFonts w:ascii="Arial" w:hAnsi="Arial" w:cs="Arial"/>
          <w:noProof/>
          <w:szCs w:val="24"/>
        </w:rPr>
      </w:pPr>
      <w:r w:rsidRPr="00805F22">
        <w:rPr>
          <w:rFonts w:ascii="Arial" w:hAnsi="Arial" w:cs="Arial"/>
          <w:noProof/>
          <w:szCs w:val="24"/>
        </w:rPr>
        <w:t>Obrasci na kojima se dostavljaju finansijski izvještaji su:</w:t>
      </w:r>
    </w:p>
    <w:p w:rsidR="00860C9C" w:rsidRPr="00805F22" w:rsidRDefault="00860C9C" w:rsidP="00860C9C">
      <w:pPr>
        <w:rPr>
          <w:rFonts w:ascii="Arial" w:hAnsi="Arial" w:cs="Arial"/>
          <w:noProof/>
          <w:szCs w:val="24"/>
        </w:rPr>
      </w:pPr>
    </w:p>
    <w:p w:rsidR="00860C9C" w:rsidRPr="00805F22" w:rsidRDefault="00860C9C" w:rsidP="00482632">
      <w:pPr>
        <w:pStyle w:val="ListParagraph"/>
        <w:numPr>
          <w:ilvl w:val="0"/>
          <w:numId w:val="13"/>
        </w:numPr>
        <w:overflowPunct/>
        <w:contextualSpacing/>
        <w:rPr>
          <w:rFonts w:ascii="Arial" w:hAnsi="Arial" w:cs="Arial"/>
          <w:noProof/>
          <w:szCs w:val="24"/>
        </w:rPr>
      </w:pPr>
      <w:r w:rsidRPr="00805F22">
        <w:rPr>
          <w:rFonts w:ascii="Arial" w:hAnsi="Arial" w:cs="Arial"/>
          <w:noProof/>
          <w:szCs w:val="24"/>
        </w:rPr>
        <w:t>Izvještaj o novčanim tokovima III-Obrazac 3</w:t>
      </w:r>
    </w:p>
    <w:p w:rsidR="00860C9C" w:rsidRPr="00805F22" w:rsidRDefault="00860C9C" w:rsidP="00482632">
      <w:pPr>
        <w:pStyle w:val="ListParagraph"/>
        <w:numPr>
          <w:ilvl w:val="0"/>
          <w:numId w:val="13"/>
        </w:numPr>
        <w:overflowPunct/>
        <w:contextualSpacing/>
        <w:rPr>
          <w:rFonts w:ascii="Arial" w:hAnsi="Arial" w:cs="Arial"/>
          <w:noProof/>
          <w:szCs w:val="24"/>
        </w:rPr>
      </w:pPr>
      <w:r w:rsidRPr="00805F22">
        <w:rPr>
          <w:rFonts w:ascii="Arial" w:hAnsi="Arial" w:cs="Arial"/>
          <w:noProof/>
          <w:szCs w:val="24"/>
        </w:rPr>
        <w:t>Izvještaj o neizmirenim obavezama- Obrazac 5</w:t>
      </w:r>
    </w:p>
    <w:p w:rsidR="00860C9C" w:rsidRPr="00805F22" w:rsidRDefault="00860C9C" w:rsidP="00482632">
      <w:pPr>
        <w:pStyle w:val="ListParagraph"/>
        <w:numPr>
          <w:ilvl w:val="0"/>
          <w:numId w:val="13"/>
        </w:numPr>
        <w:overflowPunct/>
        <w:contextualSpacing/>
        <w:rPr>
          <w:rFonts w:ascii="Arial" w:hAnsi="Arial" w:cs="Arial"/>
          <w:noProof/>
          <w:szCs w:val="24"/>
        </w:rPr>
      </w:pPr>
      <w:r w:rsidRPr="00805F22">
        <w:rPr>
          <w:rFonts w:ascii="Arial" w:hAnsi="Arial" w:cs="Arial"/>
          <w:noProof/>
          <w:szCs w:val="24"/>
        </w:rPr>
        <w:lastRenderedPageBreak/>
        <w:t>Izjava o načinu utroška sredstava nakon isteka fiskalne godine-Obrazac 8</w:t>
      </w:r>
    </w:p>
    <w:p w:rsidR="00860C9C" w:rsidRPr="00805F22" w:rsidRDefault="00860C9C" w:rsidP="00482632">
      <w:pPr>
        <w:pStyle w:val="ListParagraph"/>
        <w:numPr>
          <w:ilvl w:val="0"/>
          <w:numId w:val="13"/>
        </w:numPr>
        <w:overflowPunct/>
        <w:contextualSpacing/>
        <w:rPr>
          <w:rFonts w:ascii="Arial" w:hAnsi="Arial" w:cs="Arial"/>
          <w:noProof/>
          <w:szCs w:val="24"/>
        </w:rPr>
      </w:pPr>
      <w:r w:rsidRPr="00805F22">
        <w:rPr>
          <w:rFonts w:ascii="Arial" w:hAnsi="Arial" w:cs="Arial"/>
          <w:noProof/>
          <w:szCs w:val="24"/>
        </w:rPr>
        <w:t>Izvještaj o načinu utroška sredstava tekuće budžetske rezerve-Obrazac 9.</w:t>
      </w:r>
    </w:p>
    <w:p w:rsidR="00860C9C" w:rsidRPr="00805F22" w:rsidRDefault="00860C9C" w:rsidP="00860C9C">
      <w:pPr>
        <w:pStyle w:val="ListParagraph"/>
        <w:ind w:left="810"/>
        <w:rPr>
          <w:rFonts w:ascii="Arial" w:hAnsi="Arial" w:cs="Arial"/>
          <w:b/>
          <w:noProof/>
          <w:szCs w:val="24"/>
        </w:rPr>
      </w:pPr>
    </w:p>
    <w:p w:rsidR="00860C9C" w:rsidRPr="00805F22" w:rsidRDefault="00860C9C" w:rsidP="00E570B8">
      <w:pPr>
        <w:ind w:firstLine="450"/>
        <w:rPr>
          <w:rFonts w:ascii="Arial" w:hAnsi="Arial" w:cs="Arial"/>
          <w:noProof/>
          <w:szCs w:val="24"/>
        </w:rPr>
      </w:pPr>
      <w:r w:rsidRPr="00805F22">
        <w:rPr>
          <w:rFonts w:ascii="Arial" w:hAnsi="Arial" w:cs="Arial"/>
          <w:noProof/>
          <w:szCs w:val="24"/>
        </w:rPr>
        <w:t>Pored ovih izvještaja, Zaštitnik/ca ima obavezu da dostavi i Izvještaj o realizaciji programskog budžeta za prethodnu godinu, na obrascima koje Ministarstvo finansija</w:t>
      </w:r>
      <w:r w:rsidR="00E570B8">
        <w:rPr>
          <w:rFonts w:ascii="Arial" w:hAnsi="Arial" w:cs="Arial"/>
          <w:noProof/>
          <w:szCs w:val="24"/>
        </w:rPr>
        <w:t xml:space="preserve"> i socijalnog staranja</w:t>
      </w:r>
      <w:r w:rsidRPr="00805F22">
        <w:rPr>
          <w:rFonts w:ascii="Arial" w:hAnsi="Arial" w:cs="Arial"/>
          <w:noProof/>
          <w:szCs w:val="24"/>
        </w:rPr>
        <w:t xml:space="preserve"> dostavlja u elektronskoj formi.</w:t>
      </w:r>
    </w:p>
    <w:p w:rsidR="00860C9C" w:rsidRPr="00805F22" w:rsidRDefault="00860C9C" w:rsidP="00860C9C">
      <w:pPr>
        <w:rPr>
          <w:rFonts w:ascii="Arial" w:hAnsi="Arial" w:cs="Arial"/>
          <w:noProof/>
          <w:szCs w:val="24"/>
        </w:rPr>
      </w:pPr>
    </w:p>
    <w:p w:rsidR="00860C9C" w:rsidRPr="00805F22" w:rsidRDefault="00860C9C" w:rsidP="00E570B8">
      <w:pPr>
        <w:ind w:firstLine="450"/>
        <w:rPr>
          <w:rFonts w:ascii="Arial" w:hAnsi="Arial" w:cs="Arial"/>
          <w:noProof/>
          <w:szCs w:val="24"/>
        </w:rPr>
      </w:pPr>
      <w:r w:rsidRPr="00805F22">
        <w:rPr>
          <w:rFonts w:ascii="Arial" w:hAnsi="Arial" w:cs="Arial"/>
          <w:noProof/>
          <w:szCs w:val="24"/>
        </w:rPr>
        <w:t>Navedeni izvještaji dostavljaju se:</w:t>
      </w:r>
    </w:p>
    <w:p w:rsidR="00860C9C" w:rsidRPr="00805F22" w:rsidRDefault="00860C9C" w:rsidP="00860C9C">
      <w:pPr>
        <w:rPr>
          <w:rFonts w:ascii="Arial" w:hAnsi="Arial" w:cs="Arial"/>
          <w:noProof/>
          <w:szCs w:val="24"/>
        </w:rPr>
      </w:pPr>
    </w:p>
    <w:p w:rsidR="00860C9C" w:rsidRPr="00805F22" w:rsidRDefault="00860C9C" w:rsidP="00482632">
      <w:pPr>
        <w:pStyle w:val="ListParagraph"/>
        <w:numPr>
          <w:ilvl w:val="0"/>
          <w:numId w:val="14"/>
        </w:numPr>
        <w:overflowPunct/>
        <w:contextualSpacing/>
        <w:rPr>
          <w:rFonts w:ascii="Arial" w:hAnsi="Arial" w:cs="Arial"/>
          <w:noProof/>
          <w:szCs w:val="24"/>
        </w:rPr>
      </w:pPr>
      <w:r w:rsidRPr="00805F22">
        <w:rPr>
          <w:rFonts w:ascii="Arial" w:hAnsi="Arial" w:cs="Arial"/>
          <w:noProof/>
          <w:szCs w:val="24"/>
        </w:rPr>
        <w:t>Kvartalno do 15. u mjesecu za prethodni kvartal,</w:t>
      </w:r>
    </w:p>
    <w:p w:rsidR="00860C9C" w:rsidRPr="00805F22" w:rsidRDefault="00860C9C" w:rsidP="00482632">
      <w:pPr>
        <w:pStyle w:val="ListParagraph"/>
        <w:numPr>
          <w:ilvl w:val="0"/>
          <w:numId w:val="14"/>
        </w:numPr>
        <w:overflowPunct/>
        <w:contextualSpacing/>
        <w:rPr>
          <w:rFonts w:ascii="Arial" w:hAnsi="Arial" w:cs="Arial"/>
          <w:noProof/>
          <w:szCs w:val="24"/>
        </w:rPr>
      </w:pPr>
      <w:r w:rsidRPr="00805F22">
        <w:rPr>
          <w:rFonts w:ascii="Arial" w:hAnsi="Arial" w:cs="Arial"/>
          <w:noProof/>
          <w:szCs w:val="24"/>
        </w:rPr>
        <w:t>Godišnji izvještaj do 31.marta tekuće godine za prethodnu godinu.</w:t>
      </w:r>
    </w:p>
    <w:p w:rsidR="00860C9C" w:rsidRPr="00805F22" w:rsidRDefault="00860C9C" w:rsidP="00860C9C">
      <w:pPr>
        <w:pStyle w:val="ListParagraph"/>
        <w:overflowPunct/>
        <w:contextualSpacing/>
        <w:rPr>
          <w:rFonts w:ascii="Arial" w:hAnsi="Arial" w:cs="Arial"/>
          <w:noProof/>
          <w:szCs w:val="24"/>
        </w:rPr>
      </w:pPr>
    </w:p>
    <w:p w:rsidR="00860C9C" w:rsidRPr="00805F22" w:rsidRDefault="00860C9C" w:rsidP="00860C9C">
      <w:pPr>
        <w:pStyle w:val="ListParagraph"/>
        <w:overflowPunct/>
        <w:contextualSpacing/>
        <w:rPr>
          <w:rFonts w:ascii="Arial" w:hAnsi="Arial" w:cs="Arial"/>
          <w:noProof/>
          <w:szCs w:val="24"/>
        </w:rPr>
      </w:pPr>
    </w:p>
    <w:p w:rsidR="00860C9C" w:rsidRPr="00805F22" w:rsidRDefault="00860C9C" w:rsidP="00EB1767">
      <w:pPr>
        <w:pStyle w:val="ListParagraph"/>
        <w:overflowPunct/>
        <w:ind w:left="0"/>
        <w:contextualSpacing/>
        <w:jc w:val="center"/>
        <w:rPr>
          <w:rFonts w:ascii="Arial" w:hAnsi="Arial" w:cs="Arial"/>
          <w:b/>
          <w:noProof/>
          <w:szCs w:val="24"/>
        </w:rPr>
      </w:pPr>
      <w:r w:rsidRPr="00805F22">
        <w:rPr>
          <w:rFonts w:ascii="Arial" w:hAnsi="Arial" w:cs="Arial"/>
          <w:b/>
          <w:noProof/>
          <w:szCs w:val="24"/>
        </w:rPr>
        <w:t>Član 3</w:t>
      </w:r>
    </w:p>
    <w:p w:rsidR="00860C9C" w:rsidRPr="00805F22" w:rsidRDefault="00860C9C" w:rsidP="00860C9C">
      <w:pPr>
        <w:pStyle w:val="ListParagraph"/>
        <w:overflowPunct/>
        <w:contextualSpacing/>
        <w:jc w:val="center"/>
        <w:rPr>
          <w:rFonts w:ascii="Arial" w:hAnsi="Arial" w:cs="Arial"/>
          <w:noProof/>
          <w:szCs w:val="24"/>
        </w:rPr>
      </w:pPr>
    </w:p>
    <w:p w:rsidR="00860C9C" w:rsidRPr="00805F22" w:rsidRDefault="00DB16D8" w:rsidP="00E570B8">
      <w:pPr>
        <w:ind w:firstLine="360"/>
        <w:rPr>
          <w:rFonts w:ascii="Arial" w:hAnsi="Arial" w:cs="Arial"/>
          <w:noProof/>
          <w:szCs w:val="24"/>
        </w:rPr>
      </w:pPr>
      <w:r>
        <w:rPr>
          <w:rFonts w:ascii="Arial" w:hAnsi="Arial" w:cs="Arial"/>
          <w:noProof/>
          <w:szCs w:val="24"/>
        </w:rPr>
        <w:t>Biro</w:t>
      </w:r>
      <w:r w:rsidR="00860C9C" w:rsidRPr="00805F22">
        <w:rPr>
          <w:rFonts w:ascii="Arial" w:hAnsi="Arial" w:cs="Arial"/>
          <w:noProof/>
          <w:szCs w:val="24"/>
        </w:rPr>
        <w:t xml:space="preserve"> za opšte</w:t>
      </w:r>
      <w:r>
        <w:rPr>
          <w:rFonts w:ascii="Arial" w:hAnsi="Arial" w:cs="Arial"/>
          <w:noProof/>
          <w:szCs w:val="24"/>
        </w:rPr>
        <w:t xml:space="preserve"> poslove</w:t>
      </w:r>
      <w:r w:rsidR="00860C9C" w:rsidRPr="00805F22">
        <w:rPr>
          <w:rFonts w:ascii="Arial" w:hAnsi="Arial" w:cs="Arial"/>
          <w:noProof/>
          <w:szCs w:val="24"/>
        </w:rPr>
        <w:t xml:space="preserve"> i finansij</w:t>
      </w:r>
      <w:r>
        <w:rPr>
          <w:rFonts w:ascii="Arial" w:hAnsi="Arial" w:cs="Arial"/>
          <w:noProof/>
          <w:szCs w:val="24"/>
        </w:rPr>
        <w:t>e</w:t>
      </w:r>
      <w:r w:rsidR="00860C9C" w:rsidRPr="00805F22">
        <w:rPr>
          <w:rFonts w:ascii="Arial" w:hAnsi="Arial" w:cs="Arial"/>
          <w:noProof/>
          <w:szCs w:val="24"/>
        </w:rPr>
        <w:t xml:space="preserve">, prati i priprema sljedeće finansijske izvještaje: </w:t>
      </w:r>
    </w:p>
    <w:p w:rsidR="00860C9C" w:rsidRPr="00805F22" w:rsidRDefault="00860C9C" w:rsidP="00860C9C">
      <w:pPr>
        <w:rPr>
          <w:rFonts w:ascii="Arial" w:hAnsi="Arial" w:cs="Arial"/>
          <w:noProof/>
          <w:szCs w:val="24"/>
        </w:rPr>
      </w:pP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Zbir po troškovnim mjestima</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Izvještaj analitika/sintetika</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Analitičke kartice dobavljača pojedinačno</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Analitičke kartica dobavljača - po troškovnom mjestu</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Pregled faktura po dobavljaču</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Izvješta</w:t>
      </w:r>
      <w:r w:rsidR="00E570B8">
        <w:rPr>
          <w:rFonts w:ascii="Arial" w:hAnsi="Arial" w:cs="Arial"/>
          <w:noProof/>
          <w:szCs w:val="24"/>
        </w:rPr>
        <w:t xml:space="preserve">j – zbirno </w:t>
      </w:r>
      <w:r w:rsidRPr="00805F22">
        <w:rPr>
          <w:rFonts w:ascii="Arial" w:hAnsi="Arial" w:cs="Arial"/>
          <w:noProof/>
          <w:szCs w:val="24"/>
        </w:rPr>
        <w:t>po klasama</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Otvorene stavke po dobavljačima</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Izvještaj o stanju imovine – osnovnih sredstava sintetički - zbirno po grupama konta</w:t>
      </w:r>
    </w:p>
    <w:p w:rsidR="00860C9C" w:rsidRPr="00805F22" w:rsidRDefault="00860C9C" w:rsidP="00482632">
      <w:pPr>
        <w:numPr>
          <w:ilvl w:val="0"/>
          <w:numId w:val="3"/>
        </w:numPr>
        <w:rPr>
          <w:rFonts w:ascii="Arial" w:hAnsi="Arial" w:cs="Arial"/>
          <w:noProof/>
          <w:szCs w:val="24"/>
        </w:rPr>
      </w:pPr>
      <w:r w:rsidRPr="00805F22">
        <w:rPr>
          <w:rFonts w:ascii="Arial" w:hAnsi="Arial" w:cs="Arial"/>
          <w:noProof/>
          <w:szCs w:val="24"/>
        </w:rPr>
        <w:t>Izvještaj o stanju imovine – osnovnih sredstava  analitički – pojedinačno po sredstvima</w:t>
      </w:r>
    </w:p>
    <w:p w:rsidR="00860C9C" w:rsidRPr="00805F22" w:rsidRDefault="00860C9C" w:rsidP="00482632">
      <w:pPr>
        <w:numPr>
          <w:ilvl w:val="0"/>
          <w:numId w:val="3"/>
        </w:numPr>
        <w:rPr>
          <w:rFonts w:ascii="Arial" w:hAnsi="Arial" w:cs="Arial"/>
          <w:noProof/>
          <w:szCs w:val="24"/>
        </w:rPr>
      </w:pPr>
      <w:r w:rsidRPr="00805F22">
        <w:rPr>
          <w:rFonts w:ascii="Arial" w:hAnsi="Arial" w:cs="Arial"/>
          <w:szCs w:val="24"/>
        </w:rPr>
        <w:t>Izvještaj o potrošnji goriva</w:t>
      </w:r>
    </w:p>
    <w:p w:rsidR="00860C9C" w:rsidRPr="00805F22" w:rsidRDefault="00860C9C" w:rsidP="00482632">
      <w:pPr>
        <w:numPr>
          <w:ilvl w:val="0"/>
          <w:numId w:val="3"/>
        </w:numPr>
        <w:rPr>
          <w:rFonts w:ascii="Arial" w:hAnsi="Arial" w:cs="Arial"/>
          <w:noProof/>
          <w:szCs w:val="24"/>
        </w:rPr>
      </w:pPr>
      <w:r w:rsidRPr="00805F22">
        <w:rPr>
          <w:rFonts w:ascii="Arial" w:hAnsi="Arial" w:cs="Arial"/>
          <w:szCs w:val="24"/>
        </w:rPr>
        <w:t xml:space="preserve">Izvještaj o količini i vrijednosti utrošenog kancelarijskog materijala, kao i praćenje potrošnje u odnosu na ugovorene količine. </w:t>
      </w:r>
    </w:p>
    <w:p w:rsidR="00860C9C" w:rsidRPr="00805F22" w:rsidRDefault="00860C9C" w:rsidP="00860C9C">
      <w:pPr>
        <w:rPr>
          <w:rFonts w:ascii="Arial" w:hAnsi="Arial" w:cs="Arial"/>
          <w:szCs w:val="24"/>
        </w:rPr>
      </w:pPr>
    </w:p>
    <w:p w:rsidR="00860C9C" w:rsidRDefault="00860C9C" w:rsidP="00E570B8">
      <w:pPr>
        <w:ind w:firstLine="360"/>
        <w:rPr>
          <w:rFonts w:ascii="Arial" w:hAnsi="Arial" w:cs="Arial"/>
          <w:szCs w:val="24"/>
        </w:rPr>
      </w:pPr>
      <w:r w:rsidRPr="00805F22">
        <w:rPr>
          <w:rFonts w:ascii="Arial" w:hAnsi="Arial" w:cs="Arial"/>
          <w:szCs w:val="24"/>
        </w:rPr>
        <w:t xml:space="preserve">Po potrebi može se pripremiti i kombinovani izvještaj od naprijed navedenih izvještaja. Na kraju izvještajnih kvartala pripremaju se zaključni listovi u kojima su evidentirane sve knjigovodstvene promjene. </w:t>
      </w:r>
    </w:p>
    <w:p w:rsidR="008C098B" w:rsidRDefault="008C098B" w:rsidP="00E570B8">
      <w:pPr>
        <w:ind w:firstLine="360"/>
        <w:rPr>
          <w:rFonts w:ascii="Arial" w:hAnsi="Arial" w:cs="Arial"/>
          <w:szCs w:val="24"/>
        </w:rPr>
      </w:pPr>
    </w:p>
    <w:p w:rsidR="008C098B" w:rsidRPr="008C098B" w:rsidRDefault="008C098B" w:rsidP="00E570B8">
      <w:pPr>
        <w:ind w:firstLine="360"/>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8C098B">
        <w:rPr>
          <w:rFonts w:ascii="Arial" w:hAnsi="Arial" w:cs="Arial"/>
          <w:b/>
          <w:szCs w:val="24"/>
        </w:rPr>
        <w:t>Član 4</w:t>
      </w:r>
    </w:p>
    <w:p w:rsidR="00860C9C" w:rsidRPr="00805F22" w:rsidRDefault="008C098B" w:rsidP="008C098B">
      <w:pPr>
        <w:pStyle w:val="Heading1"/>
        <w:ind w:firstLine="360"/>
        <w:jc w:val="both"/>
        <w:rPr>
          <w:rFonts w:ascii="Arial" w:hAnsi="Arial" w:cs="Arial"/>
          <w:szCs w:val="24"/>
        </w:rPr>
      </w:pPr>
      <w:bookmarkStart w:id="90" w:name="_Toc72316037"/>
      <w:r w:rsidRPr="00665CA7">
        <w:rPr>
          <w:rFonts w:ascii="Arial" w:hAnsi="Arial" w:cs="Arial"/>
          <w:b w:val="0"/>
          <w:szCs w:val="24"/>
          <w:lang w:val="sr-Latn-CS"/>
        </w:rPr>
        <w:t>Stupanjem na snagu ovog internog pravila prestaje da važi</w:t>
      </w:r>
      <w:r w:rsidRPr="008C098B">
        <w:rPr>
          <w:rFonts w:ascii="Arial" w:hAnsi="Arial" w:cs="Arial"/>
          <w:szCs w:val="24"/>
        </w:rPr>
        <w:t xml:space="preserve"> </w:t>
      </w:r>
      <w:r>
        <w:rPr>
          <w:rFonts w:ascii="Arial" w:hAnsi="Arial" w:cs="Arial"/>
          <w:b w:val="0"/>
          <w:szCs w:val="24"/>
        </w:rPr>
        <w:t>I</w:t>
      </w:r>
      <w:r w:rsidRPr="008C098B">
        <w:rPr>
          <w:rFonts w:ascii="Arial" w:hAnsi="Arial" w:cs="Arial"/>
          <w:b w:val="0"/>
          <w:szCs w:val="24"/>
        </w:rPr>
        <w:t>nterno pravilo o vrsti i načinu sačinjavanja i dostavljanja finansijskih izvještaja</w:t>
      </w:r>
      <w:r w:rsidRPr="00665CA7">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w:t>
      </w:r>
      <w:r>
        <w:rPr>
          <w:rFonts w:ascii="Arial" w:hAnsi="Arial" w:cs="Arial"/>
          <w:b w:val="0"/>
          <w:szCs w:val="24"/>
        </w:rPr>
        <w:t>10</w:t>
      </w:r>
      <w:r w:rsidRPr="00665CA7">
        <w:rPr>
          <w:rFonts w:ascii="Arial" w:hAnsi="Arial" w:cs="Arial"/>
          <w:b w:val="0"/>
          <w:szCs w:val="24"/>
        </w:rPr>
        <w:t>/15 od 08.12.2015. godine.</w:t>
      </w:r>
      <w:bookmarkEnd w:id="90"/>
    </w:p>
    <w:p w:rsidR="00860C9C" w:rsidRPr="00805F22" w:rsidRDefault="00860C9C" w:rsidP="00860C9C">
      <w:pPr>
        <w:jc w:val="center"/>
        <w:rPr>
          <w:rFonts w:ascii="Arial" w:hAnsi="Arial" w:cs="Arial"/>
          <w:szCs w:val="24"/>
        </w:rPr>
      </w:pPr>
    </w:p>
    <w:p w:rsidR="00860C9C" w:rsidRPr="00805F22" w:rsidRDefault="00860C9C" w:rsidP="00EB1767">
      <w:pPr>
        <w:jc w:val="center"/>
        <w:rPr>
          <w:rFonts w:ascii="Arial" w:hAnsi="Arial" w:cs="Arial"/>
          <w:b/>
          <w:szCs w:val="24"/>
        </w:rPr>
      </w:pPr>
      <w:r w:rsidRPr="00805F22">
        <w:rPr>
          <w:rFonts w:ascii="Arial" w:hAnsi="Arial" w:cs="Arial"/>
          <w:b/>
          <w:szCs w:val="24"/>
        </w:rPr>
        <w:t xml:space="preserve">Član </w:t>
      </w:r>
      <w:r w:rsidR="008C098B">
        <w:rPr>
          <w:rFonts w:ascii="Arial" w:hAnsi="Arial" w:cs="Arial"/>
          <w:b/>
          <w:szCs w:val="24"/>
        </w:rPr>
        <w:t>5</w:t>
      </w:r>
    </w:p>
    <w:p w:rsidR="00860C9C" w:rsidRPr="00805F22" w:rsidRDefault="00860C9C" w:rsidP="00860C9C">
      <w:pPr>
        <w:rPr>
          <w:rFonts w:ascii="Arial" w:hAnsi="Arial" w:cs="Arial"/>
          <w:szCs w:val="24"/>
        </w:rPr>
      </w:pPr>
    </w:p>
    <w:p w:rsidR="00860C9C" w:rsidRDefault="00860C9C" w:rsidP="00E570B8">
      <w:pPr>
        <w:ind w:firstLine="720"/>
        <w:rPr>
          <w:rFonts w:ascii="Arial" w:hAnsi="Arial" w:cs="Arial"/>
          <w:noProof/>
          <w:szCs w:val="24"/>
        </w:rPr>
      </w:pPr>
      <w:r w:rsidRPr="00805F22">
        <w:rPr>
          <w:rFonts w:ascii="Arial" w:hAnsi="Arial" w:cs="Arial"/>
          <w:szCs w:val="24"/>
        </w:rPr>
        <w:t>Ova</w:t>
      </w:r>
      <w:r w:rsidR="00E570B8">
        <w:rPr>
          <w:rFonts w:ascii="Arial" w:hAnsi="Arial" w:cs="Arial"/>
          <w:szCs w:val="24"/>
        </w:rPr>
        <w:t xml:space="preserve"> </w:t>
      </w:r>
      <w:r w:rsidRPr="00805F22">
        <w:rPr>
          <w:rFonts w:ascii="Arial" w:hAnsi="Arial" w:cs="Arial"/>
          <w:szCs w:val="24"/>
        </w:rPr>
        <w:t xml:space="preserve">procedura stupa na snagu </w:t>
      </w:r>
      <w:r w:rsidRPr="00805F22">
        <w:rPr>
          <w:rFonts w:ascii="Arial" w:hAnsi="Arial" w:cs="Arial"/>
          <w:noProof/>
          <w:szCs w:val="24"/>
        </w:rPr>
        <w:t xml:space="preserve">danom donošenja i sastavni je dio Knjige procedura Zaštitnika/ce </w:t>
      </w:r>
      <w:r w:rsidRPr="00805F22">
        <w:rPr>
          <w:rFonts w:ascii="Arial" w:hAnsi="Arial" w:cs="Arial"/>
          <w:szCs w:val="24"/>
        </w:rPr>
        <w:t>ljudskih prava i sloboda Crne Gore</w:t>
      </w:r>
      <w:r w:rsidRPr="00805F22">
        <w:rPr>
          <w:rFonts w:ascii="Arial" w:hAnsi="Arial" w:cs="Arial"/>
          <w:noProof/>
          <w:szCs w:val="24"/>
        </w:rPr>
        <w:t xml:space="preserve">. </w:t>
      </w:r>
    </w:p>
    <w:p w:rsidR="00E570B8" w:rsidRDefault="00E570B8" w:rsidP="00E570B8">
      <w:pPr>
        <w:ind w:firstLine="720"/>
        <w:rPr>
          <w:rFonts w:ascii="Arial" w:hAnsi="Arial" w:cs="Arial"/>
          <w:noProof/>
          <w:szCs w:val="24"/>
        </w:rPr>
      </w:pPr>
    </w:p>
    <w:p w:rsidR="00E570B8" w:rsidRPr="00805F22" w:rsidRDefault="00E570B8" w:rsidP="00E570B8">
      <w:pPr>
        <w:ind w:firstLine="720"/>
        <w:rPr>
          <w:rFonts w:ascii="Arial" w:hAnsi="Arial" w:cs="Arial"/>
          <w:noProof/>
          <w:szCs w:val="24"/>
        </w:rPr>
      </w:pPr>
    </w:p>
    <w:p w:rsidR="00860C9C" w:rsidRPr="00805F22" w:rsidRDefault="00860C9C" w:rsidP="00860C9C">
      <w:pPr>
        <w:rPr>
          <w:rFonts w:ascii="Arial" w:hAnsi="Arial" w:cs="Arial"/>
          <w:szCs w:val="24"/>
        </w:rPr>
      </w:pPr>
    </w:p>
    <w:p w:rsidR="00860C9C" w:rsidRPr="00805F22" w:rsidRDefault="00860C9C" w:rsidP="00EB1767">
      <w:pPr>
        <w:jc w:val="right"/>
        <w:rPr>
          <w:rFonts w:ascii="Arial" w:hAnsi="Arial" w:cs="Arial"/>
          <w:b/>
          <w:szCs w:val="24"/>
        </w:rPr>
      </w:pPr>
      <w:r w:rsidRPr="00805F22">
        <w:rPr>
          <w:rFonts w:ascii="Arial" w:hAnsi="Arial" w:cs="Arial"/>
          <w:szCs w:val="24"/>
        </w:rPr>
        <w:tab/>
      </w:r>
      <w:r w:rsidRPr="00805F22">
        <w:rPr>
          <w:rFonts w:ascii="Arial" w:hAnsi="Arial" w:cs="Arial"/>
          <w:b/>
          <w:szCs w:val="24"/>
        </w:rPr>
        <w:t xml:space="preserve">    Zaštitnik</w:t>
      </w:r>
      <w:r w:rsidR="00E570B8">
        <w:rPr>
          <w:rFonts w:ascii="Arial" w:hAnsi="Arial" w:cs="Arial"/>
          <w:b/>
          <w:szCs w:val="24"/>
        </w:rPr>
        <w:t xml:space="preserve"> </w:t>
      </w:r>
      <w:r w:rsidRPr="00805F22">
        <w:rPr>
          <w:rFonts w:ascii="Arial" w:hAnsi="Arial" w:cs="Arial"/>
          <w:b/>
          <w:szCs w:val="24"/>
        </w:rPr>
        <w:t>ljudskih prava i sloboda Crne Gore</w:t>
      </w:r>
    </w:p>
    <w:p w:rsidR="00860C9C" w:rsidRPr="00E570B8" w:rsidRDefault="00860C9C" w:rsidP="00860C9C">
      <w:pPr>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00E570B8">
        <w:rPr>
          <w:rFonts w:ascii="Arial" w:hAnsi="Arial" w:cs="Arial"/>
          <w:szCs w:val="24"/>
        </w:rPr>
        <w:t xml:space="preserve">               </w:t>
      </w:r>
      <w:r w:rsidR="00E570B8" w:rsidRPr="00E570B8">
        <w:rPr>
          <w:rFonts w:ascii="Arial" w:hAnsi="Arial" w:cs="Arial"/>
          <w:b/>
          <w:szCs w:val="24"/>
        </w:rPr>
        <w:t>mr Siniša Bjeković</w:t>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r w:rsidRPr="00E570B8">
        <w:rPr>
          <w:rFonts w:ascii="Arial" w:hAnsi="Arial" w:cs="Arial"/>
          <w:b/>
          <w:szCs w:val="24"/>
        </w:rPr>
        <w:tab/>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BB7260" w:rsidP="00860C9C">
      <w:pPr>
        <w:rPr>
          <w:rFonts w:ascii="Arial" w:hAnsi="Arial" w:cs="Arial"/>
          <w:szCs w:val="24"/>
        </w:rPr>
      </w:pPr>
      <w:r w:rsidRPr="00805F22">
        <w:rPr>
          <w:rFonts w:ascii="Arial" w:hAnsi="Arial" w:cs="Arial"/>
          <w:noProof/>
          <w:szCs w:val="24"/>
          <w:lang w:val="en-US" w:eastAsia="en-US"/>
        </w:rPr>
        <w:drawing>
          <wp:anchor distT="0" distB="0" distL="114300" distR="114300" simplePos="0" relativeHeight="251905536" behindDoc="0" locked="0" layoutInCell="1" allowOverlap="1">
            <wp:simplePos x="0" y="0"/>
            <wp:positionH relativeFrom="margin">
              <wp:align>left</wp:align>
            </wp:positionH>
            <wp:positionV relativeFrom="paragraph">
              <wp:posOffset>42357</wp:posOffset>
            </wp:positionV>
            <wp:extent cx="1257300" cy="1752600"/>
            <wp:effectExtent l="0" t="0" r="0" b="0"/>
            <wp:wrapSquare wrapText="bothSides"/>
            <wp:docPr id="34" name="Picture 34"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pStyle w:val="Heading2"/>
        <w:rPr>
          <w:rFonts w:ascii="Arial" w:hAnsi="Arial" w:cs="Arial"/>
          <w:b w:val="0"/>
          <w:color w:val="auto"/>
          <w:sz w:val="24"/>
          <w:szCs w:val="24"/>
        </w:rPr>
      </w:pPr>
    </w:p>
    <w:p w:rsidR="00860C9C" w:rsidRPr="00805F22" w:rsidRDefault="00860C9C" w:rsidP="00860C9C">
      <w:pPr>
        <w:pStyle w:val="Heading2"/>
        <w:rPr>
          <w:rFonts w:ascii="Arial" w:hAnsi="Arial" w:cs="Arial"/>
          <w:b w:val="0"/>
          <w:color w:val="auto"/>
          <w:sz w:val="24"/>
          <w:szCs w:val="24"/>
        </w:rPr>
      </w:pPr>
    </w:p>
    <w:p w:rsidR="00BB7260" w:rsidRPr="00805F22" w:rsidRDefault="00BB7260" w:rsidP="00860C9C">
      <w:pPr>
        <w:rPr>
          <w:rFonts w:ascii="Arial" w:hAnsi="Arial" w:cs="Arial"/>
          <w:szCs w:val="24"/>
        </w:rPr>
      </w:pPr>
    </w:p>
    <w:p w:rsidR="00860C9C" w:rsidRPr="00805F22" w:rsidRDefault="00E570B8" w:rsidP="00860C9C">
      <w:pPr>
        <w:rPr>
          <w:rFonts w:ascii="Arial" w:hAnsi="Arial" w:cs="Arial"/>
          <w:szCs w:val="24"/>
        </w:rPr>
      </w:pPr>
      <w:r>
        <w:rPr>
          <w:rFonts w:ascii="Arial" w:hAnsi="Arial" w:cs="Arial"/>
          <w:szCs w:val="24"/>
        </w:rPr>
        <w:t>Broj: 03-</w:t>
      </w:r>
      <w:r w:rsidR="00CD793C">
        <w:rPr>
          <w:rFonts w:ascii="Arial" w:hAnsi="Arial" w:cs="Arial"/>
          <w:szCs w:val="24"/>
        </w:rPr>
        <w:t>689</w:t>
      </w:r>
      <w:r>
        <w:rPr>
          <w:rFonts w:ascii="Arial" w:hAnsi="Arial" w:cs="Arial"/>
          <w:szCs w:val="24"/>
        </w:rPr>
        <w:t>/21</w:t>
      </w:r>
      <w:r w:rsidR="00860C9C" w:rsidRPr="00805F22">
        <w:rPr>
          <w:rFonts w:ascii="Arial" w:hAnsi="Arial" w:cs="Arial"/>
          <w:szCs w:val="24"/>
        </w:rPr>
        <w:t xml:space="preserve">  </w:t>
      </w:r>
    </w:p>
    <w:p w:rsidR="00E570B8" w:rsidRPr="00805F22" w:rsidRDefault="00860C9C" w:rsidP="00860C9C">
      <w:pPr>
        <w:rPr>
          <w:rFonts w:ascii="Arial" w:hAnsi="Arial" w:cs="Arial"/>
          <w:szCs w:val="24"/>
        </w:rPr>
      </w:pPr>
      <w:r w:rsidRPr="00805F22">
        <w:rPr>
          <w:rFonts w:ascii="Arial" w:hAnsi="Arial" w:cs="Arial"/>
          <w:szCs w:val="24"/>
        </w:rPr>
        <w:t xml:space="preserve">Podgorica, </w:t>
      </w:r>
      <w:r w:rsidR="00CD793C">
        <w:rPr>
          <w:rFonts w:ascii="Arial" w:hAnsi="Arial" w:cs="Arial"/>
          <w:szCs w:val="24"/>
        </w:rPr>
        <w:t>16</w:t>
      </w:r>
      <w:r w:rsidRPr="00805F22">
        <w:rPr>
          <w:rFonts w:ascii="Arial" w:hAnsi="Arial" w:cs="Arial"/>
          <w:szCs w:val="24"/>
        </w:rPr>
        <w:t>.</w:t>
      </w:r>
      <w:r w:rsidR="00B4024D">
        <w:rPr>
          <w:rFonts w:ascii="Arial" w:hAnsi="Arial" w:cs="Arial"/>
          <w:szCs w:val="24"/>
        </w:rPr>
        <w:t>06</w:t>
      </w:r>
      <w:r w:rsidR="00E570B8">
        <w:rPr>
          <w:rFonts w:ascii="Arial" w:hAnsi="Arial" w:cs="Arial"/>
          <w:szCs w:val="24"/>
        </w:rPr>
        <w:t>.2021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E570B8">
      <w:pPr>
        <w:ind w:firstLine="720"/>
        <w:rPr>
          <w:rFonts w:ascii="Arial" w:hAnsi="Arial" w:cs="Arial"/>
          <w:szCs w:val="24"/>
        </w:rPr>
      </w:pPr>
      <w:r w:rsidRPr="00805F22">
        <w:rPr>
          <w:rFonts w:ascii="Arial" w:hAnsi="Arial" w:cs="Arial"/>
          <w:szCs w:val="24"/>
        </w:rPr>
        <w:t>Zaštitnik ljudskih prava i sloboda Crne Gore,</w:t>
      </w:r>
      <w:r w:rsidR="0095662D" w:rsidRPr="0095662D">
        <w:rPr>
          <w:rFonts w:ascii="Arial" w:hAnsi="Arial" w:cs="Arial"/>
          <w:szCs w:val="24"/>
        </w:rPr>
        <w:t xml:space="preserve"> </w:t>
      </w:r>
      <w:r w:rsidR="0095662D" w:rsidRPr="00805F22">
        <w:rPr>
          <w:rFonts w:ascii="Arial" w:hAnsi="Arial" w:cs="Arial"/>
          <w:szCs w:val="24"/>
        </w:rPr>
        <w:t>na osnovu člana</w:t>
      </w:r>
      <w:r w:rsidR="0095662D">
        <w:rPr>
          <w:rFonts w:ascii="Arial" w:hAnsi="Arial" w:cs="Arial"/>
          <w:szCs w:val="24"/>
        </w:rPr>
        <w:t xml:space="preserve"> </w:t>
      </w:r>
      <w:r w:rsidR="0095662D" w:rsidRPr="00E5232D">
        <w:rPr>
          <w:rFonts w:ascii="Arial" w:hAnsi="Arial" w:cs="Arial"/>
          <w:szCs w:val="24"/>
          <w:lang w:val="en-GB"/>
        </w:rPr>
        <w:t>7 stav 1 tačka 6 Zakona o upravljanju i unutrašnjim kont</w:t>
      </w:r>
      <w:r w:rsidR="00B01F77">
        <w:rPr>
          <w:rFonts w:ascii="Arial" w:hAnsi="Arial" w:cs="Arial"/>
          <w:szCs w:val="24"/>
          <w:lang w:val="en-GB"/>
        </w:rPr>
        <w:t>r</w:t>
      </w:r>
      <w:r w:rsidR="0095662D" w:rsidRPr="00E5232D">
        <w:rPr>
          <w:rFonts w:ascii="Arial" w:hAnsi="Arial" w:cs="Arial"/>
          <w:szCs w:val="24"/>
          <w:lang w:val="en-GB"/>
        </w:rPr>
        <w:t>olama u javnom sektoru (“Službeni list CG“, broj 75/18</w:t>
      </w:r>
      <w:r w:rsidR="0095662D" w:rsidRPr="00E5232D">
        <w:rPr>
          <w:rFonts w:ascii="Arial" w:hAnsi="Arial" w:cs="Arial"/>
          <w:szCs w:val="24"/>
        </w:rPr>
        <w:t>)</w:t>
      </w:r>
      <w:r w:rsidRPr="00805F22">
        <w:rPr>
          <w:rFonts w:ascii="Arial" w:hAnsi="Arial" w:cs="Arial"/>
          <w:szCs w:val="24"/>
        </w:rPr>
        <w:t xml:space="preserve">, člana </w:t>
      </w:r>
      <w:r w:rsidR="0095662D">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i člana 47 stav 2 al. 1 Pravila o radu Zaštitnika ljudskih prava i sloboda Crne Gore (“Službeni list CG", br. 53/14), utvrdio je</w:t>
      </w:r>
    </w:p>
    <w:p w:rsidR="00EB1767" w:rsidRPr="00805F22" w:rsidRDefault="00EB1767" w:rsidP="00860C9C">
      <w:pPr>
        <w:rPr>
          <w:rFonts w:ascii="Arial" w:hAnsi="Arial" w:cs="Arial"/>
          <w:szCs w:val="24"/>
        </w:rPr>
      </w:pPr>
    </w:p>
    <w:p w:rsidR="00860C9C" w:rsidRPr="00805F22" w:rsidRDefault="00860C9C" w:rsidP="00EB1767">
      <w:pPr>
        <w:pStyle w:val="Heading1"/>
        <w:rPr>
          <w:rFonts w:ascii="Arial" w:hAnsi="Arial" w:cs="Arial"/>
          <w:szCs w:val="24"/>
        </w:rPr>
      </w:pPr>
      <w:bookmarkStart w:id="91" w:name="_Toc72316038"/>
      <w:r w:rsidRPr="00805F22">
        <w:rPr>
          <w:rFonts w:ascii="Arial" w:hAnsi="Arial" w:cs="Arial"/>
          <w:szCs w:val="24"/>
        </w:rPr>
        <w:t>INTERNU PROCEDURU ZA PLAĆANJE FAKTURA</w:t>
      </w:r>
      <w:bookmarkEnd w:id="91"/>
    </w:p>
    <w:p w:rsidR="00860C9C" w:rsidRPr="00805F22" w:rsidRDefault="00860C9C" w:rsidP="00860C9C">
      <w:pPr>
        <w:pStyle w:val="NormalWeb"/>
        <w:spacing w:line="300" w:lineRule="atLeast"/>
        <w:jc w:val="center"/>
        <w:rPr>
          <w:rFonts w:ascii="Arial" w:hAnsi="Arial" w:cs="Arial"/>
          <w:b/>
        </w:rPr>
      </w:pPr>
      <w:r w:rsidRPr="00805F22">
        <w:rPr>
          <w:rFonts w:ascii="Arial" w:hAnsi="Arial" w:cs="Arial"/>
          <w:b/>
        </w:rPr>
        <w:t>Član 1</w:t>
      </w:r>
    </w:p>
    <w:p w:rsidR="00860C9C" w:rsidRPr="00805F22" w:rsidRDefault="00860C9C" w:rsidP="007A04E3">
      <w:pPr>
        <w:pStyle w:val="Default"/>
        <w:spacing w:after="120"/>
        <w:ind w:firstLine="720"/>
        <w:jc w:val="both"/>
        <w:rPr>
          <w:color w:val="auto"/>
        </w:rPr>
      </w:pPr>
      <w:r w:rsidRPr="00805F22">
        <w:rPr>
          <w:color w:val="auto"/>
        </w:rPr>
        <w:t xml:space="preserve">Ovom internom procedurom određuje se način isplate i praćenja ugovorenih obaveza Zaštitnika/ce i utvrđuje procedure za primanje, provjeru </w:t>
      </w:r>
      <w:r w:rsidR="007A04E3">
        <w:rPr>
          <w:color w:val="auto"/>
        </w:rPr>
        <w:t xml:space="preserve">i </w:t>
      </w:r>
      <w:r w:rsidRPr="00805F22">
        <w:rPr>
          <w:color w:val="auto"/>
        </w:rPr>
        <w:t>blagovremeno plaćanje</w:t>
      </w:r>
      <w:r w:rsidR="007A04E3">
        <w:rPr>
          <w:color w:val="auto"/>
        </w:rPr>
        <w:t xml:space="preserve"> </w:t>
      </w:r>
      <w:r w:rsidRPr="00805F22">
        <w:rPr>
          <w:color w:val="auto"/>
        </w:rPr>
        <w:t xml:space="preserve">faktura kod Zaštitnik/ca ljudskih prava i sloboda Crne Gore, osim ako posebnim </w:t>
      </w:r>
      <w:r w:rsidR="007A04E3">
        <w:rPr>
          <w:color w:val="auto"/>
        </w:rPr>
        <w:t>propisom nije drugačije uređeno.</w:t>
      </w:r>
    </w:p>
    <w:p w:rsidR="00860C9C" w:rsidRPr="00805F22" w:rsidRDefault="00860C9C" w:rsidP="00860C9C">
      <w:pPr>
        <w:pStyle w:val="NormalWeb"/>
        <w:spacing w:line="300" w:lineRule="atLeast"/>
        <w:jc w:val="center"/>
        <w:rPr>
          <w:rFonts w:ascii="Arial" w:hAnsi="Arial" w:cs="Arial"/>
          <w:b/>
        </w:rPr>
      </w:pPr>
      <w:r w:rsidRPr="00805F22">
        <w:rPr>
          <w:rFonts w:ascii="Arial" w:hAnsi="Arial" w:cs="Arial"/>
          <w:b/>
        </w:rPr>
        <w:t>Član 2</w:t>
      </w:r>
    </w:p>
    <w:p w:rsidR="00860C9C" w:rsidRPr="00805F22" w:rsidRDefault="00860C9C" w:rsidP="007A04E3">
      <w:pPr>
        <w:pStyle w:val="NormalWeb"/>
        <w:spacing w:after="0" w:afterAutospacing="0"/>
        <w:ind w:firstLine="720"/>
        <w:rPr>
          <w:rFonts w:ascii="Arial" w:hAnsi="Arial" w:cs="Arial"/>
        </w:rPr>
      </w:pPr>
      <w:r w:rsidRPr="00805F22">
        <w:rPr>
          <w:rFonts w:ascii="Arial" w:hAnsi="Arial" w:cs="Arial"/>
        </w:rPr>
        <w:t>Postupak primanja, provjere i plaćanja faktura kod Zaštitnik/ca obavlja se po utvrđenoj</w:t>
      </w:r>
      <w:r w:rsidR="007A04E3">
        <w:rPr>
          <w:rFonts w:ascii="Arial" w:hAnsi="Arial" w:cs="Arial"/>
        </w:rPr>
        <w:tab/>
      </w:r>
      <w:r w:rsidRPr="00805F22">
        <w:rPr>
          <w:rFonts w:ascii="Arial" w:hAnsi="Arial" w:cs="Arial"/>
        </w:rPr>
        <w:t>proceduri.</w:t>
      </w:r>
      <w:r w:rsidRPr="00805F22">
        <w:rPr>
          <w:rFonts w:ascii="Arial" w:hAnsi="Arial" w:cs="Arial"/>
        </w:rPr>
        <w:br/>
      </w:r>
      <w:r w:rsidR="007A04E3">
        <w:rPr>
          <w:rFonts w:ascii="Arial" w:hAnsi="Arial" w:cs="Arial"/>
        </w:rPr>
        <w:t xml:space="preserve">           </w:t>
      </w:r>
      <w:r w:rsidRPr="00805F22">
        <w:rPr>
          <w:rFonts w:ascii="Arial" w:hAnsi="Arial" w:cs="Arial"/>
        </w:rPr>
        <w:t xml:space="preserve">Fakture se dostavljaju </w:t>
      </w:r>
      <w:r w:rsidR="00DB16D8">
        <w:rPr>
          <w:rFonts w:ascii="Arial" w:hAnsi="Arial" w:cs="Arial"/>
        </w:rPr>
        <w:t>Birou</w:t>
      </w:r>
      <w:r w:rsidRPr="00805F22">
        <w:rPr>
          <w:rFonts w:ascii="Arial" w:hAnsi="Arial" w:cs="Arial"/>
        </w:rPr>
        <w:t xml:space="preserve"> za opšte i finansijske poslove, službeniku za poslove finansija i računovodstva, koji vrši formalnu i računsku kontrolu faktura, a nakon toga proslijeđuju se i zavode u Knjigu ulaznih računa. U Kn</w:t>
      </w:r>
      <w:r w:rsidR="0013105A">
        <w:rPr>
          <w:rFonts w:ascii="Arial" w:hAnsi="Arial" w:cs="Arial"/>
        </w:rPr>
        <w:t>j</w:t>
      </w:r>
      <w:r w:rsidRPr="00805F22">
        <w:rPr>
          <w:rFonts w:ascii="Arial" w:hAnsi="Arial" w:cs="Arial"/>
        </w:rPr>
        <w:t>igu ulaznih računa se upisuju sljedeći podaci: redni broj (ulazni broj), broj fakture i datum izdavanja, datum prijema fakture, naziv/ime i prezime i sjedište dobavljača i  ukupan iznos fakture sa porezom. Nakon toga faktura se kontira i knjiži u glavnu knjigu, a potom  slaže u registrator prema datumu dospijeća plaćanja.</w:t>
      </w:r>
    </w:p>
    <w:p w:rsidR="00860C9C" w:rsidRPr="00805F22" w:rsidRDefault="00860C9C" w:rsidP="00860C9C">
      <w:pPr>
        <w:pStyle w:val="NormalWeb"/>
        <w:spacing w:after="0" w:afterAutospacing="0"/>
        <w:jc w:val="center"/>
        <w:rPr>
          <w:rFonts w:ascii="Arial" w:hAnsi="Arial" w:cs="Arial"/>
          <w:b/>
        </w:rPr>
      </w:pPr>
      <w:r w:rsidRPr="00805F22">
        <w:rPr>
          <w:rFonts w:ascii="Arial" w:hAnsi="Arial" w:cs="Arial"/>
          <w:b/>
        </w:rPr>
        <w:t>Član 3</w:t>
      </w:r>
    </w:p>
    <w:p w:rsidR="00860C9C" w:rsidRPr="00805F22" w:rsidRDefault="00860C9C" w:rsidP="0013105A">
      <w:pPr>
        <w:pStyle w:val="NormalWeb"/>
        <w:spacing w:after="0" w:afterAutospacing="0"/>
        <w:ind w:firstLine="360"/>
        <w:rPr>
          <w:rFonts w:ascii="Arial" w:hAnsi="Arial" w:cs="Arial"/>
        </w:rPr>
      </w:pPr>
      <w:r w:rsidRPr="00805F22">
        <w:rPr>
          <w:rFonts w:ascii="Arial" w:hAnsi="Arial" w:cs="Arial"/>
        </w:rPr>
        <w:t>Kontrola formalne ispravnosti faktura obuhvata sljedeće provjere:</w:t>
      </w:r>
    </w:p>
    <w:p w:rsidR="00860C9C" w:rsidRPr="00805F22" w:rsidRDefault="00860C9C" w:rsidP="00482632">
      <w:pPr>
        <w:pStyle w:val="NormalWeb"/>
        <w:numPr>
          <w:ilvl w:val="0"/>
          <w:numId w:val="15"/>
        </w:numPr>
        <w:overflowPunct w:val="0"/>
        <w:autoSpaceDE w:val="0"/>
        <w:autoSpaceDN w:val="0"/>
        <w:adjustRightInd w:val="0"/>
        <w:spacing w:after="0" w:afterAutospacing="0"/>
        <w:rPr>
          <w:rFonts w:ascii="Arial" w:hAnsi="Arial" w:cs="Arial"/>
        </w:rPr>
      </w:pPr>
      <w:r w:rsidRPr="00805F22">
        <w:rPr>
          <w:rFonts w:ascii="Arial" w:hAnsi="Arial" w:cs="Arial"/>
        </w:rPr>
        <w:t xml:space="preserve">da li faktura sadrži sve bitne elemente: datum i mjesto izdavanja, broj fakture, ime (naziv), adresu i PIB dobavljača, broj žiro računa, količinu i vrstu isporučenih roba/usluga/radova, datum isporuke te ukupan iznos cijene s porezom, datum dospijeća, potpis i pečat ovlašćene osobe koja je izdala fakturu, </w:t>
      </w:r>
    </w:p>
    <w:p w:rsidR="00860C9C" w:rsidRPr="00805F22" w:rsidRDefault="00860C9C" w:rsidP="00482632">
      <w:pPr>
        <w:pStyle w:val="NormalWeb"/>
        <w:numPr>
          <w:ilvl w:val="0"/>
          <w:numId w:val="15"/>
        </w:numPr>
        <w:overflowPunct w:val="0"/>
        <w:autoSpaceDE w:val="0"/>
        <w:autoSpaceDN w:val="0"/>
        <w:adjustRightInd w:val="0"/>
        <w:spacing w:after="0" w:afterAutospacing="0"/>
        <w:rPr>
          <w:rFonts w:ascii="Arial" w:hAnsi="Arial" w:cs="Arial"/>
        </w:rPr>
      </w:pPr>
      <w:r w:rsidRPr="00805F22">
        <w:rPr>
          <w:rFonts w:ascii="Arial" w:hAnsi="Arial" w:cs="Arial"/>
        </w:rPr>
        <w:t>da li sadrži broj narudžbenice/ugovora na osnovu koga su roba/usluge/radovi isporučeni</w:t>
      </w:r>
    </w:p>
    <w:p w:rsidR="00860C9C" w:rsidRPr="00805F22" w:rsidRDefault="00860C9C" w:rsidP="00482632">
      <w:pPr>
        <w:pStyle w:val="NormalWeb"/>
        <w:numPr>
          <w:ilvl w:val="0"/>
          <w:numId w:val="15"/>
        </w:numPr>
        <w:overflowPunct w:val="0"/>
        <w:autoSpaceDE w:val="0"/>
        <w:autoSpaceDN w:val="0"/>
        <w:adjustRightInd w:val="0"/>
        <w:spacing w:after="0" w:afterAutospacing="0"/>
        <w:rPr>
          <w:rFonts w:ascii="Arial" w:hAnsi="Arial" w:cs="Arial"/>
        </w:rPr>
      </w:pPr>
      <w:r w:rsidRPr="00805F22">
        <w:rPr>
          <w:rFonts w:ascii="Arial" w:hAnsi="Arial" w:cs="Arial"/>
        </w:rPr>
        <w:lastRenderedPageBreak/>
        <w:t>da li sadrži detaljnu specifikaciju roba/usluga/radova koje odgovaraju opisu definisanom u narudžbenici ili ugovoru</w:t>
      </w:r>
    </w:p>
    <w:p w:rsidR="00860C9C" w:rsidRPr="00805F22" w:rsidRDefault="00860C9C" w:rsidP="00482632">
      <w:pPr>
        <w:pStyle w:val="NormalWeb"/>
        <w:numPr>
          <w:ilvl w:val="0"/>
          <w:numId w:val="15"/>
        </w:numPr>
        <w:overflowPunct w:val="0"/>
        <w:autoSpaceDE w:val="0"/>
        <w:autoSpaceDN w:val="0"/>
        <w:adjustRightInd w:val="0"/>
        <w:spacing w:after="0" w:afterAutospacing="0"/>
        <w:rPr>
          <w:rFonts w:ascii="Arial" w:hAnsi="Arial" w:cs="Arial"/>
        </w:rPr>
      </w:pPr>
      <w:r w:rsidRPr="00805F22">
        <w:rPr>
          <w:rFonts w:ascii="Arial" w:hAnsi="Arial" w:cs="Arial"/>
        </w:rPr>
        <w:t>da li je iznos na fakturi u skladu s ugovorenim iznosom</w:t>
      </w:r>
    </w:p>
    <w:p w:rsidR="00860C9C" w:rsidRPr="00805F22" w:rsidRDefault="00860C9C" w:rsidP="00482632">
      <w:pPr>
        <w:pStyle w:val="NormalWeb"/>
        <w:numPr>
          <w:ilvl w:val="0"/>
          <w:numId w:val="15"/>
        </w:numPr>
        <w:overflowPunct w:val="0"/>
        <w:autoSpaceDE w:val="0"/>
        <w:autoSpaceDN w:val="0"/>
        <w:adjustRightInd w:val="0"/>
        <w:spacing w:after="0" w:afterAutospacing="0" w:line="300" w:lineRule="atLeast"/>
        <w:rPr>
          <w:rFonts w:ascii="Arial" w:hAnsi="Arial" w:cs="Arial"/>
        </w:rPr>
      </w:pPr>
      <w:r w:rsidRPr="00805F22">
        <w:rPr>
          <w:rFonts w:ascii="Arial" w:hAnsi="Arial" w:cs="Arial"/>
        </w:rPr>
        <w:t>da li fakture za isporučenu robu/usl</w:t>
      </w:r>
      <w:r w:rsidR="0013105A">
        <w:rPr>
          <w:rFonts w:ascii="Arial" w:hAnsi="Arial" w:cs="Arial"/>
        </w:rPr>
        <w:t>uge imaju u prilogu radni nalog</w:t>
      </w:r>
      <w:r w:rsidRPr="00805F22">
        <w:rPr>
          <w:rFonts w:ascii="Arial" w:hAnsi="Arial" w:cs="Arial"/>
        </w:rPr>
        <w:t>, odnosno otpremnicu.</w:t>
      </w:r>
    </w:p>
    <w:p w:rsidR="00860C9C" w:rsidRPr="00805F22" w:rsidRDefault="00860C9C" w:rsidP="00EB1767">
      <w:pPr>
        <w:pStyle w:val="NormalWeb"/>
        <w:spacing w:after="0" w:afterAutospacing="0" w:line="300" w:lineRule="atLeast"/>
        <w:jc w:val="center"/>
        <w:rPr>
          <w:rStyle w:val="apple-converted-space"/>
          <w:rFonts w:ascii="Arial" w:hAnsi="Arial" w:cs="Arial"/>
          <w:b/>
        </w:rPr>
      </w:pPr>
      <w:r w:rsidRPr="00805F22">
        <w:rPr>
          <w:rFonts w:ascii="Arial" w:hAnsi="Arial" w:cs="Arial"/>
          <w:b/>
        </w:rPr>
        <w:t>Član 4</w:t>
      </w:r>
      <w:r w:rsidRPr="00805F22">
        <w:rPr>
          <w:rStyle w:val="apple-converted-space"/>
          <w:rFonts w:ascii="Arial" w:hAnsi="Arial" w:cs="Arial"/>
          <w:b/>
        </w:rPr>
        <w:t> </w:t>
      </w:r>
    </w:p>
    <w:p w:rsidR="00860C9C" w:rsidRPr="00805F22" w:rsidRDefault="00860C9C" w:rsidP="0013105A">
      <w:pPr>
        <w:pStyle w:val="NormalWeb"/>
        <w:spacing w:after="0" w:afterAutospacing="0"/>
        <w:ind w:firstLine="360"/>
        <w:rPr>
          <w:rFonts w:ascii="Arial" w:hAnsi="Arial" w:cs="Arial"/>
        </w:rPr>
      </w:pPr>
      <w:r w:rsidRPr="00805F22">
        <w:rPr>
          <w:rFonts w:ascii="Arial" w:hAnsi="Arial" w:cs="Arial"/>
        </w:rPr>
        <w:t>Kontrola suštinske ispravnosti faktura obuhvata sljedeće provjere:</w:t>
      </w:r>
    </w:p>
    <w:p w:rsidR="00860C9C" w:rsidRPr="00805F22" w:rsidRDefault="00860C9C" w:rsidP="00482632">
      <w:pPr>
        <w:pStyle w:val="NormalWeb"/>
        <w:numPr>
          <w:ilvl w:val="0"/>
          <w:numId w:val="16"/>
        </w:numPr>
        <w:overflowPunct w:val="0"/>
        <w:autoSpaceDE w:val="0"/>
        <w:autoSpaceDN w:val="0"/>
        <w:adjustRightInd w:val="0"/>
        <w:spacing w:after="0" w:afterAutospacing="0"/>
        <w:rPr>
          <w:rFonts w:ascii="Arial" w:hAnsi="Arial" w:cs="Arial"/>
        </w:rPr>
      </w:pPr>
      <w:r w:rsidRPr="00805F22">
        <w:rPr>
          <w:rFonts w:ascii="Arial" w:hAnsi="Arial" w:cs="Arial"/>
        </w:rPr>
        <w:t>da li faktura odgovara stvarnoj realizaciji, odnosno jesu li roba/usluga/radovi stvarno isporučeni</w:t>
      </w:r>
    </w:p>
    <w:p w:rsidR="00860C9C" w:rsidRPr="00805F22" w:rsidRDefault="00860C9C" w:rsidP="00482632">
      <w:pPr>
        <w:pStyle w:val="NormalWeb"/>
        <w:numPr>
          <w:ilvl w:val="0"/>
          <w:numId w:val="16"/>
        </w:numPr>
        <w:overflowPunct w:val="0"/>
        <w:autoSpaceDE w:val="0"/>
        <w:autoSpaceDN w:val="0"/>
        <w:adjustRightInd w:val="0"/>
        <w:spacing w:after="0" w:afterAutospacing="0"/>
        <w:rPr>
          <w:rFonts w:ascii="Arial" w:hAnsi="Arial" w:cs="Arial"/>
        </w:rPr>
      </w:pPr>
      <w:r w:rsidRPr="00805F22">
        <w:rPr>
          <w:rFonts w:ascii="Arial" w:hAnsi="Arial" w:cs="Arial"/>
        </w:rPr>
        <w:t>da li su roba/usluga/radovi isporučeni prema vrsti, količini i kvalitetu</w:t>
      </w:r>
      <w:r w:rsidR="0013105A">
        <w:rPr>
          <w:rFonts w:ascii="Arial" w:hAnsi="Arial" w:cs="Arial"/>
        </w:rPr>
        <w:t xml:space="preserve"> </w:t>
      </w:r>
      <w:r w:rsidRPr="00805F22">
        <w:rPr>
          <w:rFonts w:ascii="Arial" w:hAnsi="Arial" w:cs="Arial"/>
        </w:rPr>
        <w:t>iz specifikacije, ugovora/narudžbenice/ponude.</w:t>
      </w:r>
    </w:p>
    <w:p w:rsidR="00860C9C" w:rsidRPr="00805F22" w:rsidRDefault="00860C9C" w:rsidP="0013105A">
      <w:pPr>
        <w:pStyle w:val="NormalWeb"/>
        <w:spacing w:after="0" w:afterAutospacing="0"/>
        <w:ind w:firstLine="360"/>
        <w:rPr>
          <w:rStyle w:val="apple-converted-space"/>
          <w:rFonts w:ascii="Arial" w:hAnsi="Arial" w:cs="Arial"/>
        </w:rPr>
      </w:pPr>
      <w:r w:rsidRPr="00805F22">
        <w:rPr>
          <w:rFonts w:ascii="Arial" w:hAnsi="Arial" w:cs="Arial"/>
        </w:rPr>
        <w:t>Ukoliko faktura zadovoljava navedene oblike kontrole, službenik za finansije i računovodstvo potpisuje otpremnicu odnosno radni nalog koji je u prilogu fakture i svojim potpisom ovjerava na računu da su roba/usluga/radovi stvarno isporučeni. Fakture koje ne zadovoljavaju računsku, formalnu i suštinsku kontrolu vraćaju se pošiljaocusa obrazloženim razlogom vraćanja fakture.</w:t>
      </w:r>
      <w:r w:rsidRPr="00805F22">
        <w:rPr>
          <w:rStyle w:val="apple-converted-space"/>
          <w:rFonts w:ascii="Arial" w:hAnsi="Arial" w:cs="Arial"/>
        </w:rPr>
        <w:t> </w:t>
      </w:r>
    </w:p>
    <w:p w:rsidR="00860C9C" w:rsidRPr="00805F22" w:rsidRDefault="00860C9C" w:rsidP="00860C9C">
      <w:pPr>
        <w:pStyle w:val="NormalWeb"/>
        <w:spacing w:after="0" w:afterAutospacing="0"/>
        <w:jc w:val="center"/>
        <w:rPr>
          <w:rFonts w:ascii="Arial" w:hAnsi="Arial" w:cs="Arial"/>
          <w:b/>
        </w:rPr>
      </w:pPr>
      <w:r w:rsidRPr="00805F22">
        <w:rPr>
          <w:rFonts w:ascii="Arial" w:hAnsi="Arial" w:cs="Arial"/>
          <w:b/>
        </w:rPr>
        <w:t>Član 5</w:t>
      </w:r>
    </w:p>
    <w:p w:rsidR="00860C9C" w:rsidRPr="00805F22" w:rsidRDefault="00860C9C" w:rsidP="0013105A">
      <w:pPr>
        <w:pStyle w:val="NormalWeb"/>
        <w:spacing w:after="0" w:afterAutospacing="0"/>
        <w:ind w:firstLine="720"/>
        <w:rPr>
          <w:rFonts w:ascii="Arial" w:hAnsi="Arial" w:cs="Arial"/>
        </w:rPr>
      </w:pPr>
      <w:r w:rsidRPr="00805F22">
        <w:rPr>
          <w:rFonts w:ascii="Arial" w:hAnsi="Arial" w:cs="Arial"/>
        </w:rPr>
        <w:t>Plaćanje faktura obavlja se najkasnije do datuma dospijeća navedenog u fakturi. Fakture koje imaju rok dospijeća upisuju se u aplikaciju predviđenu za unos naloga za plaćanje. Službenik koji vrši poslove finansija i računovodstva vrši unos naloga za plaćanje u aplikaciju. Formira se lista svih upisanih računa za plaćanje na određeni datum koja se zajedno sa fakturama dostavlja Zaštitniku/ci na odobrenje.</w:t>
      </w:r>
    </w:p>
    <w:p w:rsidR="00860C9C" w:rsidRPr="00805F22" w:rsidRDefault="00860C9C" w:rsidP="0013105A">
      <w:pPr>
        <w:pStyle w:val="NormalWeb"/>
        <w:spacing w:after="0" w:afterAutospacing="0"/>
        <w:ind w:firstLine="720"/>
        <w:rPr>
          <w:rFonts w:ascii="Arial" w:hAnsi="Arial" w:cs="Arial"/>
        </w:rPr>
      </w:pPr>
      <w:r w:rsidRPr="00805F22">
        <w:rPr>
          <w:rFonts w:ascii="Arial" w:hAnsi="Arial" w:cs="Arial"/>
        </w:rPr>
        <w:t>Nakon odobravanja isplate službenik koji vrši poslove finansija i računovodstva šalje na plaćanje sve odobrene naloge.</w:t>
      </w:r>
    </w:p>
    <w:p w:rsidR="00860C9C" w:rsidRPr="00805F22" w:rsidRDefault="00860C9C" w:rsidP="00860C9C">
      <w:pPr>
        <w:pStyle w:val="NormalWeb"/>
        <w:spacing w:line="300" w:lineRule="atLeast"/>
        <w:jc w:val="center"/>
        <w:rPr>
          <w:rFonts w:ascii="Arial" w:hAnsi="Arial" w:cs="Arial"/>
          <w:b/>
        </w:rPr>
      </w:pPr>
      <w:r w:rsidRPr="00805F22">
        <w:rPr>
          <w:rFonts w:ascii="Arial" w:hAnsi="Arial" w:cs="Arial"/>
          <w:b/>
        </w:rPr>
        <w:t>Član 6</w:t>
      </w:r>
    </w:p>
    <w:p w:rsidR="00860C9C" w:rsidRDefault="00860C9C" w:rsidP="0013105A">
      <w:pPr>
        <w:pStyle w:val="NormalWeb"/>
        <w:spacing w:line="300" w:lineRule="atLeast"/>
        <w:ind w:firstLine="720"/>
        <w:rPr>
          <w:rFonts w:ascii="Arial" w:hAnsi="Arial" w:cs="Arial"/>
        </w:rPr>
      </w:pPr>
      <w:r w:rsidRPr="00805F22">
        <w:rPr>
          <w:rFonts w:ascii="Arial" w:hAnsi="Arial" w:cs="Arial"/>
        </w:rPr>
        <w:t>Fakture se čuvaju u skladu sa Listom kategorija registraturske građe sa rokovima čuvanja Zaštitnika/ce ljudskih prava i sloboda Crne Gore.</w:t>
      </w:r>
    </w:p>
    <w:p w:rsidR="008C098B" w:rsidRDefault="008C098B" w:rsidP="0013105A">
      <w:pPr>
        <w:pStyle w:val="NormalWeb"/>
        <w:spacing w:line="300" w:lineRule="atLeast"/>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C098B">
        <w:rPr>
          <w:rFonts w:ascii="Arial" w:hAnsi="Arial" w:cs="Arial"/>
          <w:b/>
        </w:rPr>
        <w:t>Član 7</w:t>
      </w:r>
    </w:p>
    <w:p w:rsidR="008C098B" w:rsidRPr="00805F22" w:rsidRDefault="008C098B" w:rsidP="008C098B">
      <w:pPr>
        <w:pStyle w:val="Heading1"/>
        <w:jc w:val="both"/>
        <w:rPr>
          <w:rFonts w:ascii="Arial" w:hAnsi="Arial" w:cs="Arial"/>
          <w:szCs w:val="24"/>
        </w:rPr>
      </w:pPr>
      <w:r>
        <w:rPr>
          <w:rFonts w:ascii="Arial" w:hAnsi="Arial" w:cs="Arial"/>
          <w:b w:val="0"/>
          <w:szCs w:val="24"/>
          <w:lang w:val="sr-Latn-CS"/>
        </w:rPr>
        <w:t xml:space="preserve">          </w:t>
      </w:r>
      <w:bookmarkStart w:id="92" w:name="_Toc72316039"/>
      <w:r w:rsidRPr="00665CA7">
        <w:rPr>
          <w:rFonts w:ascii="Arial" w:hAnsi="Arial" w:cs="Arial"/>
          <w:b w:val="0"/>
          <w:szCs w:val="24"/>
          <w:lang w:val="sr-Latn-CS"/>
        </w:rPr>
        <w:t>Stupanjem na snagu ovog internog pravila prestaje da</w:t>
      </w:r>
      <w:r>
        <w:rPr>
          <w:rFonts w:ascii="Arial" w:hAnsi="Arial" w:cs="Arial"/>
          <w:b w:val="0"/>
          <w:szCs w:val="24"/>
          <w:lang w:val="sr-Latn-CS"/>
        </w:rPr>
        <w:t xml:space="preserve"> važi</w:t>
      </w:r>
      <w:r w:rsidRPr="008C098B">
        <w:rPr>
          <w:rFonts w:ascii="Arial" w:hAnsi="Arial" w:cs="Arial"/>
          <w:szCs w:val="24"/>
        </w:rPr>
        <w:t xml:space="preserve"> </w:t>
      </w:r>
      <w:r>
        <w:rPr>
          <w:rFonts w:ascii="Arial" w:hAnsi="Arial" w:cs="Arial"/>
          <w:b w:val="0"/>
          <w:szCs w:val="24"/>
        </w:rPr>
        <w:t>I</w:t>
      </w:r>
      <w:r w:rsidRPr="008C098B">
        <w:rPr>
          <w:rFonts w:ascii="Arial" w:hAnsi="Arial" w:cs="Arial"/>
          <w:b w:val="0"/>
          <w:szCs w:val="24"/>
        </w:rPr>
        <w:t>nterna procedur</w:t>
      </w:r>
      <w:r>
        <w:rPr>
          <w:rFonts w:ascii="Arial" w:hAnsi="Arial" w:cs="Arial"/>
          <w:b w:val="0"/>
          <w:szCs w:val="24"/>
        </w:rPr>
        <w:t>a</w:t>
      </w:r>
      <w:r w:rsidRPr="008C098B">
        <w:rPr>
          <w:rFonts w:ascii="Arial" w:hAnsi="Arial" w:cs="Arial"/>
          <w:b w:val="0"/>
          <w:szCs w:val="24"/>
        </w:rPr>
        <w:t xml:space="preserve"> za plaćanje faktura</w:t>
      </w:r>
      <w:r w:rsidRPr="00665CA7">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w:t>
      </w:r>
      <w:r>
        <w:rPr>
          <w:rFonts w:ascii="Arial" w:hAnsi="Arial" w:cs="Arial"/>
          <w:b w:val="0"/>
          <w:szCs w:val="24"/>
        </w:rPr>
        <w:t>11</w:t>
      </w:r>
      <w:r w:rsidRPr="00665CA7">
        <w:rPr>
          <w:rFonts w:ascii="Arial" w:hAnsi="Arial" w:cs="Arial"/>
          <w:b w:val="0"/>
          <w:szCs w:val="24"/>
        </w:rPr>
        <w:t>/15 od 08.12.2015. godine.</w:t>
      </w:r>
      <w:bookmarkEnd w:id="92"/>
    </w:p>
    <w:p w:rsidR="00860C9C" w:rsidRPr="00805F22" w:rsidRDefault="00860C9C" w:rsidP="00860C9C">
      <w:pPr>
        <w:pStyle w:val="NormalWeb"/>
        <w:spacing w:line="300" w:lineRule="atLeast"/>
        <w:jc w:val="center"/>
        <w:rPr>
          <w:rFonts w:ascii="Arial" w:hAnsi="Arial" w:cs="Arial"/>
          <w:b/>
        </w:rPr>
      </w:pPr>
      <w:r w:rsidRPr="00805F22">
        <w:rPr>
          <w:rFonts w:ascii="Arial" w:hAnsi="Arial" w:cs="Arial"/>
          <w:b/>
        </w:rPr>
        <w:t xml:space="preserve">Član </w:t>
      </w:r>
      <w:r w:rsidR="008C098B">
        <w:rPr>
          <w:rFonts w:ascii="Arial" w:hAnsi="Arial" w:cs="Arial"/>
          <w:b/>
        </w:rPr>
        <w:t>8</w:t>
      </w:r>
      <w:r w:rsidRPr="00805F22">
        <w:rPr>
          <w:rFonts w:ascii="Arial" w:hAnsi="Arial" w:cs="Arial"/>
          <w:b/>
        </w:rPr>
        <w:t> </w:t>
      </w:r>
    </w:p>
    <w:p w:rsidR="00860C9C" w:rsidRPr="00805F22" w:rsidRDefault="00860C9C" w:rsidP="0013105A">
      <w:pPr>
        <w:ind w:firstLine="720"/>
        <w:rPr>
          <w:rFonts w:ascii="Arial" w:hAnsi="Arial" w:cs="Arial"/>
          <w:szCs w:val="24"/>
        </w:rPr>
      </w:pPr>
      <w:r w:rsidRPr="00805F22">
        <w:rPr>
          <w:rFonts w:ascii="Arial" w:hAnsi="Arial" w:cs="Arial"/>
          <w:szCs w:val="24"/>
        </w:rPr>
        <w:t>Ova procedura stupa na snagu danom donošenja i sastavni je dio Knjige procedura Zaštitnika/ce ljudskih prava i sloboda Crne Gore.</w:t>
      </w:r>
    </w:p>
    <w:p w:rsidR="00860C9C" w:rsidRPr="00805F22" w:rsidRDefault="00860C9C" w:rsidP="00860C9C">
      <w:pPr>
        <w:rPr>
          <w:rFonts w:ascii="Arial" w:hAnsi="Arial" w:cs="Arial"/>
          <w:szCs w:val="24"/>
        </w:rPr>
      </w:pPr>
    </w:p>
    <w:p w:rsidR="0013105A" w:rsidRDefault="00EB1767" w:rsidP="00860C9C">
      <w:pPr>
        <w:rPr>
          <w:rFonts w:ascii="Arial" w:hAnsi="Arial" w:cs="Arial"/>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13105A" w:rsidRDefault="0013105A" w:rsidP="0013105A">
      <w:pPr>
        <w:ind w:left="2880" w:firstLine="720"/>
        <w:rPr>
          <w:rFonts w:ascii="Arial" w:hAnsi="Arial" w:cs="Arial"/>
          <w:b/>
          <w:szCs w:val="24"/>
        </w:rPr>
      </w:pPr>
    </w:p>
    <w:p w:rsidR="00860C9C" w:rsidRPr="00805F22" w:rsidRDefault="00860C9C" w:rsidP="0013105A">
      <w:pPr>
        <w:ind w:left="2880" w:firstLine="720"/>
        <w:rPr>
          <w:rFonts w:ascii="Arial" w:hAnsi="Arial" w:cs="Arial"/>
          <w:b/>
          <w:szCs w:val="24"/>
        </w:rPr>
      </w:pPr>
      <w:r w:rsidRPr="00805F22">
        <w:rPr>
          <w:rFonts w:ascii="Arial" w:hAnsi="Arial" w:cs="Arial"/>
          <w:b/>
          <w:szCs w:val="24"/>
        </w:rPr>
        <w:t>Zaštitnik</w:t>
      </w:r>
      <w:r w:rsidR="0013105A">
        <w:rPr>
          <w:rFonts w:ascii="Arial" w:hAnsi="Arial" w:cs="Arial"/>
          <w:b/>
          <w:szCs w:val="24"/>
        </w:rPr>
        <w:t xml:space="preserve"> </w:t>
      </w:r>
      <w:r w:rsidRPr="00805F22">
        <w:rPr>
          <w:rFonts w:ascii="Arial" w:hAnsi="Arial" w:cs="Arial"/>
          <w:b/>
          <w:szCs w:val="24"/>
        </w:rPr>
        <w:t>ljudskih prava i sloboda Crne Gore</w:t>
      </w:r>
    </w:p>
    <w:p w:rsidR="00860C9C" w:rsidRPr="0013105A" w:rsidRDefault="0013105A" w:rsidP="0013105A">
      <w:pPr>
        <w:ind w:left="4320" w:firstLine="720"/>
        <w:rPr>
          <w:rFonts w:ascii="Arial" w:hAnsi="Arial" w:cs="Arial"/>
          <w:b/>
          <w:szCs w:val="24"/>
        </w:rPr>
      </w:pPr>
      <w:r w:rsidRPr="0013105A">
        <w:rPr>
          <w:rFonts w:ascii="Arial" w:hAnsi="Arial" w:cs="Arial"/>
          <w:b/>
          <w:szCs w:val="24"/>
        </w:rPr>
        <w:t>mr Siniša Bjeković</w:t>
      </w:r>
    </w:p>
    <w:p w:rsidR="00860C9C" w:rsidRPr="00805F22" w:rsidRDefault="00860C9C" w:rsidP="00860C9C">
      <w:pPr>
        <w:rPr>
          <w:rFonts w:ascii="Arial" w:hAnsi="Arial" w:cs="Arial"/>
          <w:b/>
          <w:i/>
          <w:szCs w:val="24"/>
        </w:rPr>
      </w:pPr>
    </w:p>
    <w:p w:rsidR="00860C9C" w:rsidRPr="00805F22" w:rsidRDefault="00860C9C" w:rsidP="00860C9C">
      <w:pPr>
        <w:rPr>
          <w:rFonts w:ascii="Arial" w:hAnsi="Arial" w:cs="Arial"/>
          <w:b/>
          <w:i/>
          <w:szCs w:val="24"/>
        </w:rPr>
      </w:pPr>
    </w:p>
    <w:p w:rsidR="00860C9C" w:rsidRPr="00805F22" w:rsidRDefault="00860C9C" w:rsidP="00860C9C">
      <w:pPr>
        <w:rPr>
          <w:rFonts w:ascii="Arial" w:hAnsi="Arial" w:cs="Arial"/>
          <w:b/>
          <w:i/>
          <w:szCs w:val="24"/>
        </w:rPr>
      </w:pPr>
    </w:p>
    <w:p w:rsidR="00EB1767" w:rsidRPr="00805F22" w:rsidRDefault="00EB1767" w:rsidP="00860C9C">
      <w:pPr>
        <w:rPr>
          <w:rFonts w:ascii="Arial" w:hAnsi="Arial" w:cs="Arial"/>
          <w:b/>
          <w:i/>
          <w:szCs w:val="24"/>
        </w:rPr>
      </w:pPr>
    </w:p>
    <w:p w:rsidR="00EB1767" w:rsidRPr="00805F22" w:rsidRDefault="00EB1767" w:rsidP="00860C9C">
      <w:pPr>
        <w:rPr>
          <w:rFonts w:ascii="Arial" w:hAnsi="Arial" w:cs="Arial"/>
          <w:b/>
          <w:i/>
          <w:szCs w:val="24"/>
        </w:rPr>
      </w:pPr>
    </w:p>
    <w:tbl>
      <w:tblPr>
        <w:tblpPr w:leftFromText="180" w:rightFromText="180" w:vertAnchor="text" w:horzAnchor="margin" w:tblpY="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635"/>
        <w:gridCol w:w="1620"/>
        <w:gridCol w:w="1848"/>
      </w:tblGrid>
      <w:tr w:rsidR="0013105A" w:rsidRPr="0013105A" w:rsidTr="0013105A">
        <w:trPr>
          <w:trHeight w:val="257"/>
        </w:trPr>
        <w:tc>
          <w:tcPr>
            <w:tcW w:w="9606" w:type="dxa"/>
            <w:gridSpan w:val="5"/>
            <w:shd w:val="clear" w:color="auto" w:fill="BFBFBF"/>
          </w:tcPr>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b/>
                <w:sz w:val="22"/>
              </w:rPr>
              <w:t>Dijagram toka</w:t>
            </w:r>
          </w:p>
          <w:p w:rsidR="0013105A" w:rsidRPr="0013105A" w:rsidRDefault="0013105A" w:rsidP="0013105A">
            <w:pPr>
              <w:jc w:val="center"/>
              <w:rPr>
                <w:rFonts w:ascii="Arial" w:hAnsi="Arial" w:cs="Arial"/>
                <w:b/>
                <w:sz w:val="22"/>
              </w:rPr>
            </w:pPr>
          </w:p>
        </w:tc>
      </w:tr>
      <w:tr w:rsidR="0013105A" w:rsidRPr="0013105A" w:rsidTr="0013105A">
        <w:trPr>
          <w:trHeight w:val="257"/>
        </w:trPr>
        <w:tc>
          <w:tcPr>
            <w:tcW w:w="2518" w:type="dxa"/>
            <w:vMerge w:val="restart"/>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Grafički opis internog pravila/procedure</w:t>
            </w:r>
          </w:p>
        </w:tc>
        <w:tc>
          <w:tcPr>
            <w:tcW w:w="1985" w:type="dxa"/>
            <w:vMerge w:val="restart"/>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Opis aktivnosti</w:t>
            </w:r>
          </w:p>
        </w:tc>
        <w:tc>
          <w:tcPr>
            <w:tcW w:w="3255" w:type="dxa"/>
            <w:gridSpan w:val="2"/>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Sprovođenje</w:t>
            </w:r>
          </w:p>
        </w:tc>
        <w:tc>
          <w:tcPr>
            <w:tcW w:w="1848" w:type="dxa"/>
            <w:vMerge w:val="restart"/>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Prateća dokumentacija</w:t>
            </w:r>
          </w:p>
        </w:tc>
      </w:tr>
      <w:tr w:rsidR="0013105A" w:rsidRPr="0013105A" w:rsidTr="0013105A">
        <w:trPr>
          <w:trHeight w:val="137"/>
        </w:trPr>
        <w:tc>
          <w:tcPr>
            <w:tcW w:w="2518" w:type="dxa"/>
            <w:vMerge/>
            <w:shd w:val="clear" w:color="auto" w:fill="BFBFBF"/>
          </w:tcPr>
          <w:p w:rsidR="0013105A" w:rsidRPr="0013105A" w:rsidRDefault="0013105A" w:rsidP="0013105A">
            <w:pPr>
              <w:jc w:val="center"/>
              <w:rPr>
                <w:rFonts w:ascii="Arial" w:hAnsi="Arial" w:cs="Arial"/>
                <w:b/>
                <w:sz w:val="22"/>
              </w:rPr>
            </w:pPr>
          </w:p>
        </w:tc>
        <w:tc>
          <w:tcPr>
            <w:tcW w:w="1985" w:type="dxa"/>
            <w:vMerge/>
            <w:shd w:val="clear" w:color="auto" w:fill="BFBFBF"/>
          </w:tcPr>
          <w:p w:rsidR="0013105A" w:rsidRPr="0013105A" w:rsidRDefault="0013105A" w:rsidP="0013105A">
            <w:pPr>
              <w:jc w:val="center"/>
              <w:rPr>
                <w:rFonts w:ascii="Arial" w:hAnsi="Arial" w:cs="Arial"/>
                <w:b/>
                <w:sz w:val="22"/>
              </w:rPr>
            </w:pPr>
          </w:p>
        </w:tc>
        <w:tc>
          <w:tcPr>
            <w:tcW w:w="1635" w:type="dxa"/>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Odgovorno lice</w:t>
            </w:r>
          </w:p>
        </w:tc>
        <w:tc>
          <w:tcPr>
            <w:tcW w:w="1620" w:type="dxa"/>
            <w:shd w:val="clear" w:color="auto" w:fill="BFBFBF"/>
          </w:tcPr>
          <w:p w:rsidR="0013105A" w:rsidRPr="0013105A" w:rsidRDefault="0013105A" w:rsidP="0013105A">
            <w:pPr>
              <w:jc w:val="center"/>
              <w:rPr>
                <w:rFonts w:ascii="Arial" w:hAnsi="Arial" w:cs="Arial"/>
                <w:b/>
                <w:sz w:val="22"/>
              </w:rPr>
            </w:pPr>
            <w:r w:rsidRPr="0013105A">
              <w:rPr>
                <w:rFonts w:ascii="Arial" w:hAnsi="Arial" w:cs="Arial"/>
                <w:b/>
                <w:sz w:val="22"/>
              </w:rPr>
              <w:t>Rok za sprovođenje</w:t>
            </w:r>
          </w:p>
        </w:tc>
        <w:tc>
          <w:tcPr>
            <w:tcW w:w="1848" w:type="dxa"/>
            <w:vMerge/>
          </w:tcPr>
          <w:p w:rsidR="0013105A" w:rsidRPr="0013105A" w:rsidRDefault="0013105A" w:rsidP="0013105A">
            <w:pPr>
              <w:jc w:val="center"/>
              <w:rPr>
                <w:rFonts w:ascii="Arial" w:hAnsi="Arial" w:cs="Arial"/>
                <w:b/>
                <w:sz w:val="22"/>
              </w:rPr>
            </w:pPr>
          </w:p>
        </w:tc>
      </w:tr>
      <w:tr w:rsidR="0013105A" w:rsidRPr="0013105A" w:rsidTr="0013105A">
        <w:trPr>
          <w:trHeight w:val="841"/>
        </w:trPr>
        <w:tc>
          <w:tcPr>
            <w:tcW w:w="2518" w:type="dxa"/>
          </w:tcPr>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63904" behindDoc="0" locked="0" layoutInCell="1" allowOverlap="1" wp14:anchorId="153F82A6" wp14:editId="4083DFC3">
                      <wp:simplePos x="0" y="0"/>
                      <wp:positionH relativeFrom="column">
                        <wp:posOffset>4445</wp:posOffset>
                      </wp:positionH>
                      <wp:positionV relativeFrom="paragraph">
                        <wp:posOffset>12065</wp:posOffset>
                      </wp:positionV>
                      <wp:extent cx="1190625" cy="638175"/>
                      <wp:effectExtent l="0" t="0" r="28575" b="2857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38175"/>
                              </a:xfrm>
                              <a:prstGeom prst="ellipse">
                                <a:avLst/>
                              </a:prstGeom>
                              <a:solidFill>
                                <a:srgbClr val="FFFFFF"/>
                              </a:solidFill>
                              <a:ln w="9525">
                                <a:solidFill>
                                  <a:srgbClr val="000000"/>
                                </a:solidFill>
                                <a:round/>
                                <a:headEnd/>
                                <a:tailEnd/>
                              </a:ln>
                            </wps:spPr>
                            <wps:txbx>
                              <w:txbxContent>
                                <w:p w:rsidR="00CD793C" w:rsidRPr="003A3625" w:rsidRDefault="00CD793C" w:rsidP="0013105A">
                                  <w:pPr>
                                    <w:jc w:val="center"/>
                                    <w:rPr>
                                      <w:b/>
                                      <w:szCs w:val="24"/>
                                      <w:lang w:val="sr-Latn-CS"/>
                                    </w:rPr>
                                  </w:pPr>
                                  <w:r>
                                    <w:rPr>
                                      <w:b/>
                                      <w:szCs w:val="24"/>
                                      <w:lang w:val="sr-Latn-CS"/>
                                    </w:rPr>
                                    <w:t>Ulaz faktura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F82A6" id="Oval 64" o:spid="_x0000_s1043" style="position:absolute;left:0;text-align:left;margin-left:.35pt;margin-top:.95pt;width:93.75pt;height:50.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YIQIAAEIEAAAOAAAAZHJzL2Uyb0RvYy54bWysU9tu2zAMfR+wfxD0vjjOkrQx4hRFugwD&#10;urVAtw+QZTkWJosapcTJvn6U4qbZBXsY5geBNKmjw0NyeXPoDNsr9BpsyfPRmDNlJdTabkv+5fPm&#10;zTVnPghbCwNWlfyoPL9ZvX617F2hJtCCqRUyArG+6F3J2xBckWVetqoTfgROWQo2gJ0I5OI2q1H0&#10;hN6ZbDIez7MesHYIUnlPf+9OQb5K+E2jZHhoGq8CMyUnbiGdmM4qntlqKYotCtdqOdAQ/8CiE9rS&#10;o2eoOxEE26H+DarTEsFDE0YSugyaRkuVaqBq8vEv1Ty1wqlUC4nj3Vkm//9g5af9IzJdl3w+5cyK&#10;jnr0sBeGkUva9M4XlPLkHjFW5909yK+eWVi3wm7VLSL0rRI1McpjfvbTheh4usqq/iPUhCx2AZJM&#10;hwa7CEgCsEPqxvHcDXUITNLPPF+M55MZZ5Ji87fX+dUsPSGK59sOfXivoGPRKLkyRjsfBROF2N/7&#10;EAmJ4jkrFQBG1xttTHJwW60NMiq35Jv0DQ/4yzRjWV/yxYyo/B1inL4/QSDsbJ1GLYr1brCD0OZk&#10;E0tjB/WiYCfhw6E6pNbkVxE0qllBfSQ9EU6DTItHRgv4nbOehrjk/ttOoOLMfLDUk0U+ncapT850&#10;djUhBy8j1WVEWElQJQ+cncx1OG3KzqHetvRSnhSwcEt9bHTS94XVwJ8GNck+LFXchEs/Zb2s/uoH&#10;AAAA//8DAFBLAwQUAAYACAAAACEAl3GkeNwAAAAGAQAADwAAAGRycy9kb3ducmV2LnhtbEyOwU7D&#10;MBBE70j8g7VIvVGnSVtCiFNVrSrBgQMB7m68TaLG6yh20/D3bE9wm50Zzb58M9lOjDj41pGCxTwC&#10;gVQ501Kt4Ovz8JiC8EGT0Z0jVPCDHjbF/V2uM+Ou9IFjGWrBI+QzraAJoc+k9FWDVvu565E4O7nB&#10;6sDnUEsz6CuP207GUbSWVrfEHxrd467B6lxerIJ9vS3Xo0zCKjntX8Pq/P3+liyUmj1M2xcQAafw&#10;V4YbPqNDwUxHdyHjRafgiXvsPoO4hWkagziyiOIlyCKX//GLXwAAAP//AwBQSwECLQAUAAYACAAA&#10;ACEAtoM4kv4AAADhAQAAEwAAAAAAAAAAAAAAAAAAAAAAW0NvbnRlbnRfVHlwZXNdLnhtbFBLAQIt&#10;ABQABgAIAAAAIQA4/SH/1gAAAJQBAAALAAAAAAAAAAAAAAAAAC8BAABfcmVscy8ucmVsc1BLAQIt&#10;ABQABgAIAAAAIQAAqvjYIQIAAEIEAAAOAAAAAAAAAAAAAAAAAC4CAABkcnMvZTJvRG9jLnhtbFBL&#10;AQItABQABgAIAAAAIQCXcaR43AAAAAYBAAAPAAAAAAAAAAAAAAAAAHsEAABkcnMvZG93bnJldi54&#10;bWxQSwUGAAAAAAQABADzAAAAhAUAAAAA&#10;">
                      <v:textbox>
                        <w:txbxContent>
                          <w:p w:rsidR="00CD793C" w:rsidRPr="003A3625" w:rsidRDefault="00CD793C" w:rsidP="0013105A">
                            <w:pPr>
                              <w:jc w:val="center"/>
                              <w:rPr>
                                <w:b/>
                                <w:szCs w:val="24"/>
                                <w:lang w:val="sr-Latn-CS"/>
                              </w:rPr>
                            </w:pPr>
                            <w:r>
                              <w:rPr>
                                <w:b/>
                                <w:szCs w:val="24"/>
                                <w:lang w:val="sr-Latn-CS"/>
                              </w:rPr>
                              <w:t>Ulaz faktura</w:t>
                            </w:r>
                          </w:p>
                        </w:txbxContent>
                      </v:textbox>
                    </v:oval>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70048" behindDoc="0" locked="0" layoutInCell="1" allowOverlap="1" wp14:anchorId="1E2C244B" wp14:editId="1E790CAB">
                      <wp:simplePos x="0" y="0"/>
                      <wp:positionH relativeFrom="column">
                        <wp:posOffset>622300</wp:posOffset>
                      </wp:positionH>
                      <wp:positionV relativeFrom="paragraph">
                        <wp:posOffset>25400</wp:posOffset>
                      </wp:positionV>
                      <wp:extent cx="19685" cy="186055"/>
                      <wp:effectExtent l="57150" t="0" r="75565" b="6159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FDE88" id="_x0000_t32" coordsize="21600,21600" o:spt="32" o:oned="t" path="m,l21600,21600e" filled="f">
                      <v:path arrowok="t" fillok="f" o:connecttype="none"/>
                      <o:lock v:ext="edit" shapetype="t"/>
                    </v:shapetype>
                    <v:shape id="Straight Arrow Connector 63" o:spid="_x0000_s1026" type="#_x0000_t32" style="position:absolute;margin-left:49pt;margin-top:2pt;width:1.55pt;height:14.65pt;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2ncRQIAAHsEAAAOAAAAZHJzL2Uyb0RvYy54bWysVF1v2yAUfZ+0/4B4T22nSZZYdarKTraH&#10;fVRq9wMI4BgNcxHQONG0/74LcdN1e5mm+QGDuffccw8H39wee00O0nkFpqLFVU6JNByEMvuKfn3c&#10;TpaU+MCMYBqMrOhJenq7fvvmZrClnEIHWkhHEMT4crAV7UKwZZZ53sme+Suw0uBmC65nAZdunwnH&#10;BkTvdTbN80U2gBPWAZfe49fmvEnXCb9tJQ9f2tbLQHRFkVtIo0vjLo7Z+oaVe8dsp/hIg/0Di54p&#10;g0UvUA0LjDw59QdUr7gDD2244tBn0LaKy9QDdlPkv3Xz0DErUy8ojrcXmfz/g+WfD/eOKFHRxTUl&#10;hvV4Rg/BMbXvArlzDgZSgzGoIziCIajXYH2JabW5d7FjfjQP9iPwb54YqDtm9jLxfjxZxCpiRvYq&#10;JS68xaq74RMIjGFPAZJ4x9b1pNXKfoiJERwFIsd0WqfLacljIBw/FqvFck4Jx51iucjn81SKlREl&#10;5lrnw3sJPYmTivqxq0s75wrs8NGHyPElISYb2Cqtkzu0IUNFV/PpPFHyoJWImzHMu/2u1o4cWPRX&#10;ekYWr8IcPBmRwDrJxGacB6Y0zklISgWnUDstaazWS0GJlnil4uxMT5tYEbtHwuPsbLHvq3y1WW6W&#10;s8lsuthMZnnTTO629Wyy2Bbv5s11U9dN8SOSL2Zlp4SQJvJ/tnsx+zs7jRfvbNSL4S9CZa/Rk6JI&#10;9vmdSCcjxLM/u2gH4nTvYnfRE+jwFDzexniFfl2nqJd/xvonAAAA//8DAFBLAwQUAAYACAAAACEA&#10;OCWro94AAAAHAQAADwAAAGRycy9kb3ducmV2LnhtbEyPwU7DMBBE70j8g7VIXFDrpAEUQjYVAkpP&#10;qCItdzdekqjxOordNvl73BOcVqMZzbzNl6PpxIkG11pGiOcRCOLK6pZrhN12NUtBOK9Yq84yIUzk&#10;YFlcX+Uq0/bMX3QqfS1CCbtMITTe95mUrmrIKDe3PXHwfuxglA9yqKUe1DmUm04uouhRGtVyWGhU&#10;T68NVYfyaBDeys3D6vtuNy6mav1ZfqSHDU/viLc348szCE+j/wvDBT+gQxGY9vbI2okO4SkNr3iE&#10;+3AudhTHIPYISZKALHL5n7/4BQAA//8DAFBLAQItABQABgAIAAAAIQC2gziS/gAAAOEBAAATAAAA&#10;AAAAAAAAAAAAAAAAAABbQ29udGVudF9UeXBlc10ueG1sUEsBAi0AFAAGAAgAAAAhADj9If/WAAAA&#10;lAEAAAsAAAAAAAAAAAAAAAAALwEAAF9yZWxzLy5yZWxzUEsBAi0AFAAGAAgAAAAhALXfadxFAgAA&#10;ewQAAA4AAAAAAAAAAAAAAAAALgIAAGRycy9lMm9Eb2MueG1sUEsBAi0AFAAGAAgAAAAhADglq6Pe&#10;AAAABwEAAA8AAAAAAAAAAAAAAAAAnwQAAGRycy9kb3ducmV2LnhtbFBLBQYAAAAABAAEAPMAAACq&#10;BQAAAAA=&#10;">
                      <v:stroke endarrow="block"/>
                    </v:shape>
                  </w:pict>
                </mc:Fallback>
              </mc:AlternateContent>
            </w: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64928" behindDoc="0" locked="0" layoutInCell="1" allowOverlap="1" wp14:anchorId="24E7B12C" wp14:editId="6784AF89">
                      <wp:simplePos x="0" y="0"/>
                      <wp:positionH relativeFrom="column">
                        <wp:posOffset>25400</wp:posOffset>
                      </wp:positionH>
                      <wp:positionV relativeFrom="paragraph">
                        <wp:posOffset>79375</wp:posOffset>
                      </wp:positionV>
                      <wp:extent cx="1181100" cy="485775"/>
                      <wp:effectExtent l="0" t="0" r="1905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85775"/>
                              </a:xfrm>
                              <a:prstGeom prst="rect">
                                <a:avLst/>
                              </a:prstGeom>
                              <a:solidFill>
                                <a:srgbClr val="FFFFFF"/>
                              </a:solidFill>
                              <a:ln w="9525">
                                <a:solidFill>
                                  <a:srgbClr val="000000"/>
                                </a:solidFill>
                                <a:miter lim="800000"/>
                                <a:headEnd/>
                                <a:tailEnd/>
                              </a:ln>
                            </wps:spPr>
                            <wps:txbx>
                              <w:txbxContent>
                                <w:p w:rsidR="00CD793C" w:rsidRPr="003A3625" w:rsidRDefault="00CD793C" w:rsidP="0013105A">
                                  <w:pPr>
                                    <w:jc w:val="center"/>
                                    <w:rPr>
                                      <w:b/>
                                      <w:szCs w:val="24"/>
                                      <w:lang w:val="sr-Latn-CS"/>
                                    </w:rPr>
                                  </w:pPr>
                                  <w:r>
                                    <w:rPr>
                                      <w:b/>
                                      <w:szCs w:val="24"/>
                                      <w:lang w:val="sr-Latn-CS"/>
                                    </w:rPr>
                                    <w:t>Kontrola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B12C" id="Rectangle 62" o:spid="_x0000_s1044" style="position:absolute;left:0;text-align:left;margin-left:2pt;margin-top:6.25pt;width:93pt;height:38.2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FQLAIAAFE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9GpKiWEa&#10;a/QFVWOmU4LgGQo0OF9i3JN7hJiid/eWf/fE2E2PYeIWwA69YA3SKmJ89upCNDxeJfXwyTYIz3bB&#10;Jq3GFnQERBXImEpyOJdEjIFwPCyKZVHkWDmOvtlyvljM0xOsfL7twIcPwmoSNxUFJJ/Q2f7eh8iG&#10;lc8hib1VstlKpZIBXb1RQPYM22ObvhO6vwxThgwVvZ5P5wn5lc9fQuTp+xuElgH7XEld0eU5iJVR&#10;tvemSV0YmFTHPVJW5qRjlO5YgjDWY6pUsYwvRF1r2xxQWbDHvsY5xE1v4SclA/Z0Rf2PHQNBifpo&#10;sDrXxWwWhyAZs/liigZceupLDzMcoSoaKDluN+E4ODsHsuvxpSLJYewtVrSVSewXVif+2LepBqcZ&#10;i4Nxaaeolz/B+hcAAAD//wMAUEsDBBQABgAIAAAAIQAmZkTc3AAAAAcBAAAPAAAAZHJzL2Rvd25y&#10;ZXYueG1sTI/NTsMwEITvSLyDtUjcqE34UZPGqRCoSBzb9MJtE5skJV5HsdMGnp7tqRxnZjXzbb6e&#10;XS+OdgydJw33CwXCUu1NR42Gfbm5W4IIEclg78lq+LEB1sX1VY6Z8Sfa2uMuNoJLKGSooY1xyKQM&#10;dWsdhoUfLHH25UeHkeXYSDPiictdLxOlnqXDjnihxcG+trb+3k1OQ9Ule/zdlu/KpZuH+DGXh+nz&#10;Tevbm/llBSLaOV6O4YzP6FAwU+UnMkH0Gh75k8h28gTiHKeKjUrDMlUgi1z+5y/+AAAA//8DAFBL&#10;AQItABQABgAIAAAAIQC2gziS/gAAAOEBAAATAAAAAAAAAAAAAAAAAAAAAABbQ29udGVudF9UeXBl&#10;c10ueG1sUEsBAi0AFAAGAAgAAAAhADj9If/WAAAAlAEAAAsAAAAAAAAAAAAAAAAALwEAAF9yZWxz&#10;Ly5yZWxzUEsBAi0AFAAGAAgAAAAhANMaMVAsAgAAUQQAAA4AAAAAAAAAAAAAAAAALgIAAGRycy9l&#10;Mm9Eb2MueG1sUEsBAi0AFAAGAAgAAAAhACZmRNzcAAAABwEAAA8AAAAAAAAAAAAAAAAAhgQAAGRy&#10;cy9kb3ducmV2LnhtbFBLBQYAAAAABAAEAPMAAACPBQAAAAA=&#10;">
                      <v:textbox>
                        <w:txbxContent>
                          <w:p w:rsidR="00CD793C" w:rsidRPr="003A3625" w:rsidRDefault="00CD793C" w:rsidP="0013105A">
                            <w:pPr>
                              <w:jc w:val="center"/>
                              <w:rPr>
                                <w:b/>
                                <w:szCs w:val="24"/>
                                <w:lang w:val="sr-Latn-CS"/>
                              </w:rPr>
                            </w:pPr>
                            <w:r>
                              <w:rPr>
                                <w:b/>
                                <w:szCs w:val="24"/>
                                <w:lang w:val="sr-Latn-CS"/>
                              </w:rPr>
                              <w:t>Kontrola</w:t>
                            </w:r>
                          </w:p>
                        </w:txbxContent>
                      </v:textbox>
                    </v:rect>
                  </w:pict>
                </mc:Fallback>
              </mc:AlternateContent>
            </w: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4294967295" distB="4294967295" distL="114300" distR="114300" simplePos="0" relativeHeight="251978240" behindDoc="0" locked="0" layoutInCell="1" allowOverlap="1" wp14:anchorId="684F10B4" wp14:editId="3C40C5D9">
                      <wp:simplePos x="0" y="0"/>
                      <wp:positionH relativeFrom="column">
                        <wp:posOffset>1235075</wp:posOffset>
                      </wp:positionH>
                      <wp:positionV relativeFrom="paragraph">
                        <wp:posOffset>43179</wp:posOffset>
                      </wp:positionV>
                      <wp:extent cx="55880" cy="0"/>
                      <wp:effectExtent l="38100" t="76200" r="3937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EDCA4" id="Straight Arrow Connector 60" o:spid="_x0000_s1026" type="#_x0000_t32" style="position:absolute;margin-left:97.25pt;margin-top:3.4pt;width:4.4pt;height:0;flip:x;z-index:25197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5iPwIAAHYEAAAOAAAAZHJzL2Uyb0RvYy54bWysVNFu2yAUfZ+0f0C8p7azJEutOlVlJ9tD&#10;10VK9wEEcIyGuQhonGjav+9C0rTdXqZpfsAXc+/h3MPBN7eHXpO9dF6BqWhxlVMiDQehzK6i3x5X&#10;ozklPjAjmAYjK3qUnt4u3r+7GWwpx9CBFtIRBDG+HGxFuxBsmWWed7Jn/gqsNLjYgutZwKnbZcKx&#10;AdF7nY3zfJYN4IR1wKX3+LU5LdJFwm9bycPXtvUyEF1R5BbS6NK4jWO2uGHlzjHbKX6mwf6BRc+U&#10;wU0vUA0LjDw59QdUr7gDD2244tBn0LaKy9QDdlPkv3Wz6ZiVqRcUx9uLTP7/wfKH/doRJSo6Q3kM&#10;6/GMNsExtesCuXMOBlKDMagjOIIpqNdgfYlltVm72DE/mI29B/7dEwN1x8xOJt6PR4tYRazI3pTE&#10;ibe463b4AgJz2FOAJN6hdT1ptbKfY2EER4HIIZ3W8XJa8hAIx4/T6XyOnPnzSsbKCBDLrPPhk4Se&#10;xKCi/tzQpZMTONvf+xDpvRTEYgMrpXUyhjZkqOj1dDxNbDxoJeJiTPNut621I3sWrZWe1CuuvE5z&#10;8GREAuskE8tzHJjSGJOQRApOoWxa0rhbLwUlWuJtitGJnjZxR2wcCZ+jk7t+XOfXy/lyPhlNxrPl&#10;aJI3zehuVU9Gs1Xxcdp8aOq6KX5G8sWk7JQQ0kT+z04vJn/npPOdO3n04vWLUNlb9KQokn1+J9LJ&#10;A/HYTwbagjiuXewu2gHNnZLPFzHentfzlPXyu1j8AgAA//8DAFBLAwQUAAYACAAAACEAFAzrZNwA&#10;AAAHAQAADwAAAGRycy9kb3ducmV2LnhtbEyPQU/CQBCF7yb+h82YeDGwtQjB2i0xKnoihIr3pTu2&#10;Dd3ZprtA++8Zucjxy3t580266G0jjtj52pGCx3EEAqlwpqZSwfZ7OZqD8EGT0Y0jVDCgh0V2e5Pq&#10;xLgTbfCYh1LwCPlEK6hCaBMpfVGh1X7sWiTOfl1ndWDsSmk6feJx28g4imbS6pr4QqVbfKuw2OcH&#10;q+A9X0+XPw/bPh6Kr1X+Od+vafhQ6v6uf30BEbAP/2X402d1yNhp5w5kvGiYn5+mXFUw4w84j6PJ&#10;BMTuwjJL5bV/dgYAAP//AwBQSwECLQAUAAYACAAAACEAtoM4kv4AAADhAQAAEwAAAAAAAAAAAAAA&#10;AAAAAAAAW0NvbnRlbnRfVHlwZXNdLnhtbFBLAQItABQABgAIAAAAIQA4/SH/1gAAAJQBAAALAAAA&#10;AAAAAAAAAAAAAC8BAABfcmVscy8ucmVsc1BLAQItABQABgAIAAAAIQBwOq5iPwIAAHYEAAAOAAAA&#10;AAAAAAAAAAAAAC4CAABkcnMvZTJvRG9jLnhtbFBLAQItABQABgAIAAAAIQAUDOtk3AAAAAcBAAAP&#10;AAAAAAAAAAAAAAAAAJkEAABkcnMvZG93bnJldi54bWxQSwUGAAAAAAQABADzAAAAogUAAAAA&#10;">
                      <v:stroke endarrow="block"/>
                    </v:shape>
                  </w:pict>
                </mc:Fallback>
              </mc:AlternateContent>
            </w:r>
            <w:r w:rsidRPr="0013105A">
              <w:rPr>
                <w:rFonts w:ascii="Arial" w:hAnsi="Arial" w:cs="Arial"/>
                <w:b/>
                <w:noProof/>
                <w:sz w:val="22"/>
                <w:lang w:val="en-US" w:eastAsia="en-US"/>
              </w:rPr>
              <mc:AlternateContent>
                <mc:Choice Requires="wps">
                  <w:drawing>
                    <wp:anchor distT="0" distB="0" distL="114300" distR="114300" simplePos="0" relativeHeight="251977216" behindDoc="0" locked="0" layoutInCell="1" allowOverlap="1" wp14:anchorId="1BF2E45C" wp14:editId="502F5EAF">
                      <wp:simplePos x="0" y="0"/>
                      <wp:positionH relativeFrom="column">
                        <wp:posOffset>1290320</wp:posOffset>
                      </wp:positionH>
                      <wp:positionV relativeFrom="paragraph">
                        <wp:posOffset>52705</wp:posOffset>
                      </wp:positionV>
                      <wp:extent cx="635" cy="779145"/>
                      <wp:effectExtent l="0" t="0" r="37465" b="20955"/>
                      <wp:wrapNone/>
                      <wp:docPr id="9"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9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A6D13" id="Straight Arrow Connector 61" o:spid="_x0000_s1026" type="#_x0000_t32" style="position:absolute;margin-left:101.6pt;margin-top:4.15pt;width:.05pt;height:6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kJwIAAEwEAAAOAAAAZHJzL2Uyb0RvYy54bWysVMuO2jAU3VfqP1jeQxImvCLCaJRAN9MW&#10;iekHGNshVhNfyzYEVPXfazuBlnZTVWVh/Lj3+Nxzj7N6vrQNOnNtBMgcJ+MYIy4pMCGPOf7yth0t&#10;MDKWSEYakDzHV27w8/r9u1WnMj6BGhrGNXIg0mSdynFtrcqiyNCat8SMQXHpDivQLbFuqY8R06Rz&#10;6G0TTeJ4FnWgmdJAuTFut+wP8TrgVxWn9nNVGW5Rk2PHzYZRh/Hgx2i9ItlRE1ULOtAg/8CiJUK6&#10;S+9QJbEEnbT4A6oVVIOByo4ptBFUlaA81OCqSeLfqtnXRPFQixPHqLtM5v/B0k/nnUaC5XiJkSSt&#10;a9HeaiKOtUUvWkOHCpDSyQgazRIvV6dM5rIKudO+YHqRe/UK9KtBEoqayCMPtN+uymGFjOghxS+M&#10;cpceuo/AXAw5WQjaXSrdekinCrqEFl3vLeIXi6jbnD1NMaJufz5fJunUE4pIdstU2tgPHFrkJzk2&#10;QyX3EpJwDzm/Gtsn3hL8tRK2ommCIRqJOqfIdDINCQYawfyhDzP6eCgajc7EWyr8BhYPYRpOkgWw&#10;mhO2GeaWiKafO9aN9HiuMkdnmPWe+baMl5vFZpGO0slsM0rjshy9bIt0NNsm82n5VBZFmXz31JI0&#10;qwVjXHp2N/8m6d/5Y3hJvfPuDr7LED2iB6Ed2dt/IB1a67vZ++IA7LrTXlrfZWfZEDw8L/8mfl2H&#10;qJ8fgfUPAAAA//8DAFBLAwQUAAYACAAAACEAKZwyf90AAAAJAQAADwAAAGRycy9kb3ducmV2Lnht&#10;bEyPwU7DMBBE75X4B2srcamonUSgEuJUFRIHjrSVenXjJQmN11HsNKFfz3KC247maXam2M6uE1cc&#10;QutJQ7JWIJAqb1uqNRwPbw8bECEasqbzhBq+McC2vFsUJrd+og+87mMtOIRCbjQ0Mfa5lKFq0Jmw&#10;9j0Se59+cCayHGppBzNxuOtkqtSTdKYl/tCYHl8brC770WnAMD4mavfs6uP7bVqd0tvX1B+0vl/O&#10;uxcQEef4B8Nvfa4OJXc6+5FsEJ2GVGUpoxo2GQj2WfNxZjBLFMiykP8XlD8AAAD//wMAUEsBAi0A&#10;FAAGAAgAAAAhALaDOJL+AAAA4QEAABMAAAAAAAAAAAAAAAAAAAAAAFtDb250ZW50X1R5cGVzXS54&#10;bWxQSwECLQAUAAYACAAAACEAOP0h/9YAAACUAQAACwAAAAAAAAAAAAAAAAAvAQAAX3JlbHMvLnJl&#10;bHNQSwECLQAUAAYACAAAACEAdP29JCcCAABMBAAADgAAAAAAAAAAAAAAAAAuAgAAZHJzL2Uyb0Rv&#10;Yy54bWxQSwECLQAUAAYACAAAACEAKZwyf90AAAAJAQAADwAAAAAAAAAAAAAAAACBBAAAZHJzL2Rv&#10;d25yZXYueG1sUEsFBgAAAAAEAAQA8wAAAIsFAAAAAA==&#10;"/>
                  </w:pict>
                </mc:Fallback>
              </mc:AlternateContent>
            </w:r>
          </w:p>
          <w:p w:rsidR="0013105A" w:rsidRPr="0013105A" w:rsidRDefault="0013105A" w:rsidP="0013105A">
            <w:pPr>
              <w:jc w:val="center"/>
              <w:rPr>
                <w:rFonts w:ascii="Arial" w:hAnsi="Arial" w:cs="Arial"/>
                <w:sz w:val="22"/>
              </w:rPr>
            </w:pPr>
            <w:r w:rsidRPr="0013105A">
              <w:rPr>
                <w:rFonts w:ascii="Arial" w:hAnsi="Arial" w:cs="Arial"/>
                <w:b/>
                <w:noProof/>
                <w:sz w:val="22"/>
                <w:lang w:val="en-US" w:eastAsia="en-US"/>
              </w:rPr>
              <mc:AlternateContent>
                <mc:Choice Requires="wps">
                  <w:drawing>
                    <wp:anchor distT="0" distB="0" distL="114300" distR="114300" simplePos="0" relativeHeight="251971072" behindDoc="0" locked="0" layoutInCell="1" allowOverlap="1" wp14:anchorId="4450416E" wp14:editId="55EAFB57">
                      <wp:simplePos x="0" y="0"/>
                      <wp:positionH relativeFrom="column">
                        <wp:posOffset>670560</wp:posOffset>
                      </wp:positionH>
                      <wp:positionV relativeFrom="paragraph">
                        <wp:posOffset>144780</wp:posOffset>
                      </wp:positionV>
                      <wp:extent cx="10160" cy="269875"/>
                      <wp:effectExtent l="76200" t="0" r="66040" b="53975"/>
                      <wp:wrapNone/>
                      <wp:docPr id="8"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07202" id="Straight Arrow Connector 59" o:spid="_x0000_s1026" type="#_x0000_t32" style="position:absolute;margin-left:52.8pt;margin-top:11.4pt;width:.8pt;height:21.25pt;flip:x;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BvRAIAAHoEAAAOAAAAZHJzL2Uyb0RvYy54bWysVMFu2zAMvQ/YPwi6p7azJEuMOkVhJ9uh&#10;2wq0+wBFkmNhsihIapxg2L+PUtx03S7DMB9kyiIfH8knX98ce00O0nkFpqLFVU6JNByEMvuKfn3c&#10;TpaU+MCMYBqMrOhJenqzfvvmerClnEIHWkhHEMT4crAV7UKwZZZ53sme+Suw0uBhC65nAbdunwnH&#10;BkTvdTbN80U2gBPWAZfe49fmfEjXCb9tJQ9f2tbLQHRFkVtIq0vrLq7Z+pqVe8dsp/hIg/0Di54p&#10;g0kvUA0LjDw59QdUr7gDD2244tBn0LaKy1QDVlPkv1Xz0DErUy3YHG8vbfL/D5Z/Ptw7okRFcVCG&#10;9Tiih+CY2neB3DoHA6nBGGwjODJfxXYN1pcYVZt7FwvmR/Ng74B/88RA3TGzl4n248kiVhEjslch&#10;ceMtJt0Nn0CgD3sKkHp3bF1PWq3sxxgYwbE/5JiGdboMSx4D4fixyIsFTpTjyXSxWr6fp1SsjCgx&#10;1jofPkjoSTQq6seqLuWcM7DDnQ+R40tADDawVVoncWhDhoqu5tN5ouRBKxEPo5t3+12tHTmwKK/0&#10;jCxeuTl4MiKBdZKJzWgHpjTaJKROBaewd1rSmK2XghIt8UZF60xPm5gRq0fCo3VW2PdVvtosN8vZ&#10;ZDZdbCazvGkmt9t6Nllsi/fz5l1T103xI5IvZmWnhJAm8n9WezH7OzWN9+6s04veL43KXqOnjiLZ&#10;53cinYQQZ39W0Q7E6d7F6qImUODJebyM8Qb9uk9eL7+M9U8AAAD//wMAUEsDBBQABgAIAAAAIQB1&#10;rr5c3gAAAAkBAAAPAAAAZHJzL2Rvd25yZXYueG1sTI/BTsMwEETvSPyDtUhcELUJSqhCnAoBhROq&#10;COXuxksSNV5Hsdsmf8/2BMfRPs2+KVaT68URx9B50nC3UCCQam87ajRsv9a3SxAhGrKm94QaZgyw&#10;Ki8vCpNbf6JPPFaxEVxCITca2hiHXMpQt+hMWPgBiW8/fnQmchwbaUdz4nLXy0SpTDrTEX9ozYDP&#10;Ldb76uA0vFSbdP19s52SuX7/qN6W+w3Nr1pfX01PjyAiTvEPhrM+q0PJTjt/IBtEz1mlGaMakoQn&#10;nAH1kIDYacjSe5BlIf8vKH8BAAD//wMAUEsBAi0AFAAGAAgAAAAhALaDOJL+AAAA4QEAABMAAAAA&#10;AAAAAAAAAAAAAAAAAFtDb250ZW50X1R5cGVzXS54bWxQSwECLQAUAAYACAAAACEAOP0h/9YAAACU&#10;AQAACwAAAAAAAAAAAAAAAAAvAQAAX3JlbHMvLnJlbHNQSwECLQAUAAYACAAAACEAuKoQb0QCAAB6&#10;BAAADgAAAAAAAAAAAAAAAAAuAgAAZHJzL2Uyb0RvYy54bWxQSwECLQAUAAYACAAAACEAda6+XN4A&#10;AAAJAQAADwAAAAAAAAAAAAAAAACeBAAAZHJzL2Rvd25yZXYueG1sUEsFBgAAAAAEAAQA8wAAAKkF&#10;AAAAAA==&#10;">
                      <v:stroke endarrow="block"/>
                    </v:shape>
                  </w:pict>
                </mc:Fallback>
              </mc:AlternateContent>
            </w:r>
            <w:r w:rsidRPr="0013105A">
              <w:rPr>
                <w:rFonts w:ascii="Arial" w:hAnsi="Arial" w:cs="Arial"/>
                <w:sz w:val="22"/>
              </w:rPr>
              <w:t xml:space="preserve">                     Ne</w:t>
            </w:r>
          </w:p>
          <w:p w:rsidR="0013105A" w:rsidRPr="0013105A" w:rsidRDefault="0013105A" w:rsidP="0013105A">
            <w:pPr>
              <w:jc w:val="center"/>
              <w:rPr>
                <w:rFonts w:ascii="Arial" w:hAnsi="Arial" w:cs="Arial"/>
                <w:b/>
                <w:sz w:val="22"/>
              </w:rPr>
            </w:pPr>
            <w:r w:rsidRPr="0013105A">
              <w:rPr>
                <w:rFonts w:ascii="Arial" w:hAnsi="Arial" w:cs="Arial"/>
                <w:noProof/>
                <w:sz w:val="22"/>
                <w:lang w:val="en-US" w:eastAsia="en-US"/>
              </w:rPr>
              <mc:AlternateContent>
                <mc:Choice Requires="wps">
                  <w:drawing>
                    <wp:anchor distT="0" distB="0" distL="114300" distR="114300" simplePos="0" relativeHeight="251966976" behindDoc="0" locked="0" layoutInCell="1" allowOverlap="1" wp14:anchorId="32B92567" wp14:editId="03DCB05F">
                      <wp:simplePos x="0" y="0"/>
                      <wp:positionH relativeFrom="column">
                        <wp:posOffset>99695</wp:posOffset>
                      </wp:positionH>
                      <wp:positionV relativeFrom="paragraph">
                        <wp:posOffset>117475</wp:posOffset>
                      </wp:positionV>
                      <wp:extent cx="1172210" cy="885825"/>
                      <wp:effectExtent l="19050" t="19050" r="27940" b="47625"/>
                      <wp:wrapNone/>
                      <wp:docPr id="7" name="Diamond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885825"/>
                              </a:xfrm>
                              <a:prstGeom prst="diamond">
                                <a:avLst/>
                              </a:prstGeom>
                              <a:solidFill>
                                <a:srgbClr val="FFFFFF"/>
                              </a:solidFill>
                              <a:ln w="9525">
                                <a:solidFill>
                                  <a:srgbClr val="000000"/>
                                </a:solidFill>
                                <a:miter lim="800000"/>
                                <a:headEnd/>
                                <a:tailEnd/>
                              </a:ln>
                            </wps:spPr>
                            <wps:txbx>
                              <w:txbxContent>
                                <w:p w:rsidR="00CD793C" w:rsidRPr="00A3321A" w:rsidRDefault="00CD793C" w:rsidP="0013105A">
                                  <w:pPr>
                                    <w:jc w:val="center"/>
                                    <w:rPr>
                                      <w:rFonts w:cs="Arial"/>
                                      <w:b/>
                                      <w:szCs w:val="24"/>
                                      <w:lang w:val="sr-Latn-CS"/>
                                    </w:rPr>
                                  </w:pPr>
                                  <w:r w:rsidRPr="00A3321A">
                                    <w:rPr>
                                      <w:rFonts w:cs="Arial"/>
                                      <w:b/>
                                      <w:szCs w:val="24"/>
                                      <w:lang w:val="sr-Latn-CS"/>
                                    </w:rPr>
                                    <w:t>Zavođe</w:t>
                                  </w:r>
                                  <w:r>
                                    <w:rPr>
                                      <w:rFonts w:cs="Arial"/>
                                      <w:b/>
                                      <w:szCs w:val="24"/>
                                      <w:lang w:val="sr-Latn-CS"/>
                                    </w:rPr>
                                    <w:t>nj</w:t>
                                  </w:r>
                                  <w:r w:rsidRPr="00A3321A">
                                    <w:rPr>
                                      <w:rFonts w:cs="Arial"/>
                                      <w:b/>
                                      <w:szCs w:val="24"/>
                                      <w:lang w:val="sr-Latn-CS"/>
                                    </w:rPr>
                                    <w:t>e</w:t>
                                  </w:r>
                                </w:p>
                                <w:p w:rsidR="00CD793C" w:rsidRPr="003A3625" w:rsidRDefault="00CD793C" w:rsidP="0013105A">
                                  <w:pPr>
                                    <w:jc w:val="center"/>
                                    <w:rPr>
                                      <w:rFonts w:cs="Arial"/>
                                      <w:b/>
                                      <w:sz w:val="20"/>
                                      <w:lang w:val="sr-Latn-CS"/>
                                    </w:rPr>
                                  </w:pPr>
                                  <w:r>
                                    <w:rPr>
                                      <w:rFonts w:cs="Arial"/>
                                      <w:b/>
                                      <w:sz w:val="20"/>
                                      <w:lang w:val="sr-Latn-CS"/>
                                    </w:rPr>
                                    <w:t>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92567" id="_x0000_t4" coordsize="21600,21600" o:spt="4" path="m10800,l,10800,10800,21600,21600,10800xe">
                      <v:stroke joinstyle="miter"/>
                      <v:path gradientshapeok="t" o:connecttype="rect" textboxrect="5400,5400,16200,16200"/>
                    </v:shapetype>
                    <v:shape id="Diamond 58" o:spid="_x0000_s1045" type="#_x0000_t4" style="position:absolute;left:0;text-align:left;margin-left:7.85pt;margin-top:9.25pt;width:92.3pt;height:69.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ETJwIAAFEEAAAOAAAAZHJzL2Uyb0RvYy54bWysVM1u2zAMvg/YOwi6r46DZE2NOkXRrMOA&#10;bi3Q7QEYSY6FSaImKXG6px8lp2n2gx2G+SCQIvWR/Ej68mpvDdupEDW6ltdnE86UEyi127T8y+fb&#10;NwvOYgInwaBTLX9SkV8tX7+6HHyjptijkSowAnGxGXzL+5R8U1VR9MpCPEOvHBk7DBYSqWFTyQAD&#10;oVtTTSeTt9WAQfqAQsVIt6vRyJcFv+uUSPddF1VipuWUWypnKOc6n9XyEppNAN9rcUgD/iELC9pR&#10;0CPUChKwbdC/QVktAkbs0plAW2HXaaFKDVRNPfmlmscevCq1EDnRH2mK/w9WfNo9BKZly885c2Cp&#10;RSsNFp1k80VmZ/CxIadH/xByfdHfofgamcObHtxGXYeAQ69AUk519q9+epCVSE/ZeviIksBhm7AQ&#10;te+CzYBEAduXfjwd+6H2iQm6rOvz6bSmtgmyLRbzxXReQkDz/NqHmN4rtCwLLZdj6iUA7O5iyglB&#10;8+xVCkCj5a02pihhs74xge2AxuO2fIcA8dTNODa0/GJO4f8OMSnfnyCsTjTnRlsq5OgETWbunZNl&#10;ChNoM8qUsnEHKjN7YxfSfr0vnaovcoRM7RrlE5EbcJxr2kMSegzfORtoplsev20hKM7MB0cNuqhn&#10;s7wERZnNz6ekhFPL+tQCThBUyxNno3iTxsXZ+qA3PUWqCx0Or6mpnS5kv2R1yJ/mtvTgsGN5MU71&#10;4vXyJ1j+AAAA//8DAFBLAwQUAAYACAAAACEAZC5WTtwAAAAJAQAADwAAAGRycy9kb3ducmV2Lnht&#10;bEyPwU7DMBBE70j8g7VI3KgDqBCFOBVCQkLQSwMf4MTbOBCvU9tNwt+zPdHTavRGM7PlZnGDmDDE&#10;3pOC21UGAqn1pqdOwdfn600OIiZNRg+eUMEvRthUlxelLoyfaYdTnTrBIRQLrcCmNBZSxtai03Hl&#10;RyRmex+cTixDJ03QM4e7Qd5l2YN0uidusHrEF4vtT310Cr6b0c7b/LDP6jZM8n0b3g67D6Wur5bn&#10;JxAJl/RvhtN8ng4Vb2r8kUwUA+v1Izv55msQzLntHkRzAnkGsirl+QfVHwAAAP//AwBQSwECLQAU&#10;AAYACAAAACEAtoM4kv4AAADhAQAAEwAAAAAAAAAAAAAAAAAAAAAAW0NvbnRlbnRfVHlwZXNdLnht&#10;bFBLAQItABQABgAIAAAAIQA4/SH/1gAAAJQBAAALAAAAAAAAAAAAAAAAAC8BAABfcmVscy8ucmVs&#10;c1BLAQItABQABgAIAAAAIQDvYoETJwIAAFEEAAAOAAAAAAAAAAAAAAAAAC4CAABkcnMvZTJvRG9j&#10;LnhtbFBLAQItABQABgAIAAAAIQBkLlZO3AAAAAkBAAAPAAAAAAAAAAAAAAAAAIEEAABkcnMvZG93&#10;bnJldi54bWxQSwUGAAAAAAQABADzAAAAigUAAAAA&#10;">
                      <v:textbox>
                        <w:txbxContent>
                          <w:p w:rsidR="00CD793C" w:rsidRPr="00A3321A" w:rsidRDefault="00CD793C" w:rsidP="0013105A">
                            <w:pPr>
                              <w:jc w:val="center"/>
                              <w:rPr>
                                <w:rFonts w:cs="Arial"/>
                                <w:b/>
                                <w:szCs w:val="24"/>
                                <w:lang w:val="sr-Latn-CS"/>
                              </w:rPr>
                            </w:pPr>
                            <w:r w:rsidRPr="00A3321A">
                              <w:rPr>
                                <w:rFonts w:cs="Arial"/>
                                <w:b/>
                                <w:szCs w:val="24"/>
                                <w:lang w:val="sr-Latn-CS"/>
                              </w:rPr>
                              <w:t>Zavođe</w:t>
                            </w:r>
                            <w:r>
                              <w:rPr>
                                <w:rFonts w:cs="Arial"/>
                                <w:b/>
                                <w:szCs w:val="24"/>
                                <w:lang w:val="sr-Latn-CS"/>
                              </w:rPr>
                              <w:t>nj</w:t>
                            </w:r>
                            <w:r w:rsidRPr="00A3321A">
                              <w:rPr>
                                <w:rFonts w:cs="Arial"/>
                                <w:b/>
                                <w:szCs w:val="24"/>
                                <w:lang w:val="sr-Latn-CS"/>
                              </w:rPr>
                              <w:t>e</w:t>
                            </w:r>
                          </w:p>
                          <w:p w:rsidR="00CD793C" w:rsidRPr="003A3625" w:rsidRDefault="00CD793C" w:rsidP="0013105A">
                            <w:pPr>
                              <w:jc w:val="center"/>
                              <w:rPr>
                                <w:rFonts w:cs="Arial"/>
                                <w:b/>
                                <w:sz w:val="20"/>
                                <w:lang w:val="sr-Latn-CS"/>
                              </w:rPr>
                            </w:pPr>
                            <w:r>
                              <w:rPr>
                                <w:rFonts w:cs="Arial"/>
                                <w:b/>
                                <w:sz w:val="20"/>
                                <w:lang w:val="sr-Latn-CS"/>
                              </w:rPr>
                              <w:t>nje</w:t>
                            </w:r>
                          </w:p>
                        </w:txbxContent>
                      </v:textbox>
                    </v:shape>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72096" behindDoc="0" locked="0" layoutInCell="1" allowOverlap="1" wp14:anchorId="4466D8B8" wp14:editId="3894EB21">
                      <wp:simplePos x="0" y="0"/>
                      <wp:positionH relativeFrom="column">
                        <wp:posOffset>632460</wp:posOffset>
                      </wp:positionH>
                      <wp:positionV relativeFrom="paragraph">
                        <wp:posOffset>95885</wp:posOffset>
                      </wp:positionV>
                      <wp:extent cx="635" cy="324485"/>
                      <wp:effectExtent l="76200" t="0" r="75565" b="56515"/>
                      <wp:wrapNone/>
                      <wp:docPr id="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44884" id="Straight Arrow Connector 56" o:spid="_x0000_s1026" type="#_x0000_t32" style="position:absolute;margin-left:49.8pt;margin-top:7.55pt;width:.05pt;height:25.5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v1PAIAAG4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C0oM&#10;63FEz8ExtesCuXcOBlKDMdhGcGS+iO0arC8xqjZPLhbMD+bZPgD/6omBumNmJxPtl6NFrDxGZG9C&#10;4sZbTLodPoFAH/YaIPXu0Lo+QmJXyCGN6HgZkTwEwvFwcT2nhOP59awolvMEz8pzpHU+fJTQk2hU&#10;1I+VXErIUx62f/Ah8mLlOSCmNbBRWidBaEOGit7MZ/MU4EErES+jm3e7ba0d2bMoqfQbWbxxc/Bq&#10;RALrJBPr0Q5MabRJSN0JTmG/tKQxWy8FJVriK4rWiZ42MSPWjoRH66SqbzfTm/VyvSwmxWyxnhTT&#10;ppncb+pistjkH+bNdVPXTf49ks+LslNCSBP5nxWeF3+noPGtnbR50filUdlb9NRRJHv+T6TT8OO8&#10;T8rZgjg+uVhd1AGKOjmPDzC+ml/3yevnZ2L1AwAA//8DAFBLAwQUAAYACAAAACEALCQS690AAAAH&#10;AQAADwAAAGRycy9kb3ducmV2LnhtbEyOX0vDMBTF3wW/Q7iCby7dwGhq06EOsS8O3ER8zJrYBJub&#10;0mRb56f3+qSP5w/n/KrlFHp2sGPyERXMZwUwi200HjsFb9unq1tgKWs0uo9oFZxsgmV9flbp0sQj&#10;vtrDJneMRjCVWoHLeSg5T62zQadZHCxS9hnHoDPJseNm1EcaDz1fFIXgQXukB6cH++hs+7XZBwV5&#10;9XFy4r19kH69fX4R/rtpmpVSlxfT/R2wbKf8V4ZffEKHmph2cY8msV6BlIKa5F/PgVEu5Q2wnQIh&#10;FsDriv/nr38AAAD//wMAUEsBAi0AFAAGAAgAAAAhALaDOJL+AAAA4QEAABMAAAAAAAAAAAAAAAAA&#10;AAAAAFtDb250ZW50X1R5cGVzXS54bWxQSwECLQAUAAYACAAAACEAOP0h/9YAAACUAQAACwAAAAAA&#10;AAAAAAAAAAAvAQAAX3JlbHMvLnJlbHNQSwECLQAUAAYACAAAACEAuKm79TwCAABuBAAADgAAAAAA&#10;AAAAAAAAAAAuAgAAZHJzL2Uyb0RvYy54bWxQSwECLQAUAAYACAAAACEALCQS690AAAAHAQAADwAA&#10;AAAAAAAAAAAAAACWBAAAZHJzL2Rvd25yZXYueG1sUEsFBgAAAAAEAAQA8wAAAKAFAAAAAA==&#10;">
                      <v:stroke endarrow="block"/>
                    </v:shape>
                  </w:pict>
                </mc:Fallback>
              </mc:AlternateContent>
            </w:r>
            <w:r w:rsidRPr="0013105A">
              <w:rPr>
                <w:rFonts w:ascii="Arial" w:hAnsi="Arial" w:cs="Arial"/>
                <w:sz w:val="22"/>
              </w:rPr>
              <w:t xml:space="preserve">                     Da</w: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noProof/>
                <w:sz w:val="22"/>
                <w:lang w:val="en-US" w:eastAsia="en-US"/>
              </w:rPr>
              <mc:AlternateContent>
                <mc:Choice Requires="wps">
                  <w:drawing>
                    <wp:anchor distT="0" distB="0" distL="114300" distR="114300" simplePos="0" relativeHeight="251965952" behindDoc="0" locked="0" layoutInCell="1" allowOverlap="1" wp14:anchorId="440D1420" wp14:editId="44C9DFE0">
                      <wp:simplePos x="0" y="0"/>
                      <wp:positionH relativeFrom="column">
                        <wp:posOffset>156845</wp:posOffset>
                      </wp:positionH>
                      <wp:positionV relativeFrom="paragraph">
                        <wp:posOffset>73025</wp:posOffset>
                      </wp:positionV>
                      <wp:extent cx="990600" cy="485775"/>
                      <wp:effectExtent l="0" t="0" r="19050" b="2857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85775"/>
                              </a:xfrm>
                              <a:prstGeom prst="rect">
                                <a:avLst/>
                              </a:prstGeom>
                              <a:solidFill>
                                <a:srgbClr val="FFFFFF"/>
                              </a:solidFill>
                              <a:ln w="9525">
                                <a:solidFill>
                                  <a:srgbClr val="000000"/>
                                </a:solidFill>
                                <a:miter lim="800000"/>
                                <a:headEnd/>
                                <a:tailEnd/>
                              </a:ln>
                            </wps:spPr>
                            <wps:txbx>
                              <w:txbxContent>
                                <w:p w:rsidR="00CD793C" w:rsidRPr="003A3625" w:rsidRDefault="00CD793C" w:rsidP="0013105A">
                                  <w:pPr>
                                    <w:jc w:val="center"/>
                                    <w:rPr>
                                      <w:b/>
                                      <w:szCs w:val="24"/>
                                      <w:lang w:val="sr-Latn-CS"/>
                                    </w:rPr>
                                  </w:pPr>
                                  <w:r w:rsidRPr="003A3625">
                                    <w:rPr>
                                      <w:b/>
                                      <w:szCs w:val="24"/>
                                      <w:lang w:val="sr-Latn-CS"/>
                                    </w:rPr>
                                    <w:t>Evidencija i</w:t>
                                  </w:r>
                                </w:p>
                                <w:p w:rsidR="00CD793C" w:rsidRPr="003A3625" w:rsidRDefault="00CD793C" w:rsidP="0013105A">
                                  <w:pPr>
                                    <w:jc w:val="center"/>
                                    <w:rPr>
                                      <w:b/>
                                      <w:szCs w:val="24"/>
                                      <w:lang w:val="sr-Latn-CS"/>
                                    </w:rPr>
                                  </w:pPr>
                                  <w:r w:rsidRPr="003A3625">
                                    <w:rPr>
                                      <w:b/>
                                      <w:szCs w:val="24"/>
                                      <w:lang w:val="sr-Latn-CS"/>
                                    </w:rPr>
                                    <w:t>praćenje</w:t>
                                  </w:r>
                                </w:p>
                                <w:p w:rsidR="00CD793C" w:rsidRPr="008C56DA" w:rsidRDefault="00CD793C" w:rsidP="0013105A">
                                  <w:pPr>
                                    <w:jc w:val="cente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1420" id="Rectangle 55" o:spid="_x0000_s1046" style="position:absolute;left:0;text-align:left;margin-left:12.35pt;margin-top:5.75pt;width:78pt;height:38.2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tKgIAAE8EAAAOAAAAZHJzL2Uyb0RvYy54bWysVNtu2zAMfR+wfxD0vtgJ4qYx4hRFugwD&#10;urVYtw+QZdkWptsoJXb29aOUNE23PQ3zgyCK1NHhIenVzagV2Qvw0pqKTic5JcJw20jTVfTb1+27&#10;a0p8YKZhyhpR0YPw9Gb99s1qcKWY2d6qRgBBEOPLwVW0D8GVWeZ5LzTzE+uEQWdrQbOAJnRZA2xA&#10;dK2yWZ5fZYOFxoHlwns8vTs66Trht63g4aFtvQhEVRS5hbRCWuu4ZusVKztgrpf8RIP9AwvNpMFH&#10;z1B3LDCyA/kHlJYcrLdtmHCrM9u2kouUA2YzzX/L5qlnTqRcUBzvzjL5/wfLP+8fgcimogUlhmks&#10;0RcUjZlOCVIUUZ/B+RLDntwjxAy9u7f8uyfGbnoME7cAdugFa5DVNMZnry5Ew+NVUg+fbIPwbBds&#10;kmpsQUdAFIGMqSKHc0XEGAjHw+Uyv8qxbhxd8+tisUiMMlY+X3bgwwdhNYmbigJyT+Bsf+9DJMPK&#10;55BE3irZbKVSyYCu3igge4bNsU1f4o85XoYpQwZkUsyKhPzK5y8h8vT9DULLgF2upK7o9TmIlVG1&#10;96ZJPRiYVMc9UlbmJGNU7liBMNZjqtMsNW2UtbbNAYUFe+xqnELc9BZ+UjJgR1fU/9gxEJSojwaL&#10;s5zO53EEkjEvFghE4NJTX3qY4QhV0UDJcbsJx7HZOZBdjy9NkxzG3mJBW5nEfmF14o9dm2pwmrA4&#10;Fpd2inr5D6x/AQAA//8DAFBLAwQUAAYACAAAACEAiznIyN0AAAAIAQAADwAAAGRycy9kb3ducmV2&#10;LnhtbEyPzU7DMBCE70i8g7VI3Kjd8BfSOBUCFYljm164OfE2CcTrKHbawNOzPcFxZ0az3+Tr2fXi&#10;iGPoPGlYLhQIpNrbjhoN+3Jzk4II0ZA1vSfU8I0B1sXlRW4y60+0xeMuNoJLKGRGQxvjkEkZ6had&#10;CQs/ILF38KMzkc+xkXY0Jy53vUyUepDOdMQfWjPgS4v1125yGqou2Zufbfmm3NPmNr7P5ef08ar1&#10;9dX8vAIRcY5/YTjjMzoUzFT5iWwQvYbk7pGTrC/vQZz9VLFQaUhTBbLI5f8BxS8AAAD//wMAUEsB&#10;Ai0AFAAGAAgAAAAhALaDOJL+AAAA4QEAABMAAAAAAAAAAAAAAAAAAAAAAFtDb250ZW50X1R5cGVz&#10;XS54bWxQSwECLQAUAAYACAAAACEAOP0h/9YAAACUAQAACwAAAAAAAAAAAAAAAAAvAQAAX3JlbHMv&#10;LnJlbHNQSwECLQAUAAYACAAAACEA0sB17SoCAABPBAAADgAAAAAAAAAAAAAAAAAuAgAAZHJzL2Uy&#10;b0RvYy54bWxQSwECLQAUAAYACAAAACEAiznIyN0AAAAIAQAADwAAAAAAAAAAAAAAAACEBAAAZHJz&#10;L2Rvd25yZXYueG1sUEsFBgAAAAAEAAQA8wAAAI4FAAAAAA==&#10;">
                      <v:textbox>
                        <w:txbxContent>
                          <w:p w:rsidR="00CD793C" w:rsidRPr="003A3625" w:rsidRDefault="00CD793C" w:rsidP="0013105A">
                            <w:pPr>
                              <w:jc w:val="center"/>
                              <w:rPr>
                                <w:b/>
                                <w:szCs w:val="24"/>
                                <w:lang w:val="sr-Latn-CS"/>
                              </w:rPr>
                            </w:pPr>
                            <w:r w:rsidRPr="003A3625">
                              <w:rPr>
                                <w:b/>
                                <w:szCs w:val="24"/>
                                <w:lang w:val="sr-Latn-CS"/>
                              </w:rPr>
                              <w:t>Evidencija i</w:t>
                            </w:r>
                          </w:p>
                          <w:p w:rsidR="00CD793C" w:rsidRPr="003A3625" w:rsidRDefault="00CD793C" w:rsidP="0013105A">
                            <w:pPr>
                              <w:jc w:val="center"/>
                              <w:rPr>
                                <w:b/>
                                <w:szCs w:val="24"/>
                                <w:lang w:val="sr-Latn-CS"/>
                              </w:rPr>
                            </w:pPr>
                            <w:r w:rsidRPr="003A3625">
                              <w:rPr>
                                <w:b/>
                                <w:szCs w:val="24"/>
                                <w:lang w:val="sr-Latn-CS"/>
                              </w:rPr>
                              <w:t>praćenje</w:t>
                            </w:r>
                          </w:p>
                          <w:p w:rsidR="00CD793C" w:rsidRPr="008C56DA" w:rsidRDefault="00CD793C" w:rsidP="0013105A">
                            <w:pPr>
                              <w:jc w:val="center"/>
                              <w:rPr>
                                <w:lang w:val="sr-Latn-CS"/>
                              </w:rPr>
                            </w:pPr>
                          </w:p>
                        </w:txbxContent>
                      </v:textbox>
                    </v:rect>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sz w:val="22"/>
              </w:rPr>
            </w:pPr>
          </w:p>
          <w:p w:rsidR="0013105A" w:rsidRPr="0013105A" w:rsidRDefault="0013105A" w:rsidP="0013105A">
            <w:pPr>
              <w:jc w:val="center"/>
              <w:rPr>
                <w:rFonts w:ascii="Arial" w:hAnsi="Arial" w:cs="Arial"/>
                <w:sz w:val="22"/>
              </w:rPr>
            </w:pPr>
            <w:r w:rsidRPr="0013105A">
              <w:rPr>
                <w:rFonts w:ascii="Arial" w:hAnsi="Arial" w:cs="Arial"/>
                <w:b/>
                <w:noProof/>
                <w:sz w:val="22"/>
                <w:lang w:val="en-US" w:eastAsia="en-US"/>
              </w:rPr>
              <mc:AlternateContent>
                <mc:Choice Requires="wps">
                  <w:drawing>
                    <wp:anchor distT="0" distB="0" distL="114300" distR="114300" simplePos="0" relativeHeight="251973120" behindDoc="0" locked="0" layoutInCell="1" allowOverlap="1" wp14:anchorId="0F9E5C76" wp14:editId="494DC44D">
                      <wp:simplePos x="0" y="0"/>
                      <wp:positionH relativeFrom="column">
                        <wp:posOffset>622935</wp:posOffset>
                      </wp:positionH>
                      <wp:positionV relativeFrom="paragraph">
                        <wp:posOffset>46355</wp:posOffset>
                      </wp:positionV>
                      <wp:extent cx="635" cy="212090"/>
                      <wp:effectExtent l="76200" t="0" r="75565" b="54610"/>
                      <wp:wrapNone/>
                      <wp:docPr id="3"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C6FB" id="Straight Arrow Connector 34" o:spid="_x0000_s1026" type="#_x0000_t32" style="position:absolute;margin-left:49.05pt;margin-top:3.65pt;width:.05pt;height:16.7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IwPgIAAG4EAAAOAAAAZHJzL2Uyb0RvYy54bWysVE2P2yAQvVfqf0Dcs7YTJ02sOKuVnfSy&#10;bSNl+wMIYBsVAwISJ6r63zuQj+62l6pqDmSAmTfvzQxePp56iY7cOqFVibOHFCOuqGZCtSX++rIZ&#10;zTFynihGpFa8xGfu8OPq/bvlYAo+1p2WjFsEIMoVgylx570pksTRjvfEPWjDFVw22vbEw9a2CbNk&#10;APReJuM0nSWDtsxYTblzcFpfLvEq4jcNp/5L0zjukSwxcPNxtXHdhzVZLUnRWmI6Qa80yD+w6IlQ&#10;kPQOVRNP0MGKP6B6Qa12uvEPVPeJbhpBedQAarL0NzW7jhgetUBxnLmXyf0/WPr5uLVIsBJPMFKk&#10;hxbtvCWi7Tx6slYPqNJKQRm1RZM8lGswroCoSm1tEExPameeNf3mkNJVR1TLI+2XswGsLEQkb0LC&#10;xhlIuh8+aQY+5OB1rN2psX2AhKqgU2zR+d4ifvKIwuFsMsWIwvk4G6eL2L+EFLdIY53/yHWPglFi&#10;d1Vyl5DFPOT47HzgRYpbQEir9EZIGQdCKjSUeDEdT2OA01KwcBncnG33lbToSMJIxV8UCTev3aw+&#10;KBbBOk7Y+mp7IiTYyMfqeCugXpLjkK3nDCPJ4RUF60JPqpARtAPhq3WZqu+LdLGer+f5KB/P1qM8&#10;revR06bKR7NN9mFaT+qqqrMfgXyWF51gjKvA/zbhWf53E3R9a5fZvM/4vVDJW/RYUSB7+4+kY/ND&#10;vy+Ts9fsvLVBXZgDGOrofH2A4dW83kevX5+J1U8AAAD//wMAUEsDBBQABgAIAAAAIQD3WhWm3gAA&#10;AAYBAAAPAAAAZHJzL2Rvd25yZXYueG1sTI7BTsMwEETvSPyDtUjcqNOC0iRkUwEVIheQaBHi6CZL&#10;bBGvo9htU74ec4LjaEZvXrmabC8ONHrjGGE+S0AQN6413CG8bR+vMhA+KG5V75gQTuRhVZ2flapo&#10;3ZFf6bAJnYgQ9oVC0CEMhZS+0WSVn7mBOHafbrQqxDh2sh3VMcJtLxdJkkqrDMcHrQZ60NR8bfYW&#10;Iaw/Tjp9b+5z87J9ek7Nd13Xa8TLi+nuFkSgKfyN4Vc/qkMVnXZuz60XPUKezeMSYXkNItZ5tgCx&#10;Q7hJliCrUv7Xr34AAAD//wMAUEsBAi0AFAAGAAgAAAAhALaDOJL+AAAA4QEAABMAAAAAAAAAAAAA&#10;AAAAAAAAAFtDb250ZW50X1R5cGVzXS54bWxQSwECLQAUAAYACAAAACEAOP0h/9YAAACUAQAACwAA&#10;AAAAAAAAAAAAAAAvAQAAX3JlbHMvLnJlbHNQSwECLQAUAAYACAAAACEAadVyMD4CAABuBAAADgAA&#10;AAAAAAAAAAAAAAAuAgAAZHJzL2Uyb0RvYy54bWxQSwECLQAUAAYACAAAACEA91oVpt4AAAAGAQAA&#10;DwAAAAAAAAAAAAAAAACYBAAAZHJzL2Rvd25yZXYueG1sUEsFBgAAAAAEAAQA8wAAAKMFAAAAAA==&#10;">
                      <v:stroke endarrow="block"/>
                    </v:shape>
                  </w:pict>
                </mc:Fallback>
              </mc:AlternateContent>
            </w:r>
            <w:r w:rsidRPr="0013105A">
              <w:rPr>
                <w:rFonts w:ascii="Arial" w:hAnsi="Arial" w:cs="Arial"/>
                <w:sz w:val="22"/>
              </w:rPr>
              <w:t>Ne</w:t>
            </w: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79264" behindDoc="0" locked="0" layoutInCell="1" allowOverlap="1" wp14:anchorId="4770A8F8" wp14:editId="480F1A9E">
                      <wp:simplePos x="0" y="0"/>
                      <wp:positionH relativeFrom="column">
                        <wp:posOffset>-14605</wp:posOffset>
                      </wp:positionH>
                      <wp:positionV relativeFrom="paragraph">
                        <wp:posOffset>33655</wp:posOffset>
                      </wp:positionV>
                      <wp:extent cx="1352550" cy="781050"/>
                      <wp:effectExtent l="19050" t="19050" r="19050" b="38100"/>
                      <wp:wrapNone/>
                      <wp:docPr id="30" name="Flowchart: Decis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81050"/>
                              </a:xfrm>
                              <a:prstGeom prst="flowChartDecision">
                                <a:avLst/>
                              </a:prstGeom>
                              <a:solidFill>
                                <a:srgbClr val="FFFFFF"/>
                              </a:solidFill>
                              <a:ln w="9525">
                                <a:solidFill>
                                  <a:srgbClr val="000000"/>
                                </a:solidFill>
                                <a:miter lim="800000"/>
                                <a:headEnd/>
                                <a:tailEnd/>
                              </a:ln>
                            </wps:spPr>
                            <wps:txbx>
                              <w:txbxContent>
                                <w:p w:rsidR="00CD793C" w:rsidRPr="00A3321A" w:rsidRDefault="00CD793C" w:rsidP="0013105A">
                                  <w:pPr>
                                    <w:rPr>
                                      <w:rFonts w:cs="Arial"/>
                                      <w:b/>
                                      <w:szCs w:val="24"/>
                                      <w:lang w:val="sr-Latn-CS"/>
                                    </w:rPr>
                                  </w:pPr>
                                  <w:r>
                                    <w:rPr>
                                      <w:rFonts w:cs="Arial"/>
                                      <w:b/>
                                      <w:szCs w:val="24"/>
                                      <w:lang w:val="sr-Latn-CS"/>
                                    </w:rPr>
                                    <w:t>Odluka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A8F8" id="Flowchart: Decision 30" o:spid="_x0000_s1047" type="#_x0000_t110" style="position:absolute;left:0;text-align:left;margin-left:-1.15pt;margin-top:2.65pt;width:106.5pt;height:61.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FKNQIAAGgEAAAOAAAAZHJzL2Uyb0RvYy54bWysVMFu2zAMvQ/YPwi6r47TZk2NOkXRLsOA&#10;rivQ7QMYWY6FyaJGKXG6rx8lp2m67TTMB4EUyUfyUfTl1a63YqspGHS1LE8mUminsDFuXctvX5fv&#10;5lKECK4Bi07X8kkHebV4++Zy8JWeYoe20SQYxIVq8LXsYvRVUQTV6R7CCXrt2Ngi9RBZpXXREAyM&#10;3ttiOpm8LwakxhMqHQLf3o5Gucj4batV/NK2QUdha8m1xXxSPlfpLBaXUK0JfGfUvgz4hyp6MI6T&#10;HqBuIYLYkPkDqjeKMGAbTxT2BbatUTr3wN2Uk9+6eezA69wLkxP8gabw/2DV/faBhGlqecr0OOh5&#10;RkuLg+qAYiVutTJptIKtTNXgQ8URj/6BUrPB36H6HoTDmw7cWl8T4dBpaLjAMvkXrwKSEjhUrIbP&#10;2HAi2ETMrO1a6hMg8yF2eThPh+HoXRSKL8vT2XQ24yIV287n5YTllAKq52hPIX7U2Isk1LLlNrgu&#10;is9N5FSwvQtxjHv2z62gNc3SWJsVWq9uLIkt8KtZ5m+fKhy7WSeGWl5wWRn5lS0cQ0zy9zeI3kR+&#10;/tb0tZwfnKBKHH5wDZcJVQRjR5lbtW5PauJxnEfcrXZ5gNNMeSJ5hc0T00w4PndeTxY6pJ9SDPzU&#10;axl+bIC0FPaT41FdlGdnaTeycjY7n7JCx5bVsQWcYqhaRilG8SaO+7TxZNYdZyozHQ6vebytyWS/&#10;VLWvn59znt1+9dK+HOvZ6+UHsfgFAAD//wMAUEsDBBQABgAIAAAAIQCq8sNO3wAAAAgBAAAPAAAA&#10;ZHJzL2Rvd25yZXYueG1sTI/BSsNAEIbvgu+wTMFbu2lSbYnZFBHES5G2Ss+b7DQJzc6G7KaJfXrH&#10;k56G4f/455tsO9lWXLH3jSMFy0UEAql0pqFKwdfn23wDwgdNRreOUME3etjm93eZTo0b6YDXY6gE&#10;l5BPtYI6hC6V0pc1Wu0XrkPi7Ox6qwOvfSVNr0cut62Mo+hJWt0QX6h1h681lpfjYBXsi9Xejrvb&#10;2e5uq5Nth/f16SNR6mE2vTyDCDiFPxh+9VkdcnYq3EDGi1bBPE6YVPDIg+N4Ga1BFMzFmwRknsn/&#10;D+Q/AAAA//8DAFBLAQItABQABgAIAAAAIQC2gziS/gAAAOEBAAATAAAAAAAAAAAAAAAAAAAAAABb&#10;Q29udGVudF9UeXBlc10ueG1sUEsBAi0AFAAGAAgAAAAhADj9If/WAAAAlAEAAAsAAAAAAAAAAAAA&#10;AAAALwEAAF9yZWxzLy5yZWxzUEsBAi0AFAAGAAgAAAAhAMXy8Uo1AgAAaAQAAA4AAAAAAAAAAAAA&#10;AAAALgIAAGRycy9lMm9Eb2MueG1sUEsBAi0AFAAGAAgAAAAhAKryw07fAAAACAEAAA8AAAAAAAAA&#10;AAAAAAAAjwQAAGRycy9kb3ducmV2LnhtbFBLBQYAAAAABAAEAPMAAACbBQAAAAA=&#10;">
                      <v:textbox>
                        <w:txbxContent>
                          <w:p w:rsidR="00CD793C" w:rsidRPr="00A3321A" w:rsidRDefault="00CD793C" w:rsidP="0013105A">
                            <w:pPr>
                              <w:rPr>
                                <w:rFonts w:cs="Arial"/>
                                <w:b/>
                                <w:szCs w:val="24"/>
                                <w:lang w:val="sr-Latn-CS"/>
                              </w:rPr>
                            </w:pPr>
                            <w:r>
                              <w:rPr>
                                <w:rFonts w:cs="Arial"/>
                                <w:b/>
                                <w:szCs w:val="24"/>
                                <w:lang w:val="sr-Latn-CS"/>
                              </w:rPr>
                              <w:t>Odluka</w:t>
                            </w:r>
                          </w:p>
                        </w:txbxContent>
                      </v:textbox>
                    </v:shape>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rPr>
                <w:rFonts w:ascii="Arial" w:hAnsi="Arial" w:cs="Arial"/>
                <w:b/>
                <w:sz w:val="22"/>
              </w:rPr>
            </w:pPr>
          </w:p>
          <w:p w:rsidR="0013105A" w:rsidRPr="0013105A" w:rsidRDefault="0013105A" w:rsidP="0013105A">
            <w:pPr>
              <w:rPr>
                <w:rFonts w:ascii="Arial" w:hAnsi="Arial" w:cs="Arial"/>
                <w:b/>
                <w:sz w:val="22"/>
              </w:rPr>
            </w:pPr>
            <w:r w:rsidRPr="0013105A">
              <w:rPr>
                <w:rFonts w:ascii="Arial" w:hAnsi="Arial" w:cs="Arial"/>
                <w:b/>
                <w:noProof/>
                <w:sz w:val="22"/>
                <w:lang w:val="en-US" w:eastAsia="en-US"/>
              </w:rPr>
              <mc:AlternateContent>
                <mc:Choice Requires="wps">
                  <w:drawing>
                    <wp:anchor distT="0" distB="0" distL="114299" distR="114299" simplePos="0" relativeHeight="251974144" behindDoc="0" locked="0" layoutInCell="1" allowOverlap="1" wp14:anchorId="067D0827" wp14:editId="05AE711A">
                      <wp:simplePos x="0" y="0"/>
                      <wp:positionH relativeFrom="column">
                        <wp:posOffset>681354</wp:posOffset>
                      </wp:positionH>
                      <wp:positionV relativeFrom="paragraph">
                        <wp:posOffset>63500</wp:posOffset>
                      </wp:positionV>
                      <wp:extent cx="0" cy="187325"/>
                      <wp:effectExtent l="76200" t="0" r="57150" b="603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383FB" id="Straight Arrow Connector 26" o:spid="_x0000_s1026" type="#_x0000_t32" style="position:absolute;margin-left:53.65pt;margin-top:5pt;width:0;height:14.75pt;z-index:25197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F/OAIAAG0EAAAOAAAAZHJzL2Uyb0RvYy54bWysVMGO2jAQvVfqP1i+syEsy7IRYbVKoJdt&#10;i7TbDzC2Q6w6Hsv2ElDVf+/YBFraS1WVgxnbM2/evBln8XjoNNlL5xWYkuY3Y0qk4SCU2ZX0y+t6&#10;NKfEB2YE02BkSY/S08fl+3eL3hZyAi1oIR1BEOOL3pa0DcEWWeZ5Kzvmb8BKg5cNuI4F3LpdJhzr&#10;Eb3T2WQ8nmU9OGEdcOk9ntanS7pM+E0jefjcNF4GokuK3EJaXVq3cc2WC1bsHLOt4gMN9g8sOqYM&#10;Jr1A1Sww8ubUH1Cd4g48NOGGQ5dB0yguUw1YTT7+rZqXllmZakFxvL3I5P8fLP+03ziiREknM0oM&#10;67BHL8ExtWsDeXIOelKBMagjOIIuqFdvfYFhldm4WDE/mBf7DPyrJwaqlpmdTLxfjxax8hiRXYXE&#10;jbeYddt/BIE+7C1AEu/QuC5CoizkkHp0vPRIHgLhp0OOp/n8/nZyl8BZcY6zzocPEjoSjZL6oY5L&#10;AXnKwvbPPkRWrDgHxKQG1krrNA/akL6kD3eYIN540ErEy7Rxu22lHdmzOFHpN7C4cnPwZkQCayUT&#10;q8EOTGm0SUjaBKdQLS1pzNZJQYmW+IiidaKnTcyIlSPhwToN1beH8cNqvppPR9PJbDWajut69LSu&#10;pqPZOr+/q2/rqqrz75F8Pi1aJYQ0kf95wPPp3w3Q8NROo3kZ8YtQ2TV6UhTJnv8T6dT62O3T3GxB&#10;HDcuVhenAGc6OQ/vLz6aX/fJ6+dXYvkDAAD//wMAUEsDBBQABgAIAAAAIQBIWTXm3gAAAAkBAAAP&#10;AAAAZHJzL2Rvd25yZXYueG1sTI9BT8MwDIXvSPyHyEjcWAoTZStNJ2BC9DIktglxzBrTRjRO1WRb&#10;x6/H5QI3P/vp+Xv5YnCtOGAfrCcF15MEBFLljaVawXbzfDUDEaImo1tPqOCEARbF+VmuM+OP9IaH&#10;dawFh1DItIImxi6TMlQNOh0mvkPi26fvnY4s+1qaXh853LXyJklS6bQl/tDoDp8arL7We6cgLj9O&#10;TfpePc7t6+ZlldrvsiyXSl1eDA/3ICIO8c8MIz6jQ8FMO78nE0TLOrmbsnUcuNNo+F3sFEzntyCL&#10;XP5vUPwAAAD//wMAUEsBAi0AFAAGAAgAAAAhALaDOJL+AAAA4QEAABMAAAAAAAAAAAAAAAAAAAAA&#10;AFtDb250ZW50X1R5cGVzXS54bWxQSwECLQAUAAYACAAAACEAOP0h/9YAAACUAQAACwAAAAAAAAAA&#10;AAAAAAAvAQAAX3JlbHMvLnJlbHNQSwECLQAUAAYACAAAACEAFXwRfzgCAABtBAAADgAAAAAAAAAA&#10;AAAAAAAuAgAAZHJzL2Uyb0RvYy54bWxQSwECLQAUAAYACAAAACEASFk15t4AAAAJAQAADwAAAAAA&#10;AAAAAAAAAACSBAAAZHJzL2Rvd25yZXYueG1sUEsFBgAAAAAEAAQA8wAAAJ0FAAAAAA==&#10;">
                      <v:stroke endarrow="block"/>
                    </v:shape>
                  </w:pict>
                </mc:Fallback>
              </mc:AlternateContent>
            </w:r>
          </w:p>
          <w:p w:rsidR="0013105A" w:rsidRPr="0013105A" w:rsidRDefault="0013105A" w:rsidP="0013105A">
            <w:pP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80288" behindDoc="0" locked="0" layoutInCell="1" allowOverlap="1" wp14:anchorId="10359703" wp14:editId="72EF1A24">
                      <wp:simplePos x="0" y="0"/>
                      <wp:positionH relativeFrom="column">
                        <wp:posOffset>90170</wp:posOffset>
                      </wp:positionH>
                      <wp:positionV relativeFrom="paragraph">
                        <wp:posOffset>106045</wp:posOffset>
                      </wp:positionV>
                      <wp:extent cx="1133475" cy="552450"/>
                      <wp:effectExtent l="0" t="0" r="28575" b="19050"/>
                      <wp:wrapNone/>
                      <wp:docPr id="24" name="Flowchart: Documen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52450"/>
                              </a:xfrm>
                              <a:prstGeom prst="flowChartDocument">
                                <a:avLst/>
                              </a:prstGeom>
                              <a:solidFill>
                                <a:srgbClr val="FFFFFF"/>
                              </a:solidFill>
                              <a:ln w="9525">
                                <a:solidFill>
                                  <a:srgbClr val="000000"/>
                                </a:solidFill>
                                <a:miter lim="800000"/>
                                <a:headEnd/>
                                <a:tailEnd/>
                              </a:ln>
                            </wps:spPr>
                            <wps:txbx>
                              <w:txbxContent>
                                <w:p w:rsidR="00CD793C" w:rsidRPr="003A3625" w:rsidRDefault="00CD793C" w:rsidP="0013105A">
                                  <w:pPr>
                                    <w:jc w:val="center"/>
                                    <w:rPr>
                                      <w:b/>
                                      <w:szCs w:val="24"/>
                                      <w:lang w:val="sr-Latn-CS"/>
                                    </w:rPr>
                                  </w:pPr>
                                  <w:r w:rsidRPr="003A3625">
                                    <w:rPr>
                                      <w:b/>
                                      <w:szCs w:val="24"/>
                                      <w:lang w:val="sr-Latn-CS"/>
                                    </w:rPr>
                                    <w:t>Zahtjev za plaćanje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9703" id="Flowchart: Document 24" o:spid="_x0000_s1048" type="#_x0000_t114" style="position:absolute;left:0;text-align:left;margin-left:7.1pt;margin-top:8.35pt;width:89.25pt;height:43.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5mOQIAAGgEAAAOAAAAZHJzL2Uyb0RvYy54bWysVFFv0zAQfkfiP1h+p2myhm1R02lqKUIa&#10;MGnwA1zHaSxsnzm7Tcev5+K0pQOeEHmwfL7z57vvu8v87mAN2ysMGlzN88mUM+UkNNpta/71y/rN&#10;DWchCtcIA07V/FkFfrd4/Wre+0oV0IFpFDICcaHqfc27GH2VZUF2yoowAa8cOVtAKyKZuM0aFD2h&#10;W5MV0+nbrAdsPIJUIdDpanTyRcJvWyXj57YNKjJTc8otphXTuhnWbDEX1RaF77Q8piH+IQsrtKNH&#10;z1ArEQXbof4DymqJEKCNEwk2g7bVUqUaqJp8+ls1T53wKtVC5AR/pin8P1j5af+ITDc1L2acOWFJ&#10;o7WBXnYCY8VWIHdWucjIS1T1PlR048k/4lBs8A8gvwXmYNkJt1X3iNB3SjSUYD7EZy8uDEagq2zT&#10;f4SGHhK7CIm1Q4t2ACQ+2CGJ83wWRx0ik3SY51dXs+uSM0m+sixmZVIvE9XptscQ3yuwbNjUvKUy&#10;KC+MpyLSU2L/EOKQmqhO8akUMLpZa2OSgdvN0iDbC+qadfpSNVTxZZhxrK/5bVmUCfmFL1xCTNP3&#10;NwirI7W/0bbmN+cgUQ0cvnNNas4otBn3lLJxR1IHHkc94mFzGAUsThJtoHkmmhHGdqfxpE0H+IOz&#10;nlq95uH7TqDizHxwJNVtPpsNs5GMWXldkIGXns2lRzhJUDWPnI3bZRznaedRbzt6KU90OLgneVud&#10;yB6kH7M65k/tnDQ4jt4wL5d2ivr1g1j8BAAA//8DAFBLAwQUAAYACAAAACEA6lgaTN4AAAAJAQAA&#10;DwAAAGRycy9kb3ducmV2LnhtbExPwU6DQBS8m/gPm2fizS5FAoosTTXpwXixWKPeFngCcfctYbct&#10;/r2vp3p6M5nJvJliNVsjDjj5wZGC5SICgdS4dqBOwe5tc3MHwgdNrTaOUMEveliVlxeFzlt3pC0e&#10;qtAJDiGfawV9CGMupW96tNov3IjE2rebrA5Mp062kz5yuDUyjqJUWj0Qf+j1iE89Nj/V3iqosu3H&#10;8+Pnck6TZPxav9dm9/K6Uer6al4/gAg4h7MZTvW5OpTcqXZ7ar0wzJOYnXzTDMRJv48Z1Ayi2wxk&#10;Wcj/C8o/AAAA//8DAFBLAQItABQABgAIAAAAIQC2gziS/gAAAOEBAAATAAAAAAAAAAAAAAAAAAAA&#10;AABbQ29udGVudF9UeXBlc10ueG1sUEsBAi0AFAAGAAgAAAAhADj9If/WAAAAlAEAAAsAAAAAAAAA&#10;AAAAAAAALwEAAF9yZWxzLy5yZWxzUEsBAi0AFAAGAAgAAAAhAOPOvmY5AgAAaAQAAA4AAAAAAAAA&#10;AAAAAAAALgIAAGRycy9lMm9Eb2MueG1sUEsBAi0AFAAGAAgAAAAhAOpYGkzeAAAACQEAAA8AAAAA&#10;AAAAAAAAAAAAkwQAAGRycy9kb3ducmV2LnhtbFBLBQYAAAAABAAEAPMAAACeBQAAAAA=&#10;">
                      <v:textbox>
                        <w:txbxContent>
                          <w:p w:rsidR="00CD793C" w:rsidRPr="003A3625" w:rsidRDefault="00CD793C" w:rsidP="0013105A">
                            <w:pPr>
                              <w:jc w:val="center"/>
                              <w:rPr>
                                <w:b/>
                                <w:szCs w:val="24"/>
                                <w:lang w:val="sr-Latn-CS"/>
                              </w:rPr>
                            </w:pPr>
                            <w:r w:rsidRPr="003A3625">
                              <w:rPr>
                                <w:b/>
                                <w:szCs w:val="24"/>
                                <w:lang w:val="sr-Latn-CS"/>
                              </w:rPr>
                              <w:t>Zahtjev za plaćanje</w:t>
                            </w:r>
                          </w:p>
                        </w:txbxContent>
                      </v:textbox>
                    </v:shape>
                  </w:pict>
                </mc:Fallback>
              </mc:AlternateContent>
            </w:r>
            <w:r w:rsidRPr="0013105A">
              <w:rPr>
                <w:rFonts w:ascii="Arial" w:hAnsi="Arial" w:cs="Arial"/>
                <w:sz w:val="22"/>
              </w:rPr>
              <w:t>Da</w: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82336" behindDoc="0" locked="0" layoutInCell="1" allowOverlap="1" wp14:anchorId="59CABEED" wp14:editId="520B8102">
                      <wp:simplePos x="0" y="0"/>
                      <wp:positionH relativeFrom="column">
                        <wp:posOffset>633095</wp:posOffset>
                      </wp:positionH>
                      <wp:positionV relativeFrom="paragraph">
                        <wp:posOffset>20320</wp:posOffset>
                      </wp:positionV>
                      <wp:extent cx="635" cy="163830"/>
                      <wp:effectExtent l="76200" t="0" r="75565" b="647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1B90" id="Straight Arrow Connector 23" o:spid="_x0000_s1026" type="#_x0000_t32" style="position:absolute;margin-left:49.85pt;margin-top:1.6pt;width:.05pt;height:12.9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98PgIAAG8EAAAOAAAAZHJzL2Uyb0RvYy54bWysVNuO2yAQfa/Uf0C8Zx3n1qwVZ7Wyk75s&#10;20i7/QACOEbFDAISJ6r67x3IpbvtS1U1D2SAuZw5c/Di4dhpcpDOKzAlze+GlEjDQSizK+nXl/Vg&#10;TokPzAimwciSnqSnD8v37xa9LeQIWtBCOoJJjC96W9I2BFtkmeet7Ji/AysNXjbgOhZw63aZcKzH&#10;7J3ORsPhLOvBCeuAS+/xtD5f0mXK3zSShy9N42UguqSILaTVpXUb12y5YMXOMdsqfoHB/gFFx5TB&#10;ordUNQuM7J36I1WnuAMPTbjj0GXQNIrL1AN2kw9/6+a5ZVamXpAcb280+f+Xln8+bBxRoqSjMSWG&#10;dTij5+CY2rWBPDoHPanAGOQRHEEX5Ku3vsCwymxc7JgfzbN9Av7NEwNVy8xOJtwvJ4u58hiRvQmJ&#10;G2+x6rb/BAJ92D5AIu/YuC6mRFrIMc3odJuRPAbC8XA2nlLC8TyfjefjNMCMFddI63z4KKEj0Sip&#10;v3RyayFPddjhyYeIixXXgFjWwFppnRShDelLej8dTVOAB61EvIxu3u22lXbkwKKm0i81iTev3Rzs&#10;jUjJWsnE6mIHpjTaJCR2glPIl5Y0VuukoERLfEbROsPTJlbE3hHwxTrL6vv98H41X80ng8lothpM&#10;hnU9eFxXk8FsnX+Y1uO6qur8RwSfT4pWCSFNxH+VeD75OwldHttZnDeR34jK3mZPjCLY638CnYYf&#10;531WzhbEaeNid1EHqOrkfHmB8dm83ievX9+J5U8AAAD//wMAUEsDBBQABgAIAAAAIQDZiy883QAA&#10;AAYBAAAPAAAAZHJzL2Rvd25yZXYueG1sTI9BS8QwFITvgv8hPMGbm1qhmtrXRV3EXhTcFfGYbZ5t&#10;sHkpTXa36683nvQ4zDDzTbWc3SD2NAXrGeFykYEgbr2x3CG8bR4vbkCEqNnowTMhHCnAsj49qXRp&#10;/IFfab+OnUglHEqN0Mc4llKGtienw8KPxMn79JPTMcmpk2bSh1TuBplnWSGdtpwWej3SQ0/t13rn&#10;EOLq49gX7+29si+bp+fCfjdNs0I8P5vvbkFEmuNfGH7xEzrUiWnrd2yCGBCUuk5JhKscRLKVSke2&#10;CLnKQNaV/I9f/wAAAP//AwBQSwECLQAUAAYACAAAACEAtoM4kv4AAADhAQAAEwAAAAAAAAAAAAAA&#10;AAAAAAAAW0NvbnRlbnRfVHlwZXNdLnhtbFBLAQItABQABgAIAAAAIQA4/SH/1gAAAJQBAAALAAAA&#10;AAAAAAAAAAAAAC8BAABfcmVscy8ucmVsc1BLAQItABQABgAIAAAAIQDW8198PgIAAG8EAAAOAAAA&#10;AAAAAAAAAAAAAC4CAABkcnMvZTJvRG9jLnhtbFBLAQItABQABgAIAAAAIQDZiy883QAAAAYBAAAP&#10;AAAAAAAAAAAAAAAAAJgEAABkcnMvZG93bnJldi54bWxQSwUGAAAAAAQABADzAAAAogUAAAAA&#10;">
                      <v:stroke endarrow="block"/>
                    </v:shape>
                  </w:pict>
                </mc:Fallback>
              </mc:AlternateContent>
            </w: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68000" behindDoc="0" locked="0" layoutInCell="1" allowOverlap="1" wp14:anchorId="1E610DAF" wp14:editId="0C56B1E4">
                      <wp:simplePos x="0" y="0"/>
                      <wp:positionH relativeFrom="column">
                        <wp:posOffset>79375</wp:posOffset>
                      </wp:positionH>
                      <wp:positionV relativeFrom="paragraph">
                        <wp:posOffset>3810</wp:posOffset>
                      </wp:positionV>
                      <wp:extent cx="1162685" cy="638175"/>
                      <wp:effectExtent l="0" t="0" r="1841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638175"/>
                              </a:xfrm>
                              <a:prstGeom prst="rect">
                                <a:avLst/>
                              </a:prstGeom>
                              <a:solidFill>
                                <a:srgbClr val="FFFFFF"/>
                              </a:solidFill>
                              <a:ln w="9525">
                                <a:solidFill>
                                  <a:srgbClr val="000000"/>
                                </a:solidFill>
                                <a:miter lim="800000"/>
                                <a:headEnd/>
                                <a:tailEnd/>
                              </a:ln>
                            </wps:spPr>
                            <wps:txbx>
                              <w:txbxContent>
                                <w:p w:rsidR="00CD793C" w:rsidRPr="003A3625" w:rsidRDefault="00CD793C" w:rsidP="0013105A">
                                  <w:pPr>
                                    <w:jc w:val="center"/>
                                    <w:rPr>
                                      <w:b/>
                                      <w:szCs w:val="24"/>
                                      <w:lang w:val="sr-Latn-CS"/>
                                    </w:rPr>
                                  </w:pPr>
                                  <w:r w:rsidRPr="003A3625">
                                    <w:rPr>
                                      <w:b/>
                                      <w:szCs w:val="24"/>
                                      <w:lang w:val="sr-Latn-CS"/>
                                    </w:rPr>
                                    <w:t>Ovjeravanje zahtjeva za plaćanje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0DAF" id="Rectangle 22" o:spid="_x0000_s1049" style="position:absolute;left:0;text-align:left;margin-left:6.25pt;margin-top:.3pt;width:91.55pt;height:50.2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92LAIAAFEEAAAOAAAAZHJzL2Uyb0RvYy54bWysVNtu2zAMfR+wfxD0vjh2kzQ14hRFugwD&#10;uq1Ytw+QZdkWptsoJU739aXkNE23PQ3zgyCK1NHhIenV9UErshfgpTUVzSdTSoThtpGmq+j3b9t3&#10;S0p8YKZhyhpR0Ufh6fX67ZvV4EpR2N6qRgBBEOPLwVW0D8GVWeZ5LzTzE+uEQWdrQbOAJnRZA2xA&#10;dK2yYjpdZIOFxoHlwns8vR2ddJ3w21bw8KVtvQhEVRS5hbRCWuu4ZusVKztgrpf8SIP9AwvNpMFH&#10;T1C3LDCyA/kHlJYcrLdtmHCrM9u2kouUA2aTT3/L5qFnTqRcUBzvTjL5/wfLP+/vgcimokVBiWEa&#10;a/QVVWOmU4LgGQo0OF9i3IO7h5iid3eW//DE2E2PYeIGwA69YA3SymN89upCNDxeJfXwyTYIz3bB&#10;Jq0OLegIiCqQQyrJ46kk4hAIx8M8XxSL5ZwSjr7FxTK/nKcnWPl824EPH4TVJG4qCkg+obP9nQ+R&#10;DSufQxJ7q2SzlUolA7p6o4DsGbbHNn1HdH8epgwZKno1L+YJ+ZXPn0NM0/c3CC0D9rmSuqLLUxAr&#10;o2zvTZO6MDCpxj1SVuaoY5RuLEE41IexUhfxhahrbZtHVBbs2Nc4h7jpLfyiZMCerqj/uWMgKFEf&#10;DVbnKp/N4hAkYza/LNCAc0997mGGI1RFAyXjdhPGwdk5kF2PL+VJDmNvsKKtTGK/sDryx75NNTjO&#10;WByMcztFvfwJ1k8AAAD//wMAUEsDBBQABgAIAAAAIQADQGz52gAAAAcBAAAPAAAAZHJzL2Rvd25y&#10;ZXYueG1sTI7BTsMwEETvSPyDtUjcqJ2gVjTEqRCoSBzb9MLNiZckEK+j2GkDX9/tqdxmNKOZl29m&#10;14sjjqHzpCFZKBBItbcdNRoO5fbhCUSIhqzpPaGGXwywKW5vcpNZf6IdHvexETxCITMa2hiHTMpQ&#10;t+hMWPgBibMvPzoT2Y6NtKM58bjrZarUSjrTET+0ZsDXFuuf/eQ0VF16MH+78l259fYxfszl9/T5&#10;pvX93fzyDCLiHK9luOAzOhTMVPmJbBA9+3TJTQ0rEJd0vWRRsVBJArLI5X/+4gwAAP//AwBQSwEC&#10;LQAUAAYACAAAACEAtoM4kv4AAADhAQAAEwAAAAAAAAAAAAAAAAAAAAAAW0NvbnRlbnRfVHlwZXNd&#10;LnhtbFBLAQItABQABgAIAAAAIQA4/SH/1gAAAJQBAAALAAAAAAAAAAAAAAAAAC8BAABfcmVscy8u&#10;cmVsc1BLAQItABQABgAIAAAAIQBmhG92LAIAAFEEAAAOAAAAAAAAAAAAAAAAAC4CAABkcnMvZTJv&#10;RG9jLnhtbFBLAQItABQABgAIAAAAIQADQGz52gAAAAcBAAAPAAAAAAAAAAAAAAAAAIYEAABkcnMv&#10;ZG93bnJldi54bWxQSwUGAAAAAAQABADzAAAAjQUAAAAA&#10;">
                      <v:textbox>
                        <w:txbxContent>
                          <w:p w:rsidR="00CD793C" w:rsidRPr="003A3625" w:rsidRDefault="00CD793C" w:rsidP="0013105A">
                            <w:pPr>
                              <w:jc w:val="center"/>
                              <w:rPr>
                                <w:b/>
                                <w:szCs w:val="24"/>
                                <w:lang w:val="sr-Latn-CS"/>
                              </w:rPr>
                            </w:pPr>
                            <w:r w:rsidRPr="003A3625">
                              <w:rPr>
                                <w:b/>
                                <w:szCs w:val="24"/>
                                <w:lang w:val="sr-Latn-CS"/>
                              </w:rPr>
                              <w:t>Ovjeravanje zahtjeva za plaćanje</w:t>
                            </w:r>
                          </w:p>
                        </w:txbxContent>
                      </v:textbox>
                    </v:rect>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noProof/>
                <w:sz w:val="22"/>
                <w:lang w:val="en-US" w:eastAsia="en-US"/>
              </w:rPr>
              <mc:AlternateContent>
                <mc:Choice Requires="wps">
                  <w:drawing>
                    <wp:anchor distT="0" distB="0" distL="114300" distR="114300" simplePos="0" relativeHeight="251976192" behindDoc="0" locked="0" layoutInCell="1" allowOverlap="1" wp14:anchorId="74F33DF5" wp14:editId="329CE0CF">
                      <wp:simplePos x="0" y="0"/>
                      <wp:positionH relativeFrom="column">
                        <wp:posOffset>634365</wp:posOffset>
                      </wp:positionH>
                      <wp:positionV relativeFrom="paragraph">
                        <wp:posOffset>635</wp:posOffset>
                      </wp:positionV>
                      <wp:extent cx="635" cy="163195"/>
                      <wp:effectExtent l="76200" t="0" r="75565" b="65405"/>
                      <wp:wrapNone/>
                      <wp:docPr id="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2BED8" id="Straight Arrow Connector 21" o:spid="_x0000_s1026" type="#_x0000_t32" style="position:absolute;margin-left:49.95pt;margin-top:.05pt;width:.05pt;height:12.85pt;flip:x;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K2QgIAAHgEAAAOAAAAZHJzL2Uyb0RvYy54bWysVMFu2zAMvQ/YPwi6p47TJEuMOkVhJ9uh&#10;2wq0+wBFkmNhsihIapxg2L+Pkt1s3S7DsBwUSiKfHslH39yeOk2O0nkFpqT51ZQSaTgIZQ4l/fK0&#10;m6wo8YEZwTQYWdKz9PR28/bNTW8LOYMWtJCOIIjxRW9L2oZgiyzzvJUd81dgpcHLBlzHAm7dIROO&#10;9Yje6Ww2nS6zHpywDrj0Hk/r4ZJuEn7TSB4+N42XgeiSIreQVpfWfVyzzQ0rDo7ZVvGRBvsHFh1T&#10;Bh+9QNUsMPLs1B9QneIOPDThikOXQdMoLlMOmE0+/S2bx5ZZmXLB4nh7KZP/f7D80/HBESWwd5QY&#10;1mGLHoNj6tAGcucc9KQCY7CM4Mgsj+XqrS8wqjIPLibMT+bR3gP/6omBqmXmIBPtp7NFrBSRvQqJ&#10;G2/x0X3/EQT6sOcAqXanxnWk0cp+iIERHOtDTqlZ50uz5CkQjofL6wUlHM/z5XW+XkRqGSsiRoy0&#10;zof3EjoSjZL6MadLMgM+O977MAS+BMRgAzuldZKGNqQv6XoxWyRCHrQS8TK6eXfYV9qRI4viSr+R&#10;xSs3B89GJLBWMrEd7cCURpuEVKfgFFZOSxpf66SgREucp2gN9LSJL2LuSHi0Bn19W0/X29V2NZ/M&#10;Z8vtZD6t68ndrppPlrv83aK+rquqzr9H8vm8aJUQ0kT+L1rP53+npXHqBpVe1H4pVPYaPbUCyb78&#10;J9JJBrHzg4b2IM4PLmYXFYHyTs7jKMb5+XWfvH5+MDY/AAAA//8DAFBLAwQUAAYACAAAACEArfJh&#10;g9wAAAAGAQAADwAAAGRycy9kb3ducmV2LnhtbEyPwW7CMBBE70j9B2srcUHFbiSqJMRBVQvtqUJN&#10;6d3ESxIRr6PYQPL3dU7lODujmbfZZjAtu2LvGksSnpcCGFJpdUOVhMPP7ikG5rwirVpLKGFEB5v8&#10;YZapVNsbfeO18BULJeRSJaH2vks5d2WNRrml7ZCCd7K9UT7IvuK6V7dQbloeCfHCjWooLNSqw7ca&#10;y3NxMRLei/1q97s4DNFYfn4VH/F5T+NWyvnj8LoG5nHw/2GY8AM65IHpaC+kHWslJEkSktOdTa4Q&#10;4bOjhGgVA88zfo+f/wEAAP//AwBQSwECLQAUAAYACAAAACEAtoM4kv4AAADhAQAAEwAAAAAAAAAA&#10;AAAAAAAAAAAAW0NvbnRlbnRfVHlwZXNdLnhtbFBLAQItABQABgAIAAAAIQA4/SH/1gAAAJQBAAAL&#10;AAAAAAAAAAAAAAAAAC8BAABfcmVscy8ucmVsc1BLAQItABQABgAIAAAAIQC9ZLK2QgIAAHgEAAAO&#10;AAAAAAAAAAAAAAAAAC4CAABkcnMvZTJvRG9jLnhtbFBLAQItABQABgAIAAAAIQCt8mGD3AAAAAYB&#10;AAAPAAAAAAAAAAAAAAAAAJwEAABkcnMvZG93bnJldi54bWxQSwUGAAAAAAQABADzAAAApQUAAAAA&#10;">
                      <v:stroke endarrow="block"/>
                    </v:shape>
                  </w:pict>
                </mc:Fallback>
              </mc:AlternateContent>
            </w:r>
          </w:p>
          <w:p w:rsidR="0013105A" w:rsidRPr="0013105A" w:rsidRDefault="0013105A" w:rsidP="0013105A">
            <w:pPr>
              <w:jc w:val="center"/>
              <w:rPr>
                <w:rFonts w:ascii="Arial" w:hAnsi="Arial" w:cs="Arial"/>
                <w:b/>
                <w:sz w:val="22"/>
              </w:rPr>
            </w:pPr>
            <w:r w:rsidRPr="0013105A">
              <w:rPr>
                <w:rFonts w:ascii="Arial" w:hAnsi="Arial" w:cs="Arial"/>
                <w:noProof/>
                <w:sz w:val="22"/>
                <w:lang w:val="en-US" w:eastAsia="en-US"/>
              </w:rPr>
              <mc:AlternateContent>
                <mc:Choice Requires="wps">
                  <w:drawing>
                    <wp:anchor distT="0" distB="0" distL="114300" distR="114300" simplePos="0" relativeHeight="251969024" behindDoc="0" locked="0" layoutInCell="1" allowOverlap="1" wp14:anchorId="476921F7" wp14:editId="2748E67C">
                      <wp:simplePos x="0" y="0"/>
                      <wp:positionH relativeFrom="column">
                        <wp:posOffset>97155</wp:posOffset>
                      </wp:positionH>
                      <wp:positionV relativeFrom="paragraph">
                        <wp:posOffset>20320</wp:posOffset>
                      </wp:positionV>
                      <wp:extent cx="1085850" cy="958850"/>
                      <wp:effectExtent l="0" t="0" r="19050" b="12700"/>
                      <wp:wrapNone/>
                      <wp:docPr id="20" name="Ca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58850"/>
                              </a:xfrm>
                              <a:prstGeom prst="can">
                                <a:avLst>
                                  <a:gd name="adj" fmla="val 25000"/>
                                </a:avLst>
                              </a:prstGeom>
                              <a:solidFill>
                                <a:srgbClr val="FFFFFF"/>
                              </a:solidFill>
                              <a:ln w="9525">
                                <a:solidFill>
                                  <a:srgbClr val="000000"/>
                                </a:solidFill>
                                <a:round/>
                                <a:headEnd/>
                                <a:tailEnd/>
                              </a:ln>
                            </wps:spPr>
                            <wps:txbx>
                              <w:txbxContent>
                                <w:p w:rsidR="00CD793C" w:rsidRPr="003A3625" w:rsidRDefault="00CD793C" w:rsidP="0013105A">
                                  <w:pPr>
                                    <w:jc w:val="center"/>
                                    <w:rPr>
                                      <w:b/>
                                      <w:lang w:val="sr-Latn-CS"/>
                                    </w:rPr>
                                  </w:pPr>
                                  <w:r w:rsidRPr="003A3625">
                                    <w:rPr>
                                      <w:b/>
                                      <w:szCs w:val="24"/>
                                      <w:lang w:val="sr-Latn-CS"/>
                                    </w:rPr>
                                    <w:t>Unos podataka uSAP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21F7" id="Can 20" o:spid="_x0000_s1050" type="#_x0000_t22" style="position:absolute;left:0;text-align:left;margin-left:7.65pt;margin-top:1.6pt;width:85.5pt;height:75.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fkMAIAAGkEAAAOAAAAZHJzL2Uyb0RvYy54bWysVFGPEjEQfjfxPzR9l10IKEdYLhdOjMmp&#10;l5z+gNJ22Wq3U6eF5fz1TrsLB/pm5KGZ2Zl+/Wa+GZa3x9ayg8ZgwFV8PCo5006CMm5X8W9fN2/m&#10;nIUonBIWnK74sw78dvX61bLzCz2BBqzSyAjEhUXnK97E6BdFEWSjWxFG4LWjYA3Yikgu7gqFoiP0&#10;1haTsnxbdIDKI0gdAn2974N8lfHrWsv4pa6DjsxWnLjFfGI+t+ksVkux2KHwjZEDDfEPLFphHD16&#10;hroXUbA9mr+gWiMRAtRxJKEtoK6N1LkGqmZc/lHNUyO8zrVQc4I/tyn8P1j5+fCIzKiKT6g9TrSk&#10;0Vo4Rh61pvNhQRlP/hFTccE/gPwRmIN1I9xO3yFC12ihiNA45RdXF5IT6Crbdp9AEbDYR8hdOtbY&#10;JkCqnx2zGM9nMfQxMkkfx+V8Np8RKUmxm9k82ekJsTjd9hjiBw0tS0bFpeglEIeHELMWaihIqO+c&#10;1a0lZQ/CssmsLE9YQzKhntByoWCN2hhrs4O77doio6sV3+TfQCRcplnHukR0MsslXsXCJQQ9/vL+&#10;VRrC3qk8kamp7wc7CmN7m1haN3Q5NbYXKB63x17B6UmzLahn6jtCP++0n2Q0gL8462jWKx5+7gVq&#10;zuxHR9rdjKfTtBzZmc7epVHAy8j2MiKcJKiKR856cx37hdp7NLuGXhrnDji4I71rE0+D0bMa+NM8&#10;ZzGH3UsLc+nnrJd/iNVvAAAA//8DAFBLAwQUAAYACAAAACEAQG+E990AAAAIAQAADwAAAGRycy9k&#10;b3ducmV2LnhtbEyPQUvDQBCF70L/wzIFL2I3pjWUmE0pYlHwZBTB2zY7JqHZ2ZDdNLG/3slJj9+8&#10;x5v3st1kW3HG3jeOFNytIhBIpTMNVQo+3g+3WxA+aDK6dYQKftDDLl9cZTo1bqQ3PBehEhxCPtUK&#10;6hC6VEpf1mi1X7kOibVv11sdGPtKml6PHG5bGUdRIq1uiD/UusPHGstTMVgF3df4iU+FSYaX6MZ4&#10;f7i8bp4vSl0vp/0DiIBT+DPDXJ+rQ86djm4g40XLfL9mp4J1DGKWtwnzcb5vYpB5Jv8PyH8BAAD/&#10;/wMAUEsBAi0AFAAGAAgAAAAhALaDOJL+AAAA4QEAABMAAAAAAAAAAAAAAAAAAAAAAFtDb250ZW50&#10;X1R5cGVzXS54bWxQSwECLQAUAAYACAAAACEAOP0h/9YAAACUAQAACwAAAAAAAAAAAAAAAAAvAQAA&#10;X3JlbHMvLnJlbHNQSwECLQAUAAYACAAAACEAmiYH5DACAABpBAAADgAAAAAAAAAAAAAAAAAuAgAA&#10;ZHJzL2Uyb0RvYy54bWxQSwECLQAUAAYACAAAACEAQG+E990AAAAIAQAADwAAAAAAAAAAAAAAAACK&#10;BAAAZHJzL2Rvd25yZXYueG1sUEsFBgAAAAAEAAQA8wAAAJQFAAAAAA==&#10;">
                      <v:textbox>
                        <w:txbxContent>
                          <w:p w:rsidR="00CD793C" w:rsidRPr="003A3625" w:rsidRDefault="00CD793C" w:rsidP="0013105A">
                            <w:pPr>
                              <w:jc w:val="center"/>
                              <w:rPr>
                                <w:b/>
                                <w:lang w:val="sr-Latn-CS"/>
                              </w:rPr>
                            </w:pPr>
                            <w:r w:rsidRPr="003A3625">
                              <w:rPr>
                                <w:b/>
                                <w:szCs w:val="24"/>
                                <w:lang w:val="sr-Latn-CS"/>
                              </w:rPr>
                              <w:t>Unos podataka uSAP</w:t>
                            </w:r>
                          </w:p>
                        </w:txbxContent>
                      </v:textbox>
                    </v:shape>
                  </w:pict>
                </mc:Fallback>
              </mc:AlternateContent>
            </w: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jc w:val="center"/>
              <w:rPr>
                <w:rFonts w:ascii="Arial" w:hAnsi="Arial" w:cs="Arial"/>
                <w:b/>
                <w:sz w:val="22"/>
              </w:rPr>
            </w:pPr>
          </w:p>
          <w:p w:rsidR="0013105A" w:rsidRPr="0013105A" w:rsidRDefault="0013105A" w:rsidP="0013105A">
            <w:pPr>
              <w:rPr>
                <w:rFonts w:ascii="Arial" w:hAnsi="Arial" w:cs="Arial"/>
                <w:b/>
                <w:sz w:val="22"/>
              </w:rPr>
            </w:pPr>
          </w:p>
          <w:p w:rsidR="0013105A" w:rsidRPr="0013105A" w:rsidRDefault="0013105A" w:rsidP="0013105A">
            <w:pPr>
              <w:jc w:val="center"/>
              <w:rPr>
                <w:rFonts w:ascii="Arial" w:hAnsi="Arial" w:cs="Arial"/>
                <w:b/>
                <w:sz w:val="22"/>
              </w:rPr>
            </w:pPr>
            <w:r w:rsidRPr="0013105A">
              <w:rPr>
                <w:rFonts w:ascii="Arial" w:hAnsi="Arial" w:cs="Arial"/>
                <w:b/>
                <w:noProof/>
                <w:sz w:val="22"/>
                <w:lang w:val="en-US" w:eastAsia="en-US"/>
              </w:rPr>
              <mc:AlternateContent>
                <mc:Choice Requires="wps">
                  <w:drawing>
                    <wp:anchor distT="0" distB="0" distL="114300" distR="114300" simplePos="0" relativeHeight="251981312" behindDoc="0" locked="0" layoutInCell="1" allowOverlap="1" wp14:anchorId="32BEF026" wp14:editId="620FB81F">
                      <wp:simplePos x="0" y="0"/>
                      <wp:positionH relativeFrom="column">
                        <wp:posOffset>48260</wp:posOffset>
                      </wp:positionH>
                      <wp:positionV relativeFrom="paragraph">
                        <wp:posOffset>255270</wp:posOffset>
                      </wp:positionV>
                      <wp:extent cx="1198880" cy="628650"/>
                      <wp:effectExtent l="0" t="0" r="2032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628650"/>
                              </a:xfrm>
                              <a:prstGeom prst="ellipse">
                                <a:avLst/>
                              </a:prstGeom>
                              <a:solidFill>
                                <a:srgbClr val="FFFFFF"/>
                              </a:solidFill>
                              <a:ln w="9525">
                                <a:solidFill>
                                  <a:srgbClr val="000000"/>
                                </a:solidFill>
                                <a:round/>
                                <a:headEnd/>
                                <a:tailEnd/>
                              </a:ln>
                            </wps:spPr>
                            <wps:txbx>
                              <w:txbxContent>
                                <w:p w:rsidR="00CD793C" w:rsidRPr="003A3625" w:rsidRDefault="00CD793C" w:rsidP="0013105A">
                                  <w:pPr>
                                    <w:jc w:val="center"/>
                                    <w:rPr>
                                      <w:rFonts w:cs="Arial"/>
                                      <w:b/>
                                      <w:szCs w:val="24"/>
                                      <w:lang w:val="sr-Latn-CS"/>
                                    </w:rPr>
                                  </w:pPr>
                                  <w:r w:rsidRPr="003A3625">
                                    <w:rPr>
                                      <w:rFonts w:cs="Arial"/>
                                      <w:b/>
                                      <w:szCs w:val="24"/>
                                      <w:lang w:val="sr-Latn-CS"/>
                                    </w:rPr>
                                    <w:t>ZAVRŠET 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EF026" id="Oval 18" o:spid="_x0000_s1051" style="position:absolute;left:0;text-align:left;margin-left:3.8pt;margin-top:20.1pt;width:94.4pt;height:49.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OIwIAAEIEAAAOAAAAZHJzL2Uyb0RvYy54bWysU8Fu2zAMvQ/YPwi6L46DJEuMOEWRLsOA&#10;bi3Q7QNkWY6FyaJGKXGyrx8lp2m67TTMB4E0qSfyPXJ1c+wMOyj0GmzJ89GYM2Ul1NruSv7t6/bd&#10;gjMfhK2FAatKflKe36zfvln1rlATaMHUChmBWF/0ruRtCK7IMi9b1Qk/AqcsBRvATgRycZfVKHpC&#10;70w2GY/nWQ9YOwSpvKe/d0OQrxN+0ygZHprGq8BMyam2kE5MZxXPbL0SxQ6Fa7U8lyH+oYpOaEuP&#10;XqDuRBBsj/oPqE5LBA9NGEnoMmgaLVXqgbrJx79189QKp1IvRI53F5r8/4OVXw6PyHRN2pFSVnSk&#10;0cNBGEYucdM7X1DKk3vE2J139yC/e2Zh0wq7U7eI0LdK1FRRHvOzVxei4+kqq/rPUBOy2AdINB0b&#10;7CIgEcCOSY3TRQ11DEzSzzxfLhYLEk1SbD5ZzGdJrkwUz7cd+vBRQceiUXJljHY+EiYKcbj3IRYk&#10;iues1AAYXW+1McnBXbUxyKjdkm/Tl3qgPq/TjGV9yZezySwhv4r5a4hx+v4GgbC3dRq1SNaHsx2E&#10;NoNNVRp7Zi8SNhAfjtUxSUMvn7WooD4RnwjDINPikdEC/uSspyEuuf+xF6g4M58sabLMp9M49cmZ&#10;zt5PyMHrSHUdEVYSVMkDZ4O5CcOm7B3qXUsv5YkBC7ekY6MTv1Hjoapz/TSoifbzUsVNuPZT1svq&#10;r38BAAD//wMAUEsDBBQABgAIAAAAIQCMEKBc3gAAAAgBAAAPAAAAZHJzL2Rvd25yZXYueG1sTI/B&#10;TsMwEETvSPyDtUjcqNOkDW2IU1VUSHDogUDvbrxNosbrKN6m4e9xT3Cb1Yxm3uabyXZixMG3jhTM&#10;ZxEIpMqZlmoF319vTysQnjUZ3TlCBT/oYVPc3+U6M+5KnziWXItQQj7TChrmPpPSVw1a7WeuRwre&#10;yQ1WcziHWppBX0O57WQcRam0uqWw0OgeXxuszuXFKtjV2zIdZcLL5LR75+X5sP9I5ko9PkzbFxCM&#10;E/+F4YYf0KEITEd3IeNFp+A5DUEFiygGcbPX6QLEMYhkHYMscvn/geIXAAD//wMAUEsBAi0AFAAG&#10;AAgAAAAhALaDOJL+AAAA4QEAABMAAAAAAAAAAAAAAAAAAAAAAFtDb250ZW50X1R5cGVzXS54bWxQ&#10;SwECLQAUAAYACAAAACEAOP0h/9YAAACUAQAACwAAAAAAAAAAAAAAAAAvAQAAX3JlbHMvLnJlbHNQ&#10;SwECLQAUAAYACAAAACEAgSf6ziMCAABCBAAADgAAAAAAAAAAAAAAAAAuAgAAZHJzL2Uyb0RvYy54&#10;bWxQSwECLQAUAAYACAAAACEAjBCgXN4AAAAIAQAADwAAAAAAAAAAAAAAAAB9BAAAZHJzL2Rvd25y&#10;ZXYueG1sUEsFBgAAAAAEAAQA8wAAAIgFAAAAAA==&#10;">
                      <v:textbox>
                        <w:txbxContent>
                          <w:p w:rsidR="00CD793C" w:rsidRPr="003A3625" w:rsidRDefault="00CD793C" w:rsidP="0013105A">
                            <w:pPr>
                              <w:jc w:val="center"/>
                              <w:rPr>
                                <w:rFonts w:cs="Arial"/>
                                <w:b/>
                                <w:szCs w:val="24"/>
                                <w:lang w:val="sr-Latn-CS"/>
                              </w:rPr>
                            </w:pPr>
                            <w:r w:rsidRPr="003A3625">
                              <w:rPr>
                                <w:rFonts w:cs="Arial"/>
                                <w:b/>
                                <w:szCs w:val="24"/>
                                <w:lang w:val="sr-Latn-CS"/>
                              </w:rPr>
                              <w:t>ZAVRŠET AK</w:t>
                            </w:r>
                          </w:p>
                        </w:txbxContent>
                      </v:textbox>
                    </v:oval>
                  </w:pict>
                </mc:Fallback>
              </mc:AlternateContent>
            </w:r>
            <w:r w:rsidRPr="0013105A">
              <w:rPr>
                <w:rFonts w:ascii="Arial" w:hAnsi="Arial" w:cs="Arial"/>
                <w:b/>
                <w:noProof/>
                <w:sz w:val="22"/>
                <w:lang w:val="en-US" w:eastAsia="en-US"/>
              </w:rPr>
              <mc:AlternateContent>
                <mc:Choice Requires="wps">
                  <w:drawing>
                    <wp:anchor distT="0" distB="0" distL="114300" distR="114300" simplePos="0" relativeHeight="251975168" behindDoc="0" locked="0" layoutInCell="1" allowOverlap="1" wp14:anchorId="101760B2" wp14:editId="6BE54190">
                      <wp:simplePos x="0" y="0"/>
                      <wp:positionH relativeFrom="column">
                        <wp:posOffset>670560</wp:posOffset>
                      </wp:positionH>
                      <wp:positionV relativeFrom="paragraph">
                        <wp:posOffset>91440</wp:posOffset>
                      </wp:positionV>
                      <wp:extent cx="635" cy="180975"/>
                      <wp:effectExtent l="76200" t="0" r="7556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F649" id="Straight Arrow Connector 19" o:spid="_x0000_s1026" type="#_x0000_t32" style="position:absolute;margin-left:52.8pt;margin-top:7.2pt;width:.05pt;height:14.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x7PAIAAG8EAAAOAAAAZHJzL2Uyb0RvYy54bWysVMGO2jAQvVfqP1i+s0lYYCEirFYJ9LJt&#10;kdh+gLGdxKpjW7YhoKr/3rEJtLSXqioHM7Zn3rx5M87y+dRJdOTWCa0KnD2kGHFFNROqKfCXt81o&#10;jpHzRDEiteIFPnOHn1fv3y17k/OxbrVk3CIAUS7vTYFb702eJI62vCPuQRuu4LLWtiMetrZJmCU9&#10;oHcyGafpLOm1ZcZqyp2D0+pyiVcRv6459Z/r2nGPZIGBm4+rjes+rMlqSfLGEtMKOtAg/8CiI0JB&#10;0htURTxBByv+gOoEtdrp2j9Q3SW6rgXlsQaoJkt/q2bXEsNjLSCOMzeZ3P+DpZ+OW4sEg94tMFKk&#10;gx7tvCWiaT16sVb3qNRKgY7aInABvXrjcggr1daGiulJ7cyrpl8dUrpsiWp45P12NoCVhYjkLiRs&#10;nIGs+/6jZuBDDl5H8U617QIkyIJOsUfnW4/4ySMKh7PHKUYUzrN5uniaRniSXyONdf4D1x0KRoHd&#10;UMmthCzmIcdX5wMvkl8DQlqlN0LKOBFSob7Ai+l4GgOcloKFy+DmbLMvpUVHEmYq/gYWd25WHxSL&#10;YC0nbD3YnggJNvJRHW8F6CU5Dtk6zjCSHJ5RsC70pAoZoXYgPFiXsfq2SBfr+Xo+GU3Gs/VoklbV&#10;6GVTTkazTfY0rR6rsqyy74F8NslbwRhXgf91xLPJ343Q8Nguw3kb8ptQyT16VBTIXv8j6dj80O/L&#10;5Ow1O29tqC7MAUx1dB5eYHg2v+6j18/vxOoHAAAA//8DAFBLAwQUAAYACAAAACEAa0SVd+AAAAAJ&#10;AQAADwAAAGRycy9kb3ducmV2LnhtbEyPwU7DMAyG70i8Q2Qkbixh6spWmk7AhOgFpG0Iccya0EQ0&#10;TtVkW8fT453g5l/+9PtzuRx9xw5miC6ghNuJAGawCdphK+F9+3wzBxaTQq26gEbCyURYVpcXpSp0&#10;OOLaHDapZVSCsVASbEp9wXlsrPEqTkJvkHZfYfAqURxargd1pHLf8akQOffKIV2wqjdP1jTfm72X&#10;kFafJ5t/NI8L97Z9ec3dT13XKymvr8aHe2DJjOkPhrM+qUNFTruwRx1ZR1nMckJpyDJgZ0DM7oDt&#10;JGTTBfCq5P8/qH4BAAD//wMAUEsBAi0AFAAGAAgAAAAhALaDOJL+AAAA4QEAABMAAAAAAAAAAAAA&#10;AAAAAAAAAFtDb250ZW50X1R5cGVzXS54bWxQSwECLQAUAAYACAAAACEAOP0h/9YAAACUAQAACwAA&#10;AAAAAAAAAAAAAAAvAQAAX3JlbHMvLnJlbHNQSwECLQAUAAYACAAAACEAr5PMezwCAABvBAAADgAA&#10;AAAAAAAAAAAAAAAuAgAAZHJzL2Uyb0RvYy54bWxQSwECLQAUAAYACAAAACEAa0SVd+AAAAAJAQAA&#10;DwAAAAAAAAAAAAAAAACWBAAAZHJzL2Rvd25yZXYueG1sUEsFBgAAAAAEAAQA8wAAAKMFAAAAAA==&#10;">
                      <v:stroke endarrow="block"/>
                    </v:shape>
                  </w:pict>
                </mc:Fallback>
              </mc:AlternateContent>
            </w:r>
          </w:p>
        </w:tc>
        <w:tc>
          <w:tcPr>
            <w:tcW w:w="1985" w:type="dxa"/>
          </w:tcPr>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Formalna i suštinska kontrola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Zavođenje u Knjigu 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Evidencija i praćenje dospijeća plaćanja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Nalog za prenos sredstava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Dostavljanje faktura na</w:t>
            </w:r>
          </w:p>
          <w:p w:rsidR="0013105A" w:rsidRPr="0013105A" w:rsidRDefault="0013105A" w:rsidP="0013105A">
            <w:pPr>
              <w:rPr>
                <w:rFonts w:ascii="Arial" w:hAnsi="Arial" w:cs="Arial"/>
                <w:sz w:val="22"/>
              </w:rPr>
            </w:pPr>
            <w:r w:rsidRPr="0013105A">
              <w:rPr>
                <w:rFonts w:ascii="Arial" w:hAnsi="Arial" w:cs="Arial"/>
                <w:sz w:val="22"/>
              </w:rPr>
              <w:t>odobravanje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Unošenje podataka iz zahtjeva za plaćanje u SAP</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Uplata na račun dobavljača</w:t>
            </w:r>
          </w:p>
        </w:tc>
        <w:tc>
          <w:tcPr>
            <w:tcW w:w="1635" w:type="dxa"/>
          </w:tcPr>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Službenik za finansije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Službenik za računovodstvo - računovođa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Službenik za javne nabavke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Službenik za računovodstvo - računovođa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Zaštitnik/ca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Službenik za računovodstvo - računovođa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Trezor</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tc>
        <w:tc>
          <w:tcPr>
            <w:tcW w:w="1620" w:type="dxa"/>
          </w:tcPr>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 xml:space="preserve">Odmah nakon </w:t>
            </w:r>
          </w:p>
          <w:p w:rsidR="0013105A" w:rsidRPr="0013105A" w:rsidRDefault="0013105A" w:rsidP="0013105A">
            <w:pPr>
              <w:rPr>
                <w:rFonts w:ascii="Arial" w:hAnsi="Arial" w:cs="Arial"/>
                <w:sz w:val="22"/>
              </w:rPr>
            </w:pPr>
            <w:r w:rsidRPr="0013105A">
              <w:rPr>
                <w:rFonts w:ascii="Arial" w:hAnsi="Arial" w:cs="Arial"/>
                <w:sz w:val="22"/>
              </w:rPr>
              <w:t>prijema fakture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Odmah nakon zavođenja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 xml:space="preserve">Odmah nakon </w:t>
            </w:r>
          </w:p>
          <w:p w:rsidR="0013105A" w:rsidRPr="0013105A" w:rsidRDefault="0013105A" w:rsidP="0013105A">
            <w:pPr>
              <w:rPr>
                <w:rFonts w:ascii="Arial" w:hAnsi="Arial" w:cs="Arial"/>
                <w:sz w:val="22"/>
              </w:rPr>
            </w:pPr>
            <w:r w:rsidRPr="0013105A">
              <w:rPr>
                <w:rFonts w:ascii="Arial" w:hAnsi="Arial" w:cs="Arial"/>
                <w:sz w:val="22"/>
              </w:rPr>
              <w:t>prijema 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Odmah po prijemu fakture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Odmah po prijemu fakture</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Odmah po prijemu naloga za plaćanje</w:t>
            </w:r>
          </w:p>
          <w:p w:rsidR="0013105A" w:rsidRPr="0013105A" w:rsidRDefault="0013105A" w:rsidP="0013105A">
            <w:pPr>
              <w:rPr>
                <w:rFonts w:ascii="Arial" w:hAnsi="Arial" w:cs="Arial"/>
                <w:b/>
                <w:sz w:val="22"/>
              </w:rPr>
            </w:pPr>
          </w:p>
        </w:tc>
        <w:tc>
          <w:tcPr>
            <w:tcW w:w="1848" w:type="dxa"/>
          </w:tcPr>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p>
          <w:p w:rsidR="0013105A" w:rsidRPr="0013105A" w:rsidRDefault="0013105A" w:rsidP="0013105A">
            <w:pPr>
              <w:rPr>
                <w:rFonts w:ascii="Arial" w:hAnsi="Arial" w:cs="Arial"/>
                <w:sz w:val="22"/>
              </w:rPr>
            </w:pPr>
            <w:r w:rsidRPr="0013105A">
              <w:rPr>
                <w:rFonts w:ascii="Arial" w:hAnsi="Arial" w:cs="Arial"/>
                <w:sz w:val="22"/>
              </w:rPr>
              <w:t>Faktura</w:t>
            </w:r>
          </w:p>
          <w:p w:rsidR="0013105A" w:rsidRPr="0013105A" w:rsidRDefault="0013105A" w:rsidP="0013105A">
            <w:pPr>
              <w:rPr>
                <w:rFonts w:ascii="Arial" w:hAnsi="Arial" w:cs="Arial"/>
                <w:b/>
                <w:sz w:val="22"/>
              </w:rPr>
            </w:pPr>
          </w:p>
        </w:tc>
      </w:tr>
    </w:tbl>
    <w:p w:rsidR="00EB1767" w:rsidRPr="0013105A" w:rsidRDefault="00EB1767" w:rsidP="00860C9C">
      <w:pPr>
        <w:rPr>
          <w:rFonts w:ascii="Arial" w:hAnsi="Arial" w:cs="Arial"/>
          <w:b/>
          <w:i/>
          <w:sz w:val="22"/>
        </w:rPr>
      </w:pPr>
    </w:p>
    <w:p w:rsidR="00EB1767" w:rsidRPr="0013105A" w:rsidRDefault="00EB1767" w:rsidP="00860C9C">
      <w:pPr>
        <w:rPr>
          <w:rFonts w:ascii="Arial" w:hAnsi="Arial" w:cs="Arial"/>
          <w:b/>
          <w:i/>
          <w:sz w:val="22"/>
        </w:rPr>
      </w:pPr>
    </w:p>
    <w:p w:rsidR="00EB1767" w:rsidRPr="00805F22" w:rsidRDefault="00EB1767" w:rsidP="00860C9C">
      <w:pPr>
        <w:rPr>
          <w:rFonts w:ascii="Arial" w:hAnsi="Arial" w:cs="Arial"/>
          <w:b/>
          <w:i/>
          <w:szCs w:val="24"/>
        </w:rPr>
      </w:pPr>
    </w:p>
    <w:p w:rsidR="00860C9C" w:rsidRPr="00805F22" w:rsidRDefault="003C1ABC" w:rsidP="00860C9C">
      <w:pPr>
        <w:rPr>
          <w:rFonts w:ascii="Arial" w:hAnsi="Arial" w:cs="Arial"/>
          <w:szCs w:val="24"/>
        </w:rPr>
      </w:pPr>
      <w:bookmarkStart w:id="93" w:name="_Toc352675536"/>
      <w:r w:rsidRPr="00805F22">
        <w:rPr>
          <w:rFonts w:ascii="Arial" w:hAnsi="Arial" w:cs="Arial"/>
          <w:noProof/>
          <w:szCs w:val="24"/>
          <w:lang w:val="en-US" w:eastAsia="en-US"/>
        </w:rPr>
        <w:drawing>
          <wp:anchor distT="0" distB="0" distL="114300" distR="114300" simplePos="0" relativeHeight="251916800" behindDoc="0" locked="0" layoutInCell="1" allowOverlap="1" wp14:anchorId="122EBBD3" wp14:editId="25E8512A">
            <wp:simplePos x="0" y="0"/>
            <wp:positionH relativeFrom="column">
              <wp:posOffset>21265</wp:posOffset>
            </wp:positionH>
            <wp:positionV relativeFrom="paragraph">
              <wp:posOffset>10692</wp:posOffset>
            </wp:positionV>
            <wp:extent cx="1257300" cy="1752600"/>
            <wp:effectExtent l="19050" t="0" r="0" b="0"/>
            <wp:wrapSquare wrapText="bothSides"/>
            <wp:docPr id="37" name="Picture 37"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EB1767" w:rsidRPr="00805F22" w:rsidRDefault="00EB1767" w:rsidP="00860C9C">
      <w:pPr>
        <w:rPr>
          <w:rFonts w:ascii="Arial" w:hAnsi="Arial" w:cs="Arial"/>
          <w:szCs w:val="24"/>
        </w:rPr>
      </w:pPr>
    </w:p>
    <w:p w:rsidR="003C1ABC" w:rsidRPr="00805F22" w:rsidRDefault="003C1ABC"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Broj: 03</w:t>
      </w:r>
      <w:r w:rsidR="0013105A">
        <w:rPr>
          <w:rFonts w:ascii="Arial" w:hAnsi="Arial" w:cs="Arial"/>
          <w:szCs w:val="24"/>
        </w:rPr>
        <w:t>-</w:t>
      </w:r>
      <w:r w:rsidR="00CD793C">
        <w:rPr>
          <w:rFonts w:ascii="Arial" w:hAnsi="Arial" w:cs="Arial"/>
          <w:szCs w:val="24"/>
        </w:rPr>
        <w:t>690</w:t>
      </w:r>
      <w:r w:rsidR="0013105A">
        <w:rPr>
          <w:rFonts w:ascii="Arial" w:hAnsi="Arial" w:cs="Arial"/>
          <w:szCs w:val="24"/>
        </w:rPr>
        <w:t>/21</w:t>
      </w:r>
    </w:p>
    <w:p w:rsidR="00860C9C" w:rsidRPr="00805F22" w:rsidRDefault="0013105A" w:rsidP="00860C9C">
      <w:pPr>
        <w:rPr>
          <w:rFonts w:ascii="Arial" w:hAnsi="Arial" w:cs="Arial"/>
          <w:szCs w:val="24"/>
        </w:rPr>
      </w:pPr>
      <w:r>
        <w:rPr>
          <w:rFonts w:ascii="Arial" w:hAnsi="Arial" w:cs="Arial"/>
          <w:szCs w:val="24"/>
        </w:rPr>
        <w:t xml:space="preserve">Podgorica, </w:t>
      </w:r>
      <w:r w:rsidR="00CD793C">
        <w:rPr>
          <w:rFonts w:ascii="Arial" w:hAnsi="Arial" w:cs="Arial"/>
          <w:szCs w:val="24"/>
        </w:rPr>
        <w:t>16</w:t>
      </w:r>
      <w:r>
        <w:rPr>
          <w:rFonts w:ascii="Arial" w:hAnsi="Arial" w:cs="Arial"/>
          <w:szCs w:val="24"/>
        </w:rPr>
        <w:t>.0</w:t>
      </w:r>
      <w:r w:rsidR="00B4024D">
        <w:rPr>
          <w:rFonts w:ascii="Arial" w:hAnsi="Arial" w:cs="Arial"/>
          <w:szCs w:val="24"/>
        </w:rPr>
        <w:t>6</w:t>
      </w:r>
      <w:r>
        <w:rPr>
          <w:rFonts w:ascii="Arial" w:hAnsi="Arial" w:cs="Arial"/>
          <w:szCs w:val="24"/>
        </w:rPr>
        <w:t>.2021</w:t>
      </w:r>
      <w:r w:rsidR="00860C9C"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95662D" w:rsidP="0013105A">
      <w:pPr>
        <w:ind w:firstLine="720"/>
        <w:rPr>
          <w:rFonts w:ascii="Arial" w:hAnsi="Arial" w:cs="Arial"/>
          <w:szCs w:val="24"/>
        </w:rPr>
      </w:pPr>
      <w:r>
        <w:rPr>
          <w:rFonts w:ascii="Arial" w:hAnsi="Arial" w:cs="Arial"/>
          <w:szCs w:val="24"/>
        </w:rPr>
        <w:t xml:space="preserve">Na osnovu </w:t>
      </w:r>
      <w:r w:rsidRPr="00805F22">
        <w:rPr>
          <w:rFonts w:ascii="Arial" w:hAnsi="Arial" w:cs="Arial"/>
          <w:szCs w:val="24"/>
        </w:rPr>
        <w:t>člana</w:t>
      </w:r>
      <w:r>
        <w:rPr>
          <w:rFonts w:ascii="Arial" w:hAnsi="Arial" w:cs="Arial"/>
          <w:szCs w:val="24"/>
        </w:rPr>
        <w:t xml:space="preserve"> </w:t>
      </w:r>
      <w:r w:rsidRPr="00E5232D">
        <w:rPr>
          <w:rFonts w:ascii="Arial" w:hAnsi="Arial" w:cs="Arial"/>
          <w:szCs w:val="24"/>
          <w:lang w:val="en-GB"/>
        </w:rPr>
        <w:t>7 stav 1 tačka 6 Zakona o upravljanju i unutrašnjim kont</w:t>
      </w:r>
      <w:r w:rsidR="00B01F77">
        <w:rPr>
          <w:rFonts w:ascii="Arial" w:hAnsi="Arial" w:cs="Arial"/>
          <w:szCs w:val="24"/>
          <w:lang w:val="en-GB"/>
        </w:rPr>
        <w:t>r</w:t>
      </w:r>
      <w:r w:rsidRPr="00E5232D">
        <w:rPr>
          <w:rFonts w:ascii="Arial" w:hAnsi="Arial" w:cs="Arial"/>
          <w:szCs w:val="24"/>
          <w:lang w:val="en-GB"/>
        </w:rPr>
        <w:t>olama u javnom sektoru (“Službeni list CG“, broj 75/18</w:t>
      </w:r>
      <w:r w:rsidRPr="00E5232D">
        <w:rPr>
          <w:rFonts w:ascii="Arial" w:hAnsi="Arial" w:cs="Arial"/>
          <w:szCs w:val="24"/>
        </w:rPr>
        <w:t>)</w:t>
      </w:r>
      <w:r w:rsidRPr="00805F22">
        <w:rPr>
          <w:rFonts w:ascii="Arial" w:hAnsi="Arial" w:cs="Arial"/>
          <w:szCs w:val="24"/>
        </w:rPr>
        <w:t>,</w:t>
      </w:r>
      <w:r w:rsidR="00860C9C" w:rsidRPr="00805F22">
        <w:rPr>
          <w:rFonts w:ascii="Arial" w:hAnsi="Arial" w:cs="Arial"/>
          <w:szCs w:val="24"/>
        </w:rPr>
        <w:t xml:space="preserve"> i člana  6 Pravilnika o načinu i postupku uspostavljanja i sprovođenja finansijskog upravljanja i kontrole (“Službeni  list CG“, broj 37/10), Zaštitnik/ca ljudskih prava i sloboda Crne Gore, donosi </w:t>
      </w: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EB1767">
      <w:pPr>
        <w:pStyle w:val="Heading1"/>
        <w:rPr>
          <w:rFonts w:ascii="Arial" w:hAnsi="Arial" w:cs="Arial"/>
          <w:szCs w:val="24"/>
        </w:rPr>
      </w:pPr>
      <w:bookmarkStart w:id="94" w:name="_Toc72316040"/>
      <w:r w:rsidRPr="00805F22">
        <w:rPr>
          <w:rFonts w:ascii="Arial" w:hAnsi="Arial" w:cs="Arial"/>
          <w:szCs w:val="24"/>
        </w:rPr>
        <w:t>INTERNO PRAVILO O NEIZMIRENIM OBAVEZAMA</w:t>
      </w:r>
      <w:bookmarkEnd w:id="93"/>
      <w:bookmarkEnd w:id="94"/>
    </w:p>
    <w:p w:rsidR="00860C9C" w:rsidRPr="00805F22" w:rsidRDefault="00860C9C" w:rsidP="00860C9C">
      <w:pPr>
        <w:pStyle w:val="Heading4"/>
        <w:spacing w:before="240" w:after="240"/>
        <w:jc w:val="center"/>
        <w:rPr>
          <w:rFonts w:ascii="Arial" w:hAnsi="Arial" w:cs="Arial"/>
          <w:b/>
          <w:i w:val="0"/>
          <w:iCs w:val="0"/>
          <w:color w:val="auto"/>
          <w:sz w:val="24"/>
          <w:szCs w:val="24"/>
        </w:rPr>
      </w:pPr>
      <w:r w:rsidRPr="00805F22">
        <w:rPr>
          <w:rFonts w:ascii="Arial" w:hAnsi="Arial" w:cs="Arial"/>
          <w:b/>
          <w:i w:val="0"/>
          <w:iCs w:val="0"/>
          <w:color w:val="auto"/>
          <w:sz w:val="24"/>
          <w:szCs w:val="24"/>
        </w:rPr>
        <w:t>Član 1</w:t>
      </w:r>
    </w:p>
    <w:p w:rsidR="00860C9C" w:rsidRPr="00805F22" w:rsidRDefault="00860C9C" w:rsidP="0013105A">
      <w:pPr>
        <w:ind w:firstLine="720"/>
        <w:rPr>
          <w:rFonts w:ascii="Arial" w:eastAsia="Calibri" w:hAnsi="Arial" w:cs="Arial"/>
          <w:szCs w:val="24"/>
        </w:rPr>
      </w:pPr>
      <w:r w:rsidRPr="00805F22">
        <w:rPr>
          <w:rFonts w:ascii="Arial" w:eastAsia="Calibri" w:hAnsi="Arial" w:cs="Arial"/>
          <w:szCs w:val="24"/>
        </w:rPr>
        <w:t xml:space="preserve">Ovim Pravilom uređuju se pitanja u vezi sa načinom pripreme i dostavljanja izvještaja o neizmirenim obavezama </w:t>
      </w:r>
      <w:r w:rsidRPr="00805F22">
        <w:rPr>
          <w:rFonts w:ascii="Arial" w:hAnsi="Arial" w:cs="Arial"/>
          <w:szCs w:val="24"/>
        </w:rPr>
        <w:t xml:space="preserve">Zaštitnika/ce ljudskih prava i sloboda Crne Gore </w:t>
      </w:r>
      <w:r w:rsidR="0013105A">
        <w:rPr>
          <w:rFonts w:ascii="Arial" w:eastAsia="Calibri" w:hAnsi="Arial" w:cs="Arial"/>
          <w:szCs w:val="24"/>
        </w:rPr>
        <w:t>(u daljem tekstu: Zaštitnik/ca).</w:t>
      </w:r>
    </w:p>
    <w:p w:rsidR="00860C9C" w:rsidRPr="00805F22" w:rsidRDefault="00860C9C" w:rsidP="00860C9C">
      <w:pPr>
        <w:pStyle w:val="Heading4"/>
        <w:spacing w:before="240" w:after="240"/>
        <w:jc w:val="center"/>
        <w:rPr>
          <w:rFonts w:ascii="Arial" w:hAnsi="Arial" w:cs="Arial"/>
          <w:b/>
          <w:i w:val="0"/>
          <w:iCs w:val="0"/>
          <w:color w:val="auto"/>
          <w:sz w:val="24"/>
          <w:szCs w:val="24"/>
        </w:rPr>
      </w:pPr>
      <w:r w:rsidRPr="00805F22">
        <w:rPr>
          <w:rFonts w:ascii="Arial" w:hAnsi="Arial" w:cs="Arial"/>
          <w:b/>
          <w:i w:val="0"/>
          <w:iCs w:val="0"/>
          <w:color w:val="auto"/>
          <w:sz w:val="24"/>
          <w:szCs w:val="24"/>
        </w:rPr>
        <w:t>Član 2</w:t>
      </w:r>
    </w:p>
    <w:p w:rsidR="00860C9C" w:rsidRPr="00805F22" w:rsidRDefault="00860C9C" w:rsidP="004D083D">
      <w:pPr>
        <w:ind w:firstLine="720"/>
        <w:rPr>
          <w:rFonts w:ascii="Arial" w:hAnsi="Arial" w:cs="Arial"/>
          <w:noProof/>
          <w:szCs w:val="24"/>
        </w:rPr>
      </w:pPr>
      <w:r w:rsidRPr="00805F22">
        <w:rPr>
          <w:rFonts w:ascii="Arial" w:hAnsi="Arial" w:cs="Arial"/>
          <w:noProof/>
          <w:szCs w:val="24"/>
        </w:rPr>
        <w:t>Službenik za finansij</w:t>
      </w:r>
      <w:r w:rsidR="004D083D">
        <w:rPr>
          <w:rFonts w:ascii="Arial" w:hAnsi="Arial" w:cs="Arial"/>
          <w:noProof/>
          <w:szCs w:val="24"/>
        </w:rPr>
        <w:t>e</w:t>
      </w:r>
      <w:r w:rsidRPr="00805F22">
        <w:rPr>
          <w:rFonts w:ascii="Arial" w:hAnsi="Arial" w:cs="Arial"/>
          <w:noProof/>
          <w:szCs w:val="24"/>
        </w:rPr>
        <w:t xml:space="preserve"> i računovodstv</w:t>
      </w:r>
      <w:r w:rsidR="004D083D">
        <w:rPr>
          <w:rFonts w:ascii="Arial" w:hAnsi="Arial" w:cs="Arial"/>
          <w:noProof/>
          <w:szCs w:val="24"/>
        </w:rPr>
        <w:t>o</w:t>
      </w:r>
      <w:r w:rsidRPr="00805F22">
        <w:rPr>
          <w:rFonts w:ascii="Arial" w:hAnsi="Arial" w:cs="Arial"/>
          <w:noProof/>
          <w:szCs w:val="24"/>
        </w:rPr>
        <w:t xml:space="preserve"> u </w:t>
      </w:r>
      <w:r w:rsidR="004D083D">
        <w:rPr>
          <w:rFonts w:ascii="Arial" w:hAnsi="Arial" w:cs="Arial"/>
          <w:noProof/>
          <w:szCs w:val="24"/>
        </w:rPr>
        <w:t>Birou</w:t>
      </w:r>
      <w:r w:rsidRPr="00805F22">
        <w:rPr>
          <w:rFonts w:ascii="Arial" w:hAnsi="Arial" w:cs="Arial"/>
          <w:noProof/>
          <w:szCs w:val="24"/>
        </w:rPr>
        <w:t xml:space="preserve"> za opšte poslove i finansije,  vrši hronološko analitičko knjiženje faktura (zaduženje). Nakon zaduženja vrši se plaćanje faktura po datumu dospjeća (razduženje). </w:t>
      </w:r>
    </w:p>
    <w:p w:rsidR="00860C9C" w:rsidRPr="00805F22" w:rsidRDefault="00860C9C" w:rsidP="00860C9C">
      <w:pPr>
        <w:rPr>
          <w:rFonts w:ascii="Arial" w:hAnsi="Arial" w:cs="Arial"/>
          <w:noProof/>
          <w:szCs w:val="24"/>
        </w:rPr>
      </w:pPr>
    </w:p>
    <w:p w:rsidR="00860C9C" w:rsidRPr="00805F22" w:rsidRDefault="00860C9C" w:rsidP="004D083D">
      <w:pPr>
        <w:ind w:firstLine="720"/>
        <w:rPr>
          <w:rFonts w:ascii="Arial" w:hAnsi="Arial" w:cs="Arial"/>
          <w:noProof/>
          <w:szCs w:val="24"/>
        </w:rPr>
      </w:pPr>
      <w:r w:rsidRPr="00805F22">
        <w:rPr>
          <w:rFonts w:ascii="Arial" w:hAnsi="Arial" w:cs="Arial"/>
          <w:noProof/>
          <w:szCs w:val="24"/>
        </w:rPr>
        <w:t>Kada su plaćanja završena preko sintetičkog knjigovodstva, koje se vrši u programu</w:t>
      </w:r>
      <w:r w:rsidR="004D083D">
        <w:rPr>
          <w:rFonts w:ascii="Arial" w:hAnsi="Arial" w:cs="Arial"/>
          <w:noProof/>
          <w:szCs w:val="24"/>
        </w:rPr>
        <w:t xml:space="preserve"> SAP-a, knjiži se dnevni izvod.</w:t>
      </w:r>
    </w:p>
    <w:p w:rsidR="00860C9C" w:rsidRPr="00805F22" w:rsidRDefault="00860C9C" w:rsidP="00860C9C">
      <w:pPr>
        <w:rPr>
          <w:rFonts w:ascii="Arial" w:hAnsi="Arial" w:cs="Arial"/>
          <w:noProof/>
          <w:szCs w:val="24"/>
        </w:rPr>
      </w:pPr>
    </w:p>
    <w:p w:rsidR="00860C9C" w:rsidRPr="00805F22" w:rsidRDefault="00860C9C" w:rsidP="004D083D">
      <w:pPr>
        <w:ind w:firstLine="720"/>
        <w:rPr>
          <w:rFonts w:ascii="Arial" w:hAnsi="Arial" w:cs="Arial"/>
          <w:noProof/>
          <w:szCs w:val="24"/>
        </w:rPr>
      </w:pPr>
      <w:r w:rsidRPr="00805F22">
        <w:rPr>
          <w:rFonts w:ascii="Arial" w:hAnsi="Arial" w:cs="Arial"/>
          <w:noProof/>
          <w:szCs w:val="24"/>
        </w:rPr>
        <w:t xml:space="preserve">Po završetku navedenog, na analitičkom dnevniku faktura (Prilog 1) dobija se stanje neizmirenih obaveza. </w:t>
      </w:r>
    </w:p>
    <w:p w:rsidR="00860C9C" w:rsidRPr="00805F22" w:rsidRDefault="00860C9C" w:rsidP="00860C9C">
      <w:pPr>
        <w:pStyle w:val="Heading4"/>
        <w:spacing w:before="240" w:after="240"/>
        <w:jc w:val="center"/>
        <w:rPr>
          <w:rFonts w:ascii="Arial" w:hAnsi="Arial" w:cs="Arial"/>
          <w:b/>
          <w:i w:val="0"/>
          <w:iCs w:val="0"/>
          <w:color w:val="auto"/>
          <w:sz w:val="24"/>
          <w:szCs w:val="24"/>
        </w:rPr>
      </w:pPr>
      <w:r w:rsidRPr="00805F22">
        <w:rPr>
          <w:rFonts w:ascii="Arial" w:hAnsi="Arial" w:cs="Arial"/>
          <w:b/>
          <w:i w:val="0"/>
          <w:iCs w:val="0"/>
          <w:color w:val="auto"/>
          <w:sz w:val="24"/>
          <w:szCs w:val="24"/>
        </w:rPr>
        <w:t>Član 3</w:t>
      </w:r>
    </w:p>
    <w:p w:rsidR="00860C9C" w:rsidRPr="00805F22" w:rsidRDefault="00860C9C" w:rsidP="004D083D">
      <w:pPr>
        <w:ind w:firstLine="720"/>
        <w:rPr>
          <w:rFonts w:ascii="Arial" w:hAnsi="Arial" w:cs="Arial"/>
          <w:noProof/>
          <w:szCs w:val="24"/>
        </w:rPr>
      </w:pPr>
      <w:r w:rsidRPr="00805F22">
        <w:rPr>
          <w:rFonts w:ascii="Arial" w:hAnsi="Arial" w:cs="Arial"/>
          <w:noProof/>
          <w:szCs w:val="24"/>
        </w:rPr>
        <w:t>Na kraju mjeseca službenik za finansij</w:t>
      </w:r>
      <w:r w:rsidR="004D083D">
        <w:rPr>
          <w:rFonts w:ascii="Arial" w:hAnsi="Arial" w:cs="Arial"/>
          <w:noProof/>
          <w:szCs w:val="24"/>
        </w:rPr>
        <w:t>e</w:t>
      </w:r>
      <w:r w:rsidRPr="00805F22">
        <w:rPr>
          <w:rFonts w:ascii="Arial" w:hAnsi="Arial" w:cs="Arial"/>
          <w:noProof/>
          <w:szCs w:val="24"/>
        </w:rPr>
        <w:t xml:space="preserve"> i računovodstv</w:t>
      </w:r>
      <w:r w:rsidR="004D083D">
        <w:rPr>
          <w:rFonts w:ascii="Arial" w:hAnsi="Arial" w:cs="Arial"/>
          <w:noProof/>
          <w:szCs w:val="24"/>
        </w:rPr>
        <w:t>o</w:t>
      </w:r>
      <w:r w:rsidRPr="00805F22">
        <w:rPr>
          <w:rFonts w:ascii="Arial" w:hAnsi="Arial" w:cs="Arial"/>
          <w:noProof/>
          <w:szCs w:val="24"/>
        </w:rPr>
        <w:t xml:space="preserve"> povlači iz knjigovodstvenih evidencija spisak neizmirenih obaveza i isti unosi na obrazac koji je dostavljen od strane Ministarstva finansija</w:t>
      </w:r>
      <w:r w:rsidR="004D083D">
        <w:rPr>
          <w:rFonts w:ascii="Arial" w:hAnsi="Arial" w:cs="Arial"/>
          <w:noProof/>
          <w:szCs w:val="24"/>
        </w:rPr>
        <w:t xml:space="preserve"> i socijalnog staranja</w:t>
      </w:r>
      <w:r w:rsidRPr="00805F22">
        <w:rPr>
          <w:rFonts w:ascii="Arial" w:hAnsi="Arial" w:cs="Arial"/>
          <w:noProof/>
          <w:szCs w:val="24"/>
        </w:rPr>
        <w:t xml:space="preserve">. </w:t>
      </w:r>
    </w:p>
    <w:p w:rsidR="00860C9C" w:rsidRPr="00805F22" w:rsidRDefault="00860C9C" w:rsidP="00860C9C">
      <w:pPr>
        <w:pStyle w:val="Heading4"/>
        <w:spacing w:before="240" w:after="240"/>
        <w:jc w:val="center"/>
        <w:rPr>
          <w:rFonts w:ascii="Arial" w:hAnsi="Arial" w:cs="Arial"/>
          <w:b/>
          <w:i w:val="0"/>
          <w:iCs w:val="0"/>
          <w:color w:val="auto"/>
          <w:sz w:val="24"/>
          <w:szCs w:val="24"/>
        </w:rPr>
      </w:pPr>
      <w:r w:rsidRPr="00805F22">
        <w:rPr>
          <w:rFonts w:ascii="Arial" w:hAnsi="Arial" w:cs="Arial"/>
          <w:b/>
          <w:i w:val="0"/>
          <w:iCs w:val="0"/>
          <w:color w:val="auto"/>
          <w:sz w:val="24"/>
          <w:szCs w:val="24"/>
        </w:rPr>
        <w:t>Član 4</w:t>
      </w:r>
    </w:p>
    <w:p w:rsidR="00860C9C" w:rsidRPr="00805F22" w:rsidRDefault="00860C9C" w:rsidP="004D083D">
      <w:pPr>
        <w:ind w:firstLine="720"/>
        <w:rPr>
          <w:rFonts w:ascii="Arial" w:hAnsi="Arial" w:cs="Arial"/>
          <w:noProof/>
          <w:szCs w:val="24"/>
        </w:rPr>
      </w:pPr>
      <w:r w:rsidRPr="00805F22">
        <w:rPr>
          <w:rFonts w:ascii="Arial" w:hAnsi="Arial" w:cs="Arial"/>
          <w:noProof/>
          <w:szCs w:val="24"/>
        </w:rPr>
        <w:t>Pregled neizmirenih obaveza dostavlja se po budžetskim pozicijama (sintetički za sve programe), a u okviru svake budžetske pozicije daje se pregled neizmirenih obaveza po dobavljačima.</w:t>
      </w:r>
    </w:p>
    <w:p w:rsidR="00860C9C" w:rsidRPr="00805F22" w:rsidRDefault="00860C9C" w:rsidP="00860C9C">
      <w:pPr>
        <w:rPr>
          <w:rFonts w:ascii="Arial" w:hAnsi="Arial" w:cs="Arial"/>
          <w:noProof/>
          <w:szCs w:val="24"/>
        </w:rPr>
      </w:pPr>
    </w:p>
    <w:p w:rsidR="00860C9C" w:rsidRPr="00805F22" w:rsidRDefault="00860C9C" w:rsidP="00860C9C">
      <w:pPr>
        <w:pStyle w:val="Heading4"/>
        <w:spacing w:before="240" w:after="240"/>
        <w:jc w:val="center"/>
        <w:rPr>
          <w:rFonts w:ascii="Arial" w:hAnsi="Arial" w:cs="Arial"/>
          <w:b/>
          <w:i w:val="0"/>
          <w:iCs w:val="0"/>
          <w:color w:val="auto"/>
          <w:sz w:val="24"/>
          <w:szCs w:val="24"/>
        </w:rPr>
      </w:pPr>
      <w:r w:rsidRPr="00805F22">
        <w:rPr>
          <w:rFonts w:ascii="Arial" w:hAnsi="Arial" w:cs="Arial"/>
          <w:b/>
          <w:i w:val="0"/>
          <w:iCs w:val="0"/>
          <w:color w:val="auto"/>
          <w:sz w:val="24"/>
          <w:szCs w:val="24"/>
        </w:rPr>
        <w:lastRenderedPageBreak/>
        <w:t>Član 5</w:t>
      </w:r>
    </w:p>
    <w:p w:rsidR="00860C9C" w:rsidRPr="00805F22" w:rsidRDefault="00860C9C" w:rsidP="004D083D">
      <w:pPr>
        <w:ind w:firstLine="720"/>
        <w:rPr>
          <w:rFonts w:ascii="Arial" w:hAnsi="Arial" w:cs="Arial"/>
          <w:noProof/>
          <w:szCs w:val="24"/>
        </w:rPr>
      </w:pPr>
      <w:r w:rsidRPr="00805F22">
        <w:rPr>
          <w:rFonts w:ascii="Arial" w:hAnsi="Arial" w:cs="Arial"/>
          <w:noProof/>
          <w:szCs w:val="24"/>
        </w:rPr>
        <w:t xml:space="preserve">Nakon pripreme izvještaja i pisanog obrazloženja za neizmirene obaveze sa razlozima zašto iste nijesu plaćene, uz neophodne konsultacije i dogovore sa ovlašćenim službenikom, izvještaj se dostavlja </w:t>
      </w:r>
      <w:r w:rsidRPr="00805F22">
        <w:rPr>
          <w:rFonts w:ascii="Arial" w:hAnsi="Arial" w:cs="Arial"/>
          <w:szCs w:val="24"/>
        </w:rPr>
        <w:t>Zaštitniku/ci</w:t>
      </w:r>
      <w:r w:rsidR="004D083D">
        <w:rPr>
          <w:rFonts w:ascii="Arial" w:hAnsi="Arial" w:cs="Arial"/>
          <w:szCs w:val="24"/>
        </w:rPr>
        <w:t>.</w:t>
      </w:r>
    </w:p>
    <w:p w:rsidR="00860C9C" w:rsidRPr="00805F22" w:rsidRDefault="00860C9C" w:rsidP="004D083D">
      <w:pPr>
        <w:ind w:firstLine="720"/>
        <w:rPr>
          <w:rFonts w:ascii="Arial" w:hAnsi="Arial" w:cs="Arial"/>
          <w:noProof/>
          <w:szCs w:val="24"/>
        </w:rPr>
      </w:pPr>
      <w:r w:rsidRPr="00805F22">
        <w:rPr>
          <w:rFonts w:ascii="Arial" w:hAnsi="Arial" w:cs="Arial"/>
          <w:noProof/>
          <w:szCs w:val="24"/>
        </w:rPr>
        <w:t>Kada Zaštitnik/ca da saglasnost, pregled neizmirenih obaveza se uz propratni akt dostavlja Ministarstvu finansija</w:t>
      </w:r>
      <w:r w:rsidR="004D083D">
        <w:rPr>
          <w:rFonts w:ascii="Arial" w:hAnsi="Arial" w:cs="Arial"/>
          <w:noProof/>
          <w:szCs w:val="24"/>
        </w:rPr>
        <w:t xml:space="preserve"> i socijalnog staranja</w:t>
      </w:r>
      <w:r w:rsidRPr="00805F22">
        <w:rPr>
          <w:rFonts w:ascii="Arial" w:hAnsi="Arial" w:cs="Arial"/>
          <w:noProof/>
          <w:szCs w:val="24"/>
        </w:rPr>
        <w:t xml:space="preserve">, u štampanom i elektronskom obliku.   </w:t>
      </w:r>
    </w:p>
    <w:p w:rsidR="00860C9C" w:rsidRPr="00805F22" w:rsidRDefault="00860C9C" w:rsidP="00860C9C">
      <w:pPr>
        <w:rPr>
          <w:rFonts w:ascii="Arial" w:hAnsi="Arial" w:cs="Arial"/>
          <w:noProof/>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6</w:t>
      </w:r>
    </w:p>
    <w:p w:rsidR="00860C9C" w:rsidRPr="00805F22" w:rsidRDefault="00860C9C" w:rsidP="00860C9C">
      <w:pPr>
        <w:jc w:val="center"/>
        <w:rPr>
          <w:rFonts w:ascii="Arial" w:hAnsi="Arial" w:cs="Arial"/>
          <w:b/>
          <w:szCs w:val="24"/>
        </w:rPr>
      </w:pPr>
    </w:p>
    <w:p w:rsidR="00860C9C" w:rsidRPr="00805F22" w:rsidRDefault="00860C9C" w:rsidP="004D083D">
      <w:pPr>
        <w:ind w:firstLine="720"/>
        <w:rPr>
          <w:rFonts w:ascii="Arial" w:hAnsi="Arial" w:cs="Arial"/>
          <w:noProof/>
          <w:szCs w:val="24"/>
        </w:rPr>
      </w:pPr>
      <w:r w:rsidRPr="00805F22">
        <w:rPr>
          <w:rFonts w:ascii="Arial" w:hAnsi="Arial" w:cs="Arial"/>
          <w:noProof/>
          <w:szCs w:val="24"/>
        </w:rPr>
        <w:t>Izvještaj o neizmirenim obavezama dostavlja se  Ministarstvu finansija</w:t>
      </w:r>
      <w:r w:rsidR="004D083D">
        <w:rPr>
          <w:rFonts w:ascii="Arial" w:hAnsi="Arial" w:cs="Arial"/>
          <w:noProof/>
          <w:szCs w:val="24"/>
        </w:rPr>
        <w:t xml:space="preserve"> i socijalnog staranja</w:t>
      </w:r>
      <w:r w:rsidRPr="00805F22">
        <w:rPr>
          <w:rFonts w:ascii="Arial" w:hAnsi="Arial" w:cs="Arial"/>
          <w:noProof/>
          <w:szCs w:val="24"/>
        </w:rPr>
        <w:t xml:space="preserve"> - Državnom trezoru  na unaprijed pripremljenom obrascu koje je dostavilo Ministarstvo finansija</w:t>
      </w:r>
      <w:r w:rsidR="004D083D">
        <w:rPr>
          <w:rFonts w:ascii="Arial" w:hAnsi="Arial" w:cs="Arial"/>
          <w:noProof/>
          <w:szCs w:val="24"/>
        </w:rPr>
        <w:t xml:space="preserve"> i socijalnog staranja</w:t>
      </w:r>
      <w:r w:rsidRPr="00805F22">
        <w:rPr>
          <w:rFonts w:ascii="Arial" w:hAnsi="Arial" w:cs="Arial"/>
          <w:noProof/>
          <w:szCs w:val="24"/>
        </w:rPr>
        <w:t>.</w:t>
      </w:r>
    </w:p>
    <w:p w:rsidR="00860C9C" w:rsidRPr="00805F22" w:rsidRDefault="00860C9C" w:rsidP="00860C9C">
      <w:pPr>
        <w:rPr>
          <w:rFonts w:ascii="Arial" w:hAnsi="Arial" w:cs="Arial"/>
          <w:noProof/>
          <w:szCs w:val="24"/>
        </w:rPr>
      </w:pPr>
    </w:p>
    <w:p w:rsidR="00860C9C" w:rsidRDefault="00860C9C" w:rsidP="004D083D">
      <w:pPr>
        <w:ind w:firstLine="720"/>
        <w:rPr>
          <w:rFonts w:ascii="Arial" w:hAnsi="Arial" w:cs="Arial"/>
          <w:noProof/>
          <w:szCs w:val="24"/>
        </w:rPr>
      </w:pPr>
      <w:r w:rsidRPr="00805F22">
        <w:rPr>
          <w:rFonts w:ascii="Arial" w:hAnsi="Arial" w:cs="Arial"/>
          <w:noProof/>
          <w:szCs w:val="24"/>
        </w:rPr>
        <w:t xml:space="preserve">Izvještaj o neizmirenim obavezama dostavlja se na mjesečnom nivou do 5-og u mjesecu za prethodni mjesec, a na godišnjem nivou do 31. januara tekuće godine za prethodnu godinu. </w:t>
      </w:r>
    </w:p>
    <w:p w:rsidR="008C098B" w:rsidRDefault="008C098B" w:rsidP="004D083D">
      <w:pPr>
        <w:ind w:firstLine="720"/>
        <w:rPr>
          <w:rFonts w:ascii="Arial" w:hAnsi="Arial" w:cs="Arial"/>
          <w:noProof/>
          <w:szCs w:val="24"/>
        </w:rPr>
      </w:pPr>
    </w:p>
    <w:p w:rsidR="008C098B" w:rsidRDefault="008C098B" w:rsidP="004D083D">
      <w:pPr>
        <w:ind w:firstLine="720"/>
        <w:rPr>
          <w:rFonts w:ascii="Arial" w:hAnsi="Arial" w:cs="Arial"/>
          <w:b/>
          <w:noProof/>
          <w:szCs w:val="24"/>
        </w:rPr>
      </w:pPr>
      <w:r>
        <w:rPr>
          <w:rFonts w:ascii="Arial" w:hAnsi="Arial" w:cs="Arial"/>
          <w:noProof/>
          <w:szCs w:val="24"/>
        </w:rPr>
        <w:tab/>
      </w:r>
      <w:r>
        <w:rPr>
          <w:rFonts w:ascii="Arial" w:hAnsi="Arial" w:cs="Arial"/>
          <w:noProof/>
          <w:szCs w:val="24"/>
        </w:rPr>
        <w:tab/>
      </w:r>
      <w:r>
        <w:rPr>
          <w:rFonts w:ascii="Arial" w:hAnsi="Arial" w:cs="Arial"/>
          <w:noProof/>
          <w:szCs w:val="24"/>
        </w:rPr>
        <w:tab/>
        <w:t xml:space="preserve">                   </w:t>
      </w:r>
      <w:r w:rsidRPr="008C098B">
        <w:rPr>
          <w:rFonts w:ascii="Arial" w:hAnsi="Arial" w:cs="Arial"/>
          <w:b/>
          <w:noProof/>
          <w:szCs w:val="24"/>
        </w:rPr>
        <w:t>Član 7</w:t>
      </w:r>
    </w:p>
    <w:p w:rsidR="008C098B" w:rsidRPr="008C098B" w:rsidRDefault="008C098B" w:rsidP="004D083D">
      <w:pPr>
        <w:ind w:firstLine="720"/>
        <w:rPr>
          <w:rFonts w:ascii="Arial" w:hAnsi="Arial" w:cs="Arial"/>
          <w:b/>
          <w:noProof/>
          <w:szCs w:val="24"/>
        </w:rPr>
      </w:pPr>
    </w:p>
    <w:p w:rsidR="008C098B" w:rsidRPr="00805F22" w:rsidRDefault="008C098B" w:rsidP="008C098B">
      <w:pPr>
        <w:pStyle w:val="Heading1"/>
        <w:ind w:firstLine="720"/>
        <w:jc w:val="both"/>
        <w:rPr>
          <w:rFonts w:ascii="Arial" w:hAnsi="Arial" w:cs="Arial"/>
          <w:szCs w:val="24"/>
        </w:rPr>
      </w:pPr>
      <w:bookmarkStart w:id="95" w:name="_Toc72316041"/>
      <w:r w:rsidRPr="00665CA7">
        <w:rPr>
          <w:rFonts w:ascii="Arial" w:hAnsi="Arial" w:cs="Arial"/>
          <w:b w:val="0"/>
          <w:szCs w:val="24"/>
          <w:lang w:val="sr-Latn-CS"/>
        </w:rPr>
        <w:t>Stupanjem na snagu ovog internog pravila prestaje da</w:t>
      </w:r>
      <w:r>
        <w:rPr>
          <w:rFonts w:ascii="Arial" w:hAnsi="Arial" w:cs="Arial"/>
          <w:b w:val="0"/>
          <w:szCs w:val="24"/>
          <w:lang w:val="sr-Latn-CS"/>
        </w:rPr>
        <w:t xml:space="preserve"> važi</w:t>
      </w:r>
      <w:r w:rsidRPr="008C098B">
        <w:rPr>
          <w:rFonts w:ascii="Arial" w:hAnsi="Arial" w:cs="Arial"/>
          <w:szCs w:val="24"/>
        </w:rPr>
        <w:t xml:space="preserve"> </w:t>
      </w:r>
      <w:r>
        <w:rPr>
          <w:rFonts w:ascii="Arial" w:hAnsi="Arial" w:cs="Arial"/>
          <w:b w:val="0"/>
          <w:szCs w:val="24"/>
        </w:rPr>
        <w:t>I</w:t>
      </w:r>
      <w:r w:rsidRPr="008C098B">
        <w:rPr>
          <w:rFonts w:ascii="Arial" w:hAnsi="Arial" w:cs="Arial"/>
          <w:b w:val="0"/>
          <w:szCs w:val="24"/>
        </w:rPr>
        <w:t>nterno pravilo o neizmirenim obavezama,</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w:t>
      </w:r>
      <w:r>
        <w:rPr>
          <w:rFonts w:ascii="Arial" w:hAnsi="Arial" w:cs="Arial"/>
          <w:b w:val="0"/>
          <w:szCs w:val="24"/>
        </w:rPr>
        <w:t>12</w:t>
      </w:r>
      <w:r w:rsidRPr="00665CA7">
        <w:rPr>
          <w:rFonts w:ascii="Arial" w:hAnsi="Arial" w:cs="Arial"/>
          <w:b w:val="0"/>
          <w:szCs w:val="24"/>
        </w:rPr>
        <w:t>/15 od 08.12.2015. godine.</w:t>
      </w:r>
      <w:bookmarkEnd w:id="95"/>
    </w:p>
    <w:p w:rsidR="00860C9C" w:rsidRPr="00805F22" w:rsidRDefault="00860C9C"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 xml:space="preserve">Član </w:t>
      </w:r>
      <w:r w:rsidR="008C098B">
        <w:rPr>
          <w:rFonts w:ascii="Arial" w:hAnsi="Arial" w:cs="Arial"/>
          <w:b/>
          <w:szCs w:val="24"/>
        </w:rPr>
        <w:t>8</w:t>
      </w:r>
    </w:p>
    <w:p w:rsidR="00860C9C" w:rsidRPr="00805F22" w:rsidRDefault="00860C9C" w:rsidP="00860C9C">
      <w:pPr>
        <w:rPr>
          <w:rFonts w:ascii="Arial" w:hAnsi="Arial" w:cs="Arial"/>
          <w:szCs w:val="24"/>
        </w:rPr>
      </w:pPr>
    </w:p>
    <w:p w:rsidR="00860C9C" w:rsidRPr="00805F22" w:rsidRDefault="00860C9C" w:rsidP="004D083D">
      <w:pPr>
        <w:ind w:firstLine="720"/>
        <w:rPr>
          <w:rFonts w:ascii="Arial" w:hAnsi="Arial" w:cs="Arial"/>
          <w:szCs w:val="24"/>
        </w:rPr>
      </w:pPr>
      <w:r w:rsidRPr="00805F22">
        <w:rPr>
          <w:rFonts w:ascii="Arial" w:hAnsi="Arial" w:cs="Arial"/>
          <w:szCs w:val="24"/>
        </w:rPr>
        <w:t>Ovo pravilo stupa na snagu danom donošenja i sastavni je dio Knjige procedura Zaštitnika/ce ljudskih prava i sloboda Crne Gore.</w:t>
      </w:r>
    </w:p>
    <w:p w:rsidR="00860C9C" w:rsidRDefault="00860C9C" w:rsidP="00860C9C">
      <w:pPr>
        <w:rPr>
          <w:rFonts w:ascii="Arial" w:hAnsi="Arial" w:cs="Arial"/>
          <w:szCs w:val="24"/>
        </w:rPr>
      </w:pPr>
    </w:p>
    <w:p w:rsidR="004D083D" w:rsidRDefault="004D083D" w:rsidP="00860C9C">
      <w:pPr>
        <w:rPr>
          <w:rFonts w:ascii="Arial" w:hAnsi="Arial" w:cs="Arial"/>
          <w:szCs w:val="24"/>
        </w:rPr>
      </w:pPr>
    </w:p>
    <w:p w:rsidR="00860C9C" w:rsidRPr="00805F22" w:rsidRDefault="004D083D" w:rsidP="00EB1767">
      <w:pPr>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B1767" w:rsidRPr="00805F22">
        <w:rPr>
          <w:rFonts w:ascii="Arial" w:hAnsi="Arial" w:cs="Arial"/>
          <w:szCs w:val="24"/>
        </w:rPr>
        <w:tab/>
      </w:r>
      <w:r w:rsidR="00860C9C" w:rsidRPr="00805F22">
        <w:rPr>
          <w:rFonts w:ascii="Arial" w:hAnsi="Arial" w:cs="Arial"/>
          <w:b/>
          <w:szCs w:val="24"/>
        </w:rPr>
        <w:t>Zaštitnik ljudskih prava i sloboda Crne Gore</w:t>
      </w:r>
    </w:p>
    <w:p w:rsidR="00860C9C" w:rsidRPr="004D083D" w:rsidRDefault="004D083D" w:rsidP="00860C9C">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Pr>
          <w:rFonts w:ascii="Arial" w:hAnsi="Arial" w:cs="Arial"/>
          <w:b/>
          <w:szCs w:val="24"/>
        </w:rPr>
        <w:t>mr Siniša Bjeković</w:t>
      </w:r>
    </w:p>
    <w:p w:rsidR="00860C9C" w:rsidRPr="00805F22" w:rsidRDefault="00860C9C" w:rsidP="00860C9C">
      <w:pPr>
        <w:ind w:firstLine="720"/>
        <w:rPr>
          <w:rFonts w:ascii="Arial" w:hAnsi="Arial" w:cs="Arial"/>
          <w:b/>
          <w:i/>
          <w:szCs w:val="24"/>
        </w:rPr>
      </w:pPr>
    </w:p>
    <w:p w:rsidR="004D083D" w:rsidRDefault="004D083D" w:rsidP="00860C9C">
      <w:pPr>
        <w:rPr>
          <w:rFonts w:ascii="Arial" w:hAnsi="Arial" w:cs="Arial"/>
          <w:szCs w:val="24"/>
        </w:rPr>
      </w:pPr>
    </w:p>
    <w:p w:rsidR="00860C9C" w:rsidRPr="00805F22" w:rsidRDefault="004D083D" w:rsidP="00860C9C">
      <w:pPr>
        <w:rPr>
          <w:rFonts w:ascii="Arial" w:hAnsi="Arial" w:cs="Arial"/>
          <w:szCs w:val="24"/>
        </w:rPr>
      </w:pPr>
      <w:r>
        <w:rPr>
          <w:rFonts w:ascii="Arial" w:hAnsi="Arial" w:cs="Arial"/>
          <w:szCs w:val="24"/>
        </w:rPr>
        <w:t>P</w:t>
      </w:r>
      <w:r w:rsidR="00860C9C" w:rsidRPr="00805F22">
        <w:rPr>
          <w:rFonts w:ascii="Arial" w:hAnsi="Arial" w:cs="Arial"/>
          <w:szCs w:val="24"/>
        </w:rPr>
        <w:t>rilog 1</w:t>
      </w:r>
    </w:p>
    <w:p w:rsidR="00860C9C" w:rsidRPr="00805F22" w:rsidRDefault="00860C9C" w:rsidP="00860C9C">
      <w:pPr>
        <w:ind w:firstLine="720"/>
        <w:jc w:val="right"/>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Obrazac analitičkog dnevnika faktura</w:t>
      </w:r>
    </w:p>
    <w:p w:rsidR="00860C9C" w:rsidRPr="00805F22" w:rsidRDefault="00860C9C" w:rsidP="00860C9C">
      <w:pPr>
        <w:tabs>
          <w:tab w:val="left" w:pos="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657"/>
        <w:gridCol w:w="1425"/>
        <w:gridCol w:w="1555"/>
        <w:gridCol w:w="1555"/>
        <w:gridCol w:w="1390"/>
      </w:tblGrid>
      <w:tr w:rsidR="00860C9C" w:rsidRPr="00805F22" w:rsidTr="00860C9C">
        <w:tc>
          <w:tcPr>
            <w:tcW w:w="1549"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Mjesto i datum</w:t>
            </w:r>
          </w:p>
        </w:tc>
        <w:tc>
          <w:tcPr>
            <w:tcW w:w="1694"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Naziv dobavljača</w:t>
            </w:r>
          </w:p>
        </w:tc>
        <w:tc>
          <w:tcPr>
            <w:tcW w:w="1504"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Iznos</w:t>
            </w:r>
          </w:p>
        </w:tc>
        <w:tc>
          <w:tcPr>
            <w:tcW w:w="1611"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Datum plaćanja</w:t>
            </w:r>
          </w:p>
        </w:tc>
        <w:tc>
          <w:tcPr>
            <w:tcW w:w="1611"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Iznos plaćanja</w:t>
            </w:r>
          </w:p>
        </w:tc>
        <w:tc>
          <w:tcPr>
            <w:tcW w:w="1317" w:type="dxa"/>
            <w:shd w:val="clear" w:color="auto" w:fill="D9D9D9"/>
          </w:tcPr>
          <w:p w:rsidR="00860C9C" w:rsidRPr="00805F22" w:rsidRDefault="00860C9C" w:rsidP="00860C9C">
            <w:pPr>
              <w:tabs>
                <w:tab w:val="left" w:pos="0"/>
              </w:tabs>
              <w:rPr>
                <w:rFonts w:ascii="Arial" w:hAnsi="Arial" w:cs="Arial"/>
                <w:szCs w:val="24"/>
              </w:rPr>
            </w:pPr>
            <w:r w:rsidRPr="00805F22">
              <w:rPr>
                <w:rFonts w:ascii="Arial" w:hAnsi="Arial" w:cs="Arial"/>
                <w:szCs w:val="24"/>
              </w:rPr>
              <w:t>Razlika neizmirene obaveze</w:t>
            </w:r>
          </w:p>
        </w:tc>
      </w:tr>
      <w:tr w:rsidR="00860C9C" w:rsidRPr="00805F22" w:rsidTr="00860C9C">
        <w:tc>
          <w:tcPr>
            <w:tcW w:w="1549" w:type="dxa"/>
          </w:tcPr>
          <w:p w:rsidR="00860C9C" w:rsidRPr="00805F22" w:rsidRDefault="00860C9C" w:rsidP="00860C9C">
            <w:pPr>
              <w:tabs>
                <w:tab w:val="left" w:pos="0"/>
              </w:tabs>
              <w:rPr>
                <w:rFonts w:ascii="Arial" w:hAnsi="Arial" w:cs="Arial"/>
                <w:szCs w:val="24"/>
              </w:rPr>
            </w:pPr>
          </w:p>
        </w:tc>
        <w:tc>
          <w:tcPr>
            <w:tcW w:w="1694" w:type="dxa"/>
          </w:tcPr>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p w:rsidR="00860C9C" w:rsidRPr="00805F22" w:rsidRDefault="00860C9C" w:rsidP="00860C9C">
            <w:pPr>
              <w:tabs>
                <w:tab w:val="left" w:pos="0"/>
              </w:tabs>
              <w:rPr>
                <w:rFonts w:ascii="Arial" w:hAnsi="Arial" w:cs="Arial"/>
                <w:szCs w:val="24"/>
              </w:rPr>
            </w:pPr>
          </w:p>
        </w:tc>
        <w:tc>
          <w:tcPr>
            <w:tcW w:w="1504" w:type="dxa"/>
          </w:tcPr>
          <w:p w:rsidR="00860C9C" w:rsidRPr="00805F22" w:rsidRDefault="00860C9C" w:rsidP="00860C9C">
            <w:pPr>
              <w:tabs>
                <w:tab w:val="left" w:pos="0"/>
              </w:tabs>
              <w:rPr>
                <w:rFonts w:ascii="Arial" w:hAnsi="Arial" w:cs="Arial"/>
                <w:szCs w:val="24"/>
              </w:rPr>
            </w:pPr>
          </w:p>
        </w:tc>
        <w:tc>
          <w:tcPr>
            <w:tcW w:w="1611" w:type="dxa"/>
          </w:tcPr>
          <w:p w:rsidR="00860C9C" w:rsidRPr="00805F22" w:rsidRDefault="00860C9C" w:rsidP="00860C9C">
            <w:pPr>
              <w:tabs>
                <w:tab w:val="left" w:pos="0"/>
              </w:tabs>
              <w:rPr>
                <w:rFonts w:ascii="Arial" w:hAnsi="Arial" w:cs="Arial"/>
                <w:szCs w:val="24"/>
              </w:rPr>
            </w:pPr>
          </w:p>
        </w:tc>
        <w:tc>
          <w:tcPr>
            <w:tcW w:w="1611" w:type="dxa"/>
          </w:tcPr>
          <w:p w:rsidR="00860C9C" w:rsidRPr="00805F22" w:rsidRDefault="00860C9C" w:rsidP="00860C9C">
            <w:pPr>
              <w:tabs>
                <w:tab w:val="left" w:pos="0"/>
              </w:tabs>
              <w:rPr>
                <w:rFonts w:ascii="Arial" w:hAnsi="Arial" w:cs="Arial"/>
                <w:szCs w:val="24"/>
              </w:rPr>
            </w:pPr>
          </w:p>
        </w:tc>
        <w:tc>
          <w:tcPr>
            <w:tcW w:w="1317" w:type="dxa"/>
          </w:tcPr>
          <w:p w:rsidR="00860C9C" w:rsidRPr="00805F22" w:rsidRDefault="00860C9C" w:rsidP="00860C9C">
            <w:pPr>
              <w:tabs>
                <w:tab w:val="left" w:pos="0"/>
              </w:tabs>
              <w:rPr>
                <w:rFonts w:ascii="Arial" w:hAnsi="Arial" w:cs="Arial"/>
                <w:szCs w:val="24"/>
              </w:rPr>
            </w:pPr>
          </w:p>
        </w:tc>
      </w:tr>
    </w:tbl>
    <w:p w:rsidR="00860C9C" w:rsidRPr="00805F22" w:rsidRDefault="00860C9C" w:rsidP="00860C9C">
      <w:pPr>
        <w:tabs>
          <w:tab w:val="left" w:pos="0"/>
        </w:tabs>
        <w:rPr>
          <w:rFonts w:ascii="Arial" w:hAnsi="Arial" w:cs="Arial"/>
          <w:szCs w:val="24"/>
        </w:rPr>
      </w:pPr>
    </w:p>
    <w:p w:rsidR="00860C9C" w:rsidRPr="00805F22" w:rsidRDefault="00BB7260" w:rsidP="004D083D">
      <w:pPr>
        <w:tabs>
          <w:tab w:val="left" w:pos="0"/>
        </w:tabs>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11680" behindDoc="0" locked="0" layoutInCell="1" allowOverlap="1">
            <wp:simplePos x="0" y="0"/>
            <wp:positionH relativeFrom="column">
              <wp:posOffset>0</wp:posOffset>
            </wp:positionH>
            <wp:positionV relativeFrom="paragraph">
              <wp:posOffset>170180</wp:posOffset>
            </wp:positionV>
            <wp:extent cx="1257300" cy="1752600"/>
            <wp:effectExtent l="19050" t="0" r="0" b="0"/>
            <wp:wrapSquare wrapText="bothSides"/>
            <wp:docPr id="36" name="Picture 36"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b/>
          <w:szCs w:val="24"/>
        </w:rPr>
      </w:pPr>
    </w:p>
    <w:p w:rsidR="00860C9C" w:rsidRPr="00805F22" w:rsidRDefault="00860C9C" w:rsidP="00860C9C">
      <w:pPr>
        <w:pStyle w:val="Heading2"/>
        <w:jc w:val="center"/>
        <w:rPr>
          <w:rFonts w:ascii="Arial" w:hAnsi="Arial" w:cs="Arial"/>
          <w:color w:val="auto"/>
          <w:sz w:val="24"/>
          <w:szCs w:val="24"/>
        </w:rPr>
      </w:pPr>
      <w:bookmarkStart w:id="96" w:name="_Toc352675518"/>
    </w:p>
    <w:p w:rsidR="00507DBD" w:rsidRPr="00805F22" w:rsidRDefault="00507DBD" w:rsidP="00507DBD">
      <w:pPr>
        <w:rPr>
          <w:rFonts w:ascii="Arial" w:hAnsi="Arial" w:cs="Arial"/>
          <w:szCs w:val="24"/>
          <w:lang w:eastAsia="en-US"/>
        </w:rPr>
      </w:pPr>
    </w:p>
    <w:p w:rsidR="004D083D" w:rsidRDefault="004D083D"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Broj: 03-</w:t>
      </w:r>
      <w:r w:rsidR="00CD793C">
        <w:rPr>
          <w:rFonts w:ascii="Arial" w:hAnsi="Arial" w:cs="Arial"/>
          <w:szCs w:val="24"/>
        </w:rPr>
        <w:t>691</w:t>
      </w:r>
      <w:r w:rsidR="004D083D">
        <w:rPr>
          <w:rFonts w:ascii="Arial" w:hAnsi="Arial" w:cs="Arial"/>
          <w:szCs w:val="24"/>
        </w:rPr>
        <w:t>/21</w:t>
      </w:r>
    </w:p>
    <w:p w:rsidR="00860C9C" w:rsidRPr="00805F22" w:rsidRDefault="004D083D" w:rsidP="00860C9C">
      <w:pPr>
        <w:rPr>
          <w:rFonts w:ascii="Arial" w:hAnsi="Arial" w:cs="Arial"/>
          <w:szCs w:val="24"/>
        </w:rPr>
      </w:pPr>
      <w:r>
        <w:rPr>
          <w:rFonts w:ascii="Arial" w:hAnsi="Arial" w:cs="Arial"/>
          <w:szCs w:val="24"/>
        </w:rPr>
        <w:t xml:space="preserve">Podgorica, </w:t>
      </w:r>
      <w:r w:rsidR="00CD793C">
        <w:rPr>
          <w:rFonts w:ascii="Arial" w:hAnsi="Arial" w:cs="Arial"/>
          <w:szCs w:val="24"/>
        </w:rPr>
        <w:t>16</w:t>
      </w:r>
      <w:r>
        <w:rPr>
          <w:rFonts w:ascii="Arial" w:hAnsi="Arial" w:cs="Arial"/>
          <w:szCs w:val="24"/>
        </w:rPr>
        <w:t>.0</w:t>
      </w:r>
      <w:r w:rsidR="00B4024D">
        <w:rPr>
          <w:rFonts w:ascii="Arial" w:hAnsi="Arial" w:cs="Arial"/>
          <w:szCs w:val="24"/>
        </w:rPr>
        <w:t>6</w:t>
      </w:r>
      <w:r w:rsidR="00860C9C" w:rsidRPr="00805F22">
        <w:rPr>
          <w:rFonts w:ascii="Arial" w:hAnsi="Arial" w:cs="Arial"/>
          <w:szCs w:val="24"/>
        </w:rPr>
        <w:t>.20</w:t>
      </w:r>
      <w:r>
        <w:rPr>
          <w:rFonts w:ascii="Arial" w:hAnsi="Arial" w:cs="Arial"/>
          <w:szCs w:val="24"/>
        </w:rPr>
        <w:t>21</w:t>
      </w:r>
      <w:r w:rsidR="00860C9C"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95662D" w:rsidP="004D083D">
      <w:pPr>
        <w:ind w:firstLine="720"/>
        <w:rPr>
          <w:rFonts w:ascii="Arial" w:hAnsi="Arial" w:cs="Arial"/>
          <w:szCs w:val="24"/>
        </w:rPr>
      </w:pPr>
      <w:r>
        <w:rPr>
          <w:rFonts w:ascii="Arial" w:hAnsi="Arial" w:cs="Arial"/>
          <w:szCs w:val="24"/>
        </w:rPr>
        <w:t xml:space="preserve">Na osnovu </w:t>
      </w:r>
      <w:r w:rsidRPr="00805F22">
        <w:rPr>
          <w:rFonts w:ascii="Arial" w:hAnsi="Arial" w:cs="Arial"/>
          <w:szCs w:val="24"/>
        </w:rPr>
        <w:t>člana</w:t>
      </w:r>
      <w:r>
        <w:rPr>
          <w:rFonts w:ascii="Arial" w:hAnsi="Arial" w:cs="Arial"/>
          <w:szCs w:val="24"/>
        </w:rPr>
        <w:t xml:space="preserve"> </w:t>
      </w:r>
      <w:r w:rsidRPr="00E5232D">
        <w:rPr>
          <w:rFonts w:ascii="Arial" w:hAnsi="Arial" w:cs="Arial"/>
          <w:szCs w:val="24"/>
          <w:lang w:val="en-GB"/>
        </w:rPr>
        <w:t>7 stav 1 tačka 6 Zakona o upravljanju i unutrašnjim kont</w:t>
      </w:r>
      <w:r w:rsidR="00B01F77">
        <w:rPr>
          <w:rFonts w:ascii="Arial" w:hAnsi="Arial" w:cs="Arial"/>
          <w:szCs w:val="24"/>
          <w:lang w:val="en-GB"/>
        </w:rPr>
        <w:t>r</w:t>
      </w:r>
      <w:r w:rsidRPr="00E5232D">
        <w:rPr>
          <w:rFonts w:ascii="Arial" w:hAnsi="Arial" w:cs="Arial"/>
          <w:szCs w:val="24"/>
          <w:lang w:val="en-GB"/>
        </w:rPr>
        <w:t>olama u javnom sektoru (“Službeni list CG“, broj 75/18</w:t>
      </w:r>
      <w:r w:rsidRPr="00E5232D">
        <w:rPr>
          <w:rFonts w:ascii="Arial" w:hAnsi="Arial" w:cs="Arial"/>
          <w:szCs w:val="24"/>
        </w:rPr>
        <w:t>)</w:t>
      </w:r>
      <w:r>
        <w:rPr>
          <w:rFonts w:ascii="Arial" w:hAnsi="Arial" w:cs="Arial"/>
          <w:szCs w:val="24"/>
        </w:rPr>
        <w:t xml:space="preserve">, </w:t>
      </w:r>
      <w:r w:rsidR="00860C9C" w:rsidRPr="00805F22">
        <w:rPr>
          <w:rFonts w:ascii="Arial" w:hAnsi="Arial" w:cs="Arial"/>
          <w:szCs w:val="24"/>
        </w:rPr>
        <w:t xml:space="preserve">i člana  6 Pravilnika o načinu i postupku uspostavljanja i sprovođenja finansijskog upravljanja i kontrole (“Službeni  list CG“, broj 37/10), Zaštitnik/ca ljudskih prava i sloboda Crne Gore, donosi </w:t>
      </w: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rPr>
          <w:rFonts w:ascii="Arial" w:hAnsi="Arial" w:cs="Arial"/>
          <w:szCs w:val="24"/>
        </w:rPr>
      </w:pPr>
    </w:p>
    <w:p w:rsidR="00860C9C" w:rsidRPr="00805F22" w:rsidRDefault="00860C9C" w:rsidP="00507DBD">
      <w:pPr>
        <w:pStyle w:val="Heading1"/>
        <w:rPr>
          <w:rFonts w:ascii="Arial" w:hAnsi="Arial" w:cs="Arial"/>
          <w:szCs w:val="24"/>
        </w:rPr>
      </w:pPr>
      <w:bookmarkStart w:id="97" w:name="_Toc72316042"/>
      <w:r w:rsidRPr="00805F22">
        <w:rPr>
          <w:rFonts w:ascii="Arial" w:hAnsi="Arial" w:cs="Arial"/>
          <w:szCs w:val="24"/>
        </w:rPr>
        <w:t>INTERNU PROCEDURU ZA OBRAČUN I ISPLATU ZARADA</w:t>
      </w:r>
      <w:bookmarkEnd w:id="96"/>
      <w:bookmarkEnd w:id="97"/>
    </w:p>
    <w:p w:rsidR="00860C9C" w:rsidRPr="00805F22" w:rsidRDefault="00860C9C"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1</w:t>
      </w:r>
    </w:p>
    <w:p w:rsidR="00860C9C" w:rsidRPr="00805F22" w:rsidRDefault="00860C9C" w:rsidP="00860C9C">
      <w:pPr>
        <w:jc w:val="center"/>
        <w:rPr>
          <w:rFonts w:ascii="Arial" w:hAnsi="Arial" w:cs="Arial"/>
          <w:b/>
          <w:szCs w:val="24"/>
        </w:rPr>
      </w:pPr>
    </w:p>
    <w:p w:rsidR="00860C9C" w:rsidRPr="00805F22" w:rsidRDefault="00860C9C" w:rsidP="00C703C7">
      <w:pPr>
        <w:ind w:firstLine="720"/>
        <w:rPr>
          <w:rFonts w:ascii="Arial" w:hAnsi="Arial" w:cs="Arial"/>
          <w:szCs w:val="24"/>
        </w:rPr>
      </w:pPr>
      <w:r w:rsidRPr="00805F22">
        <w:rPr>
          <w:rFonts w:ascii="Arial" w:hAnsi="Arial" w:cs="Arial"/>
          <w:szCs w:val="24"/>
        </w:rPr>
        <w:t>Ovom internom procedurom određuje se način obračuna i isplate zarada zaposlenima kod Zaštitnika/ce ljudskih prava i sloboda Crne Gore (u daljem tekstu: Zaštitnik/ca), kao i odgovornosti i ovlašćenja pojedinih službenika</w:t>
      </w:r>
      <w:r w:rsidR="00C703C7">
        <w:rPr>
          <w:rFonts w:ascii="Arial" w:hAnsi="Arial" w:cs="Arial"/>
          <w:szCs w:val="24"/>
        </w:rPr>
        <w:t>/ca</w:t>
      </w:r>
      <w:r w:rsidRPr="00805F22">
        <w:rPr>
          <w:rFonts w:ascii="Arial" w:hAnsi="Arial" w:cs="Arial"/>
          <w:szCs w:val="24"/>
        </w:rPr>
        <w:t xml:space="preserve"> Zaštitnika/ce u ovom procesu. </w:t>
      </w:r>
    </w:p>
    <w:p w:rsidR="00860C9C" w:rsidRPr="00805F22" w:rsidRDefault="00860C9C" w:rsidP="00860C9C">
      <w:pPr>
        <w:jc w:val="center"/>
        <w:rPr>
          <w:rFonts w:ascii="Arial" w:hAnsi="Arial" w:cs="Arial"/>
          <w:b/>
          <w:szCs w:val="24"/>
        </w:rPr>
      </w:pPr>
      <w:r w:rsidRPr="00805F22">
        <w:rPr>
          <w:rFonts w:ascii="Arial" w:hAnsi="Arial" w:cs="Arial"/>
          <w:b/>
          <w:szCs w:val="24"/>
        </w:rPr>
        <w:t>Član 2</w:t>
      </w:r>
    </w:p>
    <w:p w:rsidR="00860C9C" w:rsidRPr="00805F22" w:rsidRDefault="00860C9C" w:rsidP="00860C9C">
      <w:pPr>
        <w:rPr>
          <w:rFonts w:ascii="Arial" w:hAnsi="Arial" w:cs="Arial"/>
          <w:szCs w:val="24"/>
        </w:rPr>
      </w:pPr>
    </w:p>
    <w:p w:rsidR="00860C9C" w:rsidRPr="00805F22" w:rsidRDefault="00860C9C" w:rsidP="00C703C7">
      <w:pPr>
        <w:ind w:firstLine="720"/>
        <w:contextualSpacing/>
        <w:rPr>
          <w:rFonts w:ascii="Arial" w:hAnsi="Arial" w:cs="Arial"/>
          <w:szCs w:val="24"/>
        </w:rPr>
      </w:pPr>
      <w:r w:rsidRPr="00805F22">
        <w:rPr>
          <w:rFonts w:ascii="Arial" w:hAnsi="Arial" w:cs="Arial"/>
          <w:szCs w:val="24"/>
        </w:rPr>
        <w:t xml:space="preserve">Podatke neophodne za obračun zarada (prisutnost na poslu, bolovanja, plaćena i neplaćena odsustva, rješenja o novozaposlenim, odnosno zaposlenim kojima je prestao radni odnos) priprema </w:t>
      </w:r>
      <w:r w:rsidR="00542111">
        <w:rPr>
          <w:rFonts w:ascii="Arial" w:hAnsi="Arial" w:cs="Arial"/>
          <w:szCs w:val="24"/>
        </w:rPr>
        <w:t>b</w:t>
      </w:r>
      <w:r w:rsidR="00C703C7">
        <w:rPr>
          <w:rFonts w:ascii="Arial" w:hAnsi="Arial" w:cs="Arial"/>
          <w:szCs w:val="24"/>
        </w:rPr>
        <w:t>iro</w:t>
      </w:r>
      <w:r w:rsidRPr="00805F22">
        <w:rPr>
          <w:rFonts w:ascii="Arial" w:hAnsi="Arial" w:cs="Arial"/>
          <w:szCs w:val="24"/>
        </w:rPr>
        <w:t xml:space="preserve"> za opšte</w:t>
      </w:r>
      <w:r w:rsidR="00C703C7">
        <w:rPr>
          <w:rFonts w:ascii="Arial" w:hAnsi="Arial" w:cs="Arial"/>
          <w:szCs w:val="24"/>
        </w:rPr>
        <w:t xml:space="preserve"> poslove</w:t>
      </w:r>
      <w:r w:rsidRPr="00805F22">
        <w:rPr>
          <w:rFonts w:ascii="Arial" w:hAnsi="Arial" w:cs="Arial"/>
          <w:szCs w:val="24"/>
        </w:rPr>
        <w:t xml:space="preserve"> i finansije.</w:t>
      </w:r>
    </w:p>
    <w:p w:rsidR="00860C9C" w:rsidRPr="00805F22" w:rsidRDefault="00860C9C" w:rsidP="00860C9C">
      <w:pPr>
        <w:contextualSpacing/>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3</w:t>
      </w:r>
    </w:p>
    <w:p w:rsidR="00860C9C" w:rsidRPr="00805F22" w:rsidRDefault="00860C9C" w:rsidP="00860C9C">
      <w:pPr>
        <w:rPr>
          <w:rFonts w:ascii="Arial" w:hAnsi="Arial" w:cs="Arial"/>
          <w:szCs w:val="24"/>
        </w:rPr>
      </w:pPr>
    </w:p>
    <w:p w:rsidR="00860C9C" w:rsidRPr="00805F22" w:rsidRDefault="00860C9C" w:rsidP="00C703C7">
      <w:pPr>
        <w:ind w:firstLine="420"/>
        <w:rPr>
          <w:rFonts w:ascii="Arial" w:hAnsi="Arial" w:cs="Arial"/>
          <w:szCs w:val="24"/>
        </w:rPr>
      </w:pPr>
      <w:r w:rsidRPr="00805F22">
        <w:rPr>
          <w:rFonts w:ascii="Arial" w:hAnsi="Arial" w:cs="Arial"/>
          <w:szCs w:val="24"/>
        </w:rPr>
        <w:t xml:space="preserve">Službenik za finansije i računovodstvo u </w:t>
      </w:r>
      <w:r w:rsidR="00542111">
        <w:rPr>
          <w:rFonts w:ascii="Arial" w:hAnsi="Arial" w:cs="Arial"/>
          <w:szCs w:val="24"/>
        </w:rPr>
        <w:t>birou</w:t>
      </w:r>
      <w:r w:rsidRPr="00805F22">
        <w:rPr>
          <w:rFonts w:ascii="Arial" w:hAnsi="Arial" w:cs="Arial"/>
          <w:szCs w:val="24"/>
        </w:rPr>
        <w:t xml:space="preserve"> za opšte</w:t>
      </w:r>
      <w:r w:rsidR="00542111">
        <w:rPr>
          <w:rFonts w:ascii="Arial" w:hAnsi="Arial" w:cs="Arial"/>
          <w:szCs w:val="24"/>
        </w:rPr>
        <w:t xml:space="preserve"> poslove</w:t>
      </w:r>
      <w:r w:rsidRPr="00805F22">
        <w:rPr>
          <w:rFonts w:ascii="Arial" w:hAnsi="Arial" w:cs="Arial"/>
          <w:szCs w:val="24"/>
        </w:rPr>
        <w:t xml:space="preserve"> i finansije objedinjava:</w:t>
      </w:r>
    </w:p>
    <w:p w:rsidR="00860C9C" w:rsidRPr="00805F22" w:rsidRDefault="00860C9C" w:rsidP="00482632">
      <w:pPr>
        <w:pStyle w:val="ListParagraph"/>
        <w:numPr>
          <w:ilvl w:val="0"/>
          <w:numId w:val="6"/>
        </w:numPr>
        <w:overflowPunct/>
        <w:autoSpaceDE/>
        <w:autoSpaceDN/>
        <w:adjustRightInd/>
        <w:rPr>
          <w:rFonts w:ascii="Arial" w:hAnsi="Arial" w:cs="Arial"/>
          <w:szCs w:val="24"/>
        </w:rPr>
      </w:pPr>
      <w:r w:rsidRPr="00805F22">
        <w:rPr>
          <w:rFonts w:ascii="Arial" w:hAnsi="Arial" w:cs="Arial"/>
          <w:szCs w:val="24"/>
        </w:rPr>
        <w:t>podatke potrebne za obračun zarada</w:t>
      </w:r>
    </w:p>
    <w:p w:rsidR="00860C9C" w:rsidRPr="00805F22" w:rsidRDefault="00860C9C" w:rsidP="00482632">
      <w:pPr>
        <w:pStyle w:val="ListParagraph"/>
        <w:numPr>
          <w:ilvl w:val="0"/>
          <w:numId w:val="6"/>
        </w:numPr>
        <w:overflowPunct/>
        <w:autoSpaceDE/>
        <w:autoSpaceDN/>
        <w:adjustRightInd/>
        <w:rPr>
          <w:rFonts w:ascii="Arial" w:hAnsi="Arial" w:cs="Arial"/>
          <w:szCs w:val="24"/>
        </w:rPr>
      </w:pPr>
      <w:r w:rsidRPr="00805F22">
        <w:rPr>
          <w:rFonts w:ascii="Arial" w:hAnsi="Arial" w:cs="Arial"/>
          <w:szCs w:val="24"/>
        </w:rPr>
        <w:t>izvještaje o privremenoj spriječenosti za rad i administrativne i sudske zabrane</w:t>
      </w:r>
    </w:p>
    <w:p w:rsidR="00860C9C" w:rsidRPr="00805F22" w:rsidRDefault="00860C9C" w:rsidP="00482632">
      <w:pPr>
        <w:pStyle w:val="ListParagraph"/>
        <w:numPr>
          <w:ilvl w:val="0"/>
          <w:numId w:val="6"/>
        </w:numPr>
        <w:overflowPunct/>
        <w:autoSpaceDE/>
        <w:autoSpaceDN/>
        <w:adjustRightInd/>
        <w:rPr>
          <w:rFonts w:ascii="Arial" w:hAnsi="Arial" w:cs="Arial"/>
          <w:szCs w:val="24"/>
        </w:rPr>
      </w:pPr>
      <w:r w:rsidRPr="00805F22">
        <w:rPr>
          <w:rFonts w:ascii="Arial" w:hAnsi="Arial" w:cs="Arial"/>
          <w:szCs w:val="24"/>
        </w:rPr>
        <w:t>rješenja o zasnivanju radnog odnosa, rješenja o prestanku radnog odnosa,</w:t>
      </w:r>
    </w:p>
    <w:p w:rsidR="00860C9C" w:rsidRPr="00805F22" w:rsidRDefault="00860C9C" w:rsidP="00860C9C">
      <w:pPr>
        <w:pStyle w:val="ListParagraph"/>
        <w:overflowPunct/>
        <w:autoSpaceDE/>
        <w:autoSpaceDN/>
        <w:adjustRightInd/>
        <w:ind w:left="420"/>
        <w:rPr>
          <w:rFonts w:ascii="Arial" w:hAnsi="Arial" w:cs="Arial"/>
          <w:szCs w:val="24"/>
        </w:rPr>
      </w:pPr>
      <w:r w:rsidRPr="00805F22">
        <w:rPr>
          <w:rFonts w:ascii="Arial" w:hAnsi="Arial" w:cs="Arial"/>
          <w:szCs w:val="24"/>
        </w:rPr>
        <w:tab/>
        <w:t xml:space="preserve">rješenja o fiksnom dijelu zarade, rješenja o uvećenju zarade, rješenja o </w:t>
      </w:r>
      <w:r w:rsidRPr="00805F22">
        <w:rPr>
          <w:rFonts w:ascii="Arial" w:hAnsi="Arial" w:cs="Arial"/>
          <w:szCs w:val="24"/>
        </w:rPr>
        <w:tab/>
        <w:t>neplaćenom odsustvu i sl, u mjesecu za koji se vrši obračun zarada.</w:t>
      </w:r>
    </w:p>
    <w:p w:rsidR="00860C9C" w:rsidRPr="00805F22" w:rsidRDefault="00860C9C" w:rsidP="00860C9C">
      <w:pPr>
        <w:rPr>
          <w:rFonts w:ascii="Arial" w:hAnsi="Arial" w:cs="Arial"/>
          <w:szCs w:val="24"/>
        </w:rPr>
      </w:pPr>
    </w:p>
    <w:p w:rsidR="00860C9C" w:rsidRPr="00805F22" w:rsidRDefault="00542111" w:rsidP="00542111">
      <w:pPr>
        <w:ind w:firstLine="420"/>
        <w:rPr>
          <w:rFonts w:ascii="Arial" w:hAnsi="Arial" w:cs="Arial"/>
          <w:szCs w:val="24"/>
        </w:rPr>
      </w:pPr>
      <w:r>
        <w:rPr>
          <w:rFonts w:ascii="Arial" w:hAnsi="Arial" w:cs="Arial"/>
          <w:szCs w:val="24"/>
        </w:rPr>
        <w:t xml:space="preserve">Samostalni/a savjetnik/ca I </w:t>
      </w:r>
      <w:r w:rsidR="00860C9C" w:rsidRPr="00805F22">
        <w:rPr>
          <w:rFonts w:ascii="Arial" w:hAnsi="Arial" w:cs="Arial"/>
          <w:szCs w:val="24"/>
        </w:rPr>
        <w:t xml:space="preserve">za finansije i računovodstvo unosi podatke u sistem za obračun zarada i obrađene podatke, na unaprijed utvrđenom obrascu - Spisak zaposlenih za isplatu zarada, i dostavlja ga neposrednom rukovodiocu na provjeru tačnosti podataka. </w:t>
      </w:r>
    </w:p>
    <w:p w:rsidR="00860C9C" w:rsidRPr="00805F22" w:rsidRDefault="00860C9C" w:rsidP="00860C9C">
      <w:pPr>
        <w:rPr>
          <w:rFonts w:ascii="Arial" w:hAnsi="Arial" w:cs="Arial"/>
          <w:szCs w:val="24"/>
        </w:rPr>
      </w:pPr>
    </w:p>
    <w:p w:rsidR="00860C9C" w:rsidRPr="00805F22" w:rsidRDefault="00860C9C" w:rsidP="00542111">
      <w:pPr>
        <w:ind w:firstLine="420"/>
        <w:rPr>
          <w:rFonts w:ascii="Arial" w:hAnsi="Arial" w:cs="Arial"/>
          <w:szCs w:val="24"/>
        </w:rPr>
      </w:pPr>
      <w:r w:rsidRPr="00805F22">
        <w:rPr>
          <w:rFonts w:ascii="Arial" w:hAnsi="Arial" w:cs="Arial"/>
          <w:szCs w:val="24"/>
        </w:rPr>
        <w:t xml:space="preserve">Nakon izvršene kontrole, rukovodilac  parafira Spisak i dostavlja ga Zaštitniku/cina potpis. </w:t>
      </w:r>
    </w:p>
    <w:p w:rsidR="00860C9C" w:rsidRPr="00805F22" w:rsidRDefault="00860C9C" w:rsidP="00860C9C">
      <w:pPr>
        <w:rPr>
          <w:rFonts w:ascii="Arial" w:hAnsi="Arial" w:cs="Arial"/>
          <w:szCs w:val="24"/>
        </w:rPr>
      </w:pPr>
    </w:p>
    <w:p w:rsidR="00507DBD" w:rsidRPr="00805F22" w:rsidRDefault="00507DBD" w:rsidP="00860C9C">
      <w:pPr>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lastRenderedPageBreak/>
        <w:t>Član 4</w:t>
      </w:r>
    </w:p>
    <w:p w:rsidR="00860C9C" w:rsidRPr="00805F22" w:rsidRDefault="00860C9C" w:rsidP="00860C9C">
      <w:pPr>
        <w:rPr>
          <w:rFonts w:ascii="Arial" w:hAnsi="Arial" w:cs="Arial"/>
          <w:szCs w:val="24"/>
        </w:rPr>
      </w:pPr>
    </w:p>
    <w:p w:rsidR="00860C9C" w:rsidRPr="00805F22" w:rsidRDefault="00860C9C" w:rsidP="00542111">
      <w:pPr>
        <w:ind w:firstLine="360"/>
        <w:rPr>
          <w:rFonts w:ascii="Arial" w:hAnsi="Arial" w:cs="Arial"/>
          <w:szCs w:val="24"/>
        </w:rPr>
      </w:pPr>
      <w:r w:rsidRPr="00805F22">
        <w:rPr>
          <w:rFonts w:ascii="Arial" w:hAnsi="Arial" w:cs="Arial"/>
          <w:szCs w:val="24"/>
        </w:rPr>
        <w:t xml:space="preserve">Spisak zaposlenih za isplatu zarada sadrži: </w:t>
      </w:r>
    </w:p>
    <w:p w:rsidR="00860C9C" w:rsidRPr="00805F22" w:rsidRDefault="00860C9C" w:rsidP="00860C9C">
      <w:pPr>
        <w:rPr>
          <w:rFonts w:ascii="Arial" w:hAnsi="Arial" w:cs="Arial"/>
          <w:szCs w:val="24"/>
        </w:rPr>
      </w:pP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puni naziv Zaštitnika/ce,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broj potrošačke organizacije,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budžetski program i organizacioni kod programa,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ukupan broj zaposlenih,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mjesec na koji se zarada odnosi,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kompjuterski broj zaposlenog,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ime i prezime,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žiro račun,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jedinstveni matični broj,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radno mjesto (zvanje i školska sprema),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koeficijent zvanja,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minuli rad,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ostvareni časovi (redovan rad, bolovanje do 60 dana, bolovanje preko 60 dana, 100% plaćeno bolovanje),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ukupan broj sati i </w:t>
      </w:r>
    </w:p>
    <w:p w:rsidR="00860C9C" w:rsidRPr="00805F22" w:rsidRDefault="00860C9C" w:rsidP="00482632">
      <w:pPr>
        <w:pStyle w:val="ListParagraph"/>
        <w:numPr>
          <w:ilvl w:val="0"/>
          <w:numId w:val="4"/>
        </w:numPr>
        <w:overflowPunct/>
        <w:autoSpaceDE/>
        <w:autoSpaceDN/>
        <w:adjustRightInd/>
        <w:rPr>
          <w:rFonts w:ascii="Arial" w:hAnsi="Arial" w:cs="Arial"/>
          <w:szCs w:val="24"/>
        </w:rPr>
      </w:pPr>
      <w:r w:rsidRPr="00805F22">
        <w:rPr>
          <w:rFonts w:ascii="Arial" w:hAnsi="Arial" w:cs="Arial"/>
          <w:szCs w:val="24"/>
        </w:rPr>
        <w:t xml:space="preserve">napomene. </w:t>
      </w:r>
    </w:p>
    <w:p w:rsidR="00860C9C" w:rsidRPr="00805F22" w:rsidRDefault="00860C9C" w:rsidP="00860C9C">
      <w:pPr>
        <w:rPr>
          <w:rFonts w:ascii="Arial" w:hAnsi="Arial" w:cs="Arial"/>
          <w:szCs w:val="24"/>
        </w:rPr>
      </w:pPr>
    </w:p>
    <w:p w:rsidR="00860C9C" w:rsidRPr="00805F22" w:rsidRDefault="00860C9C" w:rsidP="00542111">
      <w:pPr>
        <w:ind w:firstLine="360"/>
        <w:rPr>
          <w:rFonts w:ascii="Arial" w:hAnsi="Arial" w:cs="Arial"/>
          <w:szCs w:val="24"/>
        </w:rPr>
      </w:pPr>
      <w:r w:rsidRPr="00805F22">
        <w:rPr>
          <w:rFonts w:ascii="Arial" w:hAnsi="Arial" w:cs="Arial"/>
          <w:szCs w:val="24"/>
        </w:rPr>
        <w:t xml:space="preserve">Kao prilog spisku zaposlenih za isplatu zarada dostavljaju se: </w:t>
      </w:r>
    </w:p>
    <w:p w:rsidR="00860C9C" w:rsidRPr="00805F22" w:rsidRDefault="00860C9C" w:rsidP="00860C9C">
      <w:pPr>
        <w:rPr>
          <w:rFonts w:ascii="Arial" w:hAnsi="Arial" w:cs="Arial"/>
          <w:szCs w:val="24"/>
        </w:rPr>
      </w:pP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rješenja o zasnivanju radnog odnosa,</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 xml:space="preserve">rješenja o prestanku radnog odnosa, </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rješenje o uvećenju zarade,</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 xml:space="preserve">rješenja o neplaćenom odsustvu, </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 xml:space="preserve">izvještaji o privremenoj spriječenosti za rad, </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 xml:space="preserve">administrativne i sudske zabrane (rješenja o izvršenju), </w:t>
      </w:r>
    </w:p>
    <w:p w:rsidR="00860C9C" w:rsidRPr="00805F22" w:rsidRDefault="00860C9C" w:rsidP="00482632">
      <w:pPr>
        <w:pStyle w:val="ListParagraph"/>
        <w:numPr>
          <w:ilvl w:val="0"/>
          <w:numId w:val="5"/>
        </w:numPr>
        <w:overflowPunct/>
        <w:autoSpaceDE/>
        <w:autoSpaceDN/>
        <w:adjustRightInd/>
        <w:rPr>
          <w:rFonts w:ascii="Arial" w:hAnsi="Arial" w:cs="Arial"/>
          <w:szCs w:val="24"/>
        </w:rPr>
      </w:pPr>
      <w:r w:rsidRPr="00805F22">
        <w:rPr>
          <w:rFonts w:ascii="Arial" w:hAnsi="Arial" w:cs="Arial"/>
          <w:szCs w:val="24"/>
        </w:rPr>
        <w:t>spisak korekcija (ukoliko ih ima).</w:t>
      </w:r>
    </w:p>
    <w:p w:rsidR="00860C9C" w:rsidRPr="00805F22" w:rsidRDefault="00860C9C" w:rsidP="00860C9C">
      <w:pPr>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5</w:t>
      </w:r>
    </w:p>
    <w:p w:rsidR="00860C9C" w:rsidRPr="00805F22" w:rsidRDefault="00860C9C" w:rsidP="00860C9C">
      <w:pPr>
        <w:rPr>
          <w:rFonts w:ascii="Arial" w:hAnsi="Arial" w:cs="Arial"/>
          <w:szCs w:val="24"/>
        </w:rPr>
      </w:pPr>
    </w:p>
    <w:p w:rsidR="00860C9C" w:rsidRPr="00805F22" w:rsidRDefault="00860C9C" w:rsidP="00542111">
      <w:pPr>
        <w:ind w:firstLine="720"/>
        <w:rPr>
          <w:rFonts w:ascii="Arial" w:hAnsi="Arial" w:cs="Arial"/>
          <w:szCs w:val="24"/>
        </w:rPr>
      </w:pPr>
      <w:r w:rsidRPr="00805F22">
        <w:rPr>
          <w:rFonts w:ascii="Arial" w:hAnsi="Arial" w:cs="Arial"/>
          <w:bCs/>
          <w:szCs w:val="24"/>
        </w:rPr>
        <w:t>Zaposleni</w:t>
      </w:r>
      <w:r w:rsidR="00542111">
        <w:rPr>
          <w:rFonts w:ascii="Arial" w:hAnsi="Arial" w:cs="Arial"/>
          <w:bCs/>
          <w:szCs w:val="24"/>
        </w:rPr>
        <w:t>/e</w:t>
      </w:r>
      <w:r w:rsidRPr="00805F22">
        <w:rPr>
          <w:rFonts w:ascii="Arial" w:hAnsi="Arial" w:cs="Arial"/>
          <w:bCs/>
          <w:szCs w:val="24"/>
        </w:rPr>
        <w:t xml:space="preserve"> ko</w:t>
      </w:r>
      <w:r w:rsidR="00542111">
        <w:rPr>
          <w:rFonts w:ascii="Arial" w:hAnsi="Arial" w:cs="Arial"/>
          <w:bCs/>
          <w:szCs w:val="24"/>
        </w:rPr>
        <w:t xml:space="preserve">d Zaštitnika/ce su obavezni da </w:t>
      </w:r>
      <w:r w:rsidRPr="00805F22">
        <w:rPr>
          <w:rFonts w:ascii="Arial" w:hAnsi="Arial" w:cs="Arial"/>
          <w:bCs/>
          <w:szCs w:val="24"/>
        </w:rPr>
        <w:t xml:space="preserve">u </w:t>
      </w:r>
      <w:r w:rsidRPr="00805F22">
        <w:rPr>
          <w:rFonts w:ascii="Arial" w:hAnsi="Arial" w:cs="Arial"/>
          <w:szCs w:val="24"/>
        </w:rPr>
        <w:t xml:space="preserve">slučaju privremene spriječenosti za rad, zbog bolesti, povrede na radu ili u drugim slučajevima propisanim zakonom, </w:t>
      </w:r>
      <w:r w:rsidRPr="00805F22">
        <w:rPr>
          <w:rFonts w:ascii="Arial" w:hAnsi="Arial" w:cs="Arial"/>
          <w:bCs/>
          <w:szCs w:val="24"/>
        </w:rPr>
        <w:t xml:space="preserve">u roku od </w:t>
      </w:r>
      <w:r w:rsidR="00542111">
        <w:rPr>
          <w:rFonts w:ascii="Arial" w:hAnsi="Arial" w:cs="Arial"/>
          <w:bCs/>
          <w:szCs w:val="24"/>
        </w:rPr>
        <w:t xml:space="preserve">24 časa od nastanka okolnosti koje su razlog spriječenosti, osim ako iz objektivnih razloga to nije moguće, </w:t>
      </w:r>
      <w:r w:rsidRPr="00805F22">
        <w:rPr>
          <w:rFonts w:ascii="Arial" w:hAnsi="Arial" w:cs="Arial"/>
          <w:szCs w:val="24"/>
        </w:rPr>
        <w:t xml:space="preserve">obavijeste neposrednog rukovodioca i </w:t>
      </w:r>
      <w:r w:rsidR="00542111">
        <w:rPr>
          <w:rFonts w:ascii="Arial" w:hAnsi="Arial" w:cs="Arial"/>
          <w:szCs w:val="24"/>
        </w:rPr>
        <w:t>biro</w:t>
      </w:r>
      <w:r w:rsidRPr="00805F22">
        <w:rPr>
          <w:rFonts w:ascii="Arial" w:hAnsi="Arial" w:cs="Arial"/>
          <w:szCs w:val="24"/>
        </w:rPr>
        <w:t xml:space="preserve"> za opšte</w:t>
      </w:r>
      <w:r w:rsidR="00542111">
        <w:rPr>
          <w:rFonts w:ascii="Arial" w:hAnsi="Arial" w:cs="Arial"/>
          <w:szCs w:val="24"/>
        </w:rPr>
        <w:t xml:space="preserve"> poslove</w:t>
      </w:r>
      <w:r w:rsidRPr="00805F22">
        <w:rPr>
          <w:rFonts w:ascii="Arial" w:hAnsi="Arial" w:cs="Arial"/>
          <w:szCs w:val="24"/>
        </w:rPr>
        <w:t xml:space="preserve"> i finansije.</w:t>
      </w:r>
    </w:p>
    <w:p w:rsidR="00860C9C" w:rsidRPr="00805F22" w:rsidRDefault="00860C9C" w:rsidP="00860C9C">
      <w:pPr>
        <w:ind w:left="90"/>
        <w:rPr>
          <w:rFonts w:ascii="Arial" w:hAnsi="Arial" w:cs="Arial"/>
          <w:szCs w:val="24"/>
        </w:rPr>
      </w:pPr>
    </w:p>
    <w:p w:rsidR="00860C9C" w:rsidRPr="00805F22" w:rsidRDefault="00860C9C" w:rsidP="00542111">
      <w:pPr>
        <w:ind w:firstLine="720"/>
        <w:rPr>
          <w:rFonts w:ascii="Arial" w:hAnsi="Arial" w:cs="Arial"/>
          <w:szCs w:val="24"/>
          <w:lang w:eastAsia="en-GB"/>
        </w:rPr>
      </w:pPr>
      <w:r w:rsidRPr="00805F22">
        <w:rPr>
          <w:rFonts w:ascii="Arial" w:hAnsi="Arial" w:cs="Arial"/>
          <w:szCs w:val="24"/>
        </w:rPr>
        <w:t xml:space="preserve">Izvještaji o privremenoj spriječenosti za rad dostavljaju se </w:t>
      </w:r>
      <w:r w:rsidR="00542111">
        <w:rPr>
          <w:rFonts w:ascii="Arial" w:hAnsi="Arial" w:cs="Arial"/>
          <w:szCs w:val="24"/>
        </w:rPr>
        <w:t xml:space="preserve">birou </w:t>
      </w:r>
      <w:r w:rsidRPr="00805F22">
        <w:rPr>
          <w:rFonts w:ascii="Arial" w:hAnsi="Arial" w:cs="Arial"/>
          <w:szCs w:val="24"/>
        </w:rPr>
        <w:t>opšte</w:t>
      </w:r>
      <w:r w:rsidR="00542111">
        <w:rPr>
          <w:rFonts w:ascii="Arial" w:hAnsi="Arial" w:cs="Arial"/>
          <w:szCs w:val="24"/>
        </w:rPr>
        <w:t xml:space="preserve"> poslove </w:t>
      </w:r>
      <w:r w:rsidRPr="00805F22">
        <w:rPr>
          <w:rFonts w:ascii="Arial" w:hAnsi="Arial" w:cs="Arial"/>
          <w:szCs w:val="24"/>
        </w:rPr>
        <w:t xml:space="preserve"> i finansije.</w:t>
      </w:r>
    </w:p>
    <w:p w:rsidR="00507DBD" w:rsidRPr="00805F22" w:rsidRDefault="00507DBD"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6</w:t>
      </w:r>
    </w:p>
    <w:p w:rsidR="00860C9C" w:rsidRPr="00805F22" w:rsidRDefault="00860C9C" w:rsidP="00860C9C">
      <w:pPr>
        <w:rPr>
          <w:rFonts w:ascii="Arial" w:hAnsi="Arial" w:cs="Arial"/>
          <w:szCs w:val="24"/>
          <w:lang w:eastAsia="en-GB"/>
        </w:rPr>
      </w:pPr>
    </w:p>
    <w:p w:rsidR="00860C9C" w:rsidRPr="00805F22" w:rsidRDefault="00860C9C" w:rsidP="00542111">
      <w:pPr>
        <w:ind w:firstLine="720"/>
        <w:rPr>
          <w:rFonts w:ascii="Arial" w:hAnsi="Arial" w:cs="Arial"/>
          <w:szCs w:val="24"/>
        </w:rPr>
      </w:pPr>
      <w:r w:rsidRPr="00805F22">
        <w:rPr>
          <w:rFonts w:ascii="Arial" w:hAnsi="Arial" w:cs="Arial"/>
          <w:szCs w:val="24"/>
        </w:rPr>
        <w:t>Nakon potpisivanja od strane Zaštitnika/ce, spiskovi iz čl. 3 i 4 se uz propratni akt, prosleđuju arhivi koja zavodi ovaj izlazni dokument i upućuje ga preko kurirske službe Ministarstvu finansija</w:t>
      </w:r>
      <w:r w:rsidR="005903E0">
        <w:rPr>
          <w:rFonts w:ascii="Arial" w:hAnsi="Arial" w:cs="Arial"/>
          <w:szCs w:val="24"/>
        </w:rPr>
        <w:t xml:space="preserve"> i socijalnog staranja</w:t>
      </w:r>
      <w:r w:rsidRPr="00805F22">
        <w:rPr>
          <w:rFonts w:ascii="Arial" w:hAnsi="Arial" w:cs="Arial"/>
          <w:szCs w:val="24"/>
        </w:rPr>
        <w:t>, najkasnije do 15-og u mjesecu za tekući mjesec.</w:t>
      </w:r>
    </w:p>
    <w:p w:rsidR="00860C9C" w:rsidRPr="00805F22" w:rsidRDefault="00860C9C" w:rsidP="00860C9C">
      <w:pPr>
        <w:rPr>
          <w:rFonts w:ascii="Arial" w:hAnsi="Arial" w:cs="Arial"/>
          <w:szCs w:val="24"/>
        </w:rPr>
      </w:pPr>
    </w:p>
    <w:p w:rsidR="005903E0" w:rsidRDefault="005903E0" w:rsidP="00860C9C">
      <w:pPr>
        <w:jc w:val="center"/>
        <w:rPr>
          <w:rFonts w:ascii="Arial" w:hAnsi="Arial" w:cs="Arial"/>
          <w:b/>
          <w:szCs w:val="24"/>
        </w:rPr>
      </w:pPr>
    </w:p>
    <w:p w:rsidR="005903E0" w:rsidRDefault="005903E0" w:rsidP="00860C9C">
      <w:pPr>
        <w:jc w:val="center"/>
        <w:rPr>
          <w:rFonts w:ascii="Arial" w:hAnsi="Arial" w:cs="Arial"/>
          <w:b/>
          <w:szCs w:val="24"/>
        </w:rPr>
      </w:pPr>
    </w:p>
    <w:p w:rsidR="005903E0" w:rsidRDefault="005903E0" w:rsidP="00860C9C">
      <w:pPr>
        <w:jc w:val="center"/>
        <w:rPr>
          <w:rFonts w:ascii="Arial" w:hAnsi="Arial" w:cs="Arial"/>
          <w:b/>
          <w:szCs w:val="24"/>
        </w:rPr>
      </w:pPr>
    </w:p>
    <w:p w:rsidR="005903E0" w:rsidRDefault="005903E0" w:rsidP="00860C9C">
      <w:pPr>
        <w:jc w:val="center"/>
        <w:rPr>
          <w:rFonts w:ascii="Arial" w:hAnsi="Arial" w:cs="Arial"/>
          <w:b/>
          <w:szCs w:val="24"/>
        </w:rPr>
      </w:pPr>
    </w:p>
    <w:p w:rsidR="008C098B" w:rsidRDefault="008C098B"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lastRenderedPageBreak/>
        <w:t>Član 7</w:t>
      </w:r>
    </w:p>
    <w:p w:rsidR="00860C9C" w:rsidRPr="00805F22" w:rsidRDefault="00860C9C" w:rsidP="00860C9C">
      <w:pPr>
        <w:rPr>
          <w:rFonts w:ascii="Arial" w:hAnsi="Arial" w:cs="Arial"/>
          <w:szCs w:val="24"/>
        </w:rPr>
      </w:pPr>
    </w:p>
    <w:p w:rsidR="007A6EB0" w:rsidRPr="00805F22" w:rsidRDefault="00860C9C" w:rsidP="007A6EB0">
      <w:pPr>
        <w:ind w:firstLine="720"/>
        <w:rPr>
          <w:rFonts w:ascii="Arial" w:hAnsi="Arial" w:cs="Arial"/>
          <w:szCs w:val="24"/>
        </w:rPr>
      </w:pPr>
      <w:r w:rsidRPr="00805F22">
        <w:rPr>
          <w:rFonts w:ascii="Arial" w:hAnsi="Arial" w:cs="Arial"/>
          <w:szCs w:val="24"/>
        </w:rPr>
        <w:t>Ministarstvo finansija</w:t>
      </w:r>
      <w:r w:rsidR="005903E0">
        <w:rPr>
          <w:rFonts w:ascii="Arial" w:hAnsi="Arial" w:cs="Arial"/>
          <w:szCs w:val="24"/>
        </w:rPr>
        <w:t xml:space="preserve"> i socijalnog staranja</w:t>
      </w:r>
      <w:r w:rsidRPr="00805F22">
        <w:rPr>
          <w:rFonts w:ascii="Arial" w:hAnsi="Arial" w:cs="Arial"/>
          <w:szCs w:val="24"/>
        </w:rPr>
        <w:t xml:space="preserve"> - Odjeljenje za obračun i kontrolu zarada, vrši obračun zarada na osnovu dostavljenih podataka i gotove obračunske liste po programima i ukupno, dostavlja Zaštitniku/ci. Obračunske liste sadrže podatke o visini zarada, porezima, doprinosima i prirezima.</w:t>
      </w:r>
    </w:p>
    <w:p w:rsidR="00860C9C" w:rsidRPr="00805F22" w:rsidRDefault="00860C9C" w:rsidP="00312F14">
      <w:pPr>
        <w:ind w:firstLine="720"/>
        <w:rPr>
          <w:rFonts w:ascii="Arial" w:hAnsi="Arial" w:cs="Arial"/>
          <w:szCs w:val="24"/>
        </w:rPr>
      </w:pPr>
      <w:r w:rsidRPr="00805F22">
        <w:rPr>
          <w:rFonts w:ascii="Arial" w:hAnsi="Arial" w:cs="Arial"/>
          <w:szCs w:val="24"/>
        </w:rPr>
        <w:t>Po dobijanju obračunskih lista, unos podataka u program SAP, za program 411 Bruto zarade i doprinosi na teret poslodavca, vrši službenik za finansije</w:t>
      </w:r>
      <w:r w:rsidR="007A6EB0">
        <w:rPr>
          <w:rFonts w:ascii="Arial" w:hAnsi="Arial" w:cs="Arial"/>
          <w:szCs w:val="24"/>
        </w:rPr>
        <w:t xml:space="preserve"> i računovodstvo</w:t>
      </w:r>
      <w:r w:rsidRPr="00805F22">
        <w:rPr>
          <w:rFonts w:ascii="Arial" w:hAnsi="Arial" w:cs="Arial"/>
          <w:szCs w:val="24"/>
        </w:rPr>
        <w:t>.</w:t>
      </w:r>
    </w:p>
    <w:p w:rsidR="00860C9C" w:rsidRDefault="00860C9C" w:rsidP="007A6EB0">
      <w:pPr>
        <w:ind w:firstLine="720"/>
        <w:rPr>
          <w:rFonts w:ascii="Arial" w:hAnsi="Arial" w:cs="Arial"/>
          <w:szCs w:val="24"/>
        </w:rPr>
      </w:pPr>
      <w:r w:rsidRPr="00805F22">
        <w:rPr>
          <w:rFonts w:ascii="Arial" w:hAnsi="Arial" w:cs="Arial"/>
          <w:szCs w:val="24"/>
        </w:rPr>
        <w:t>Iz SAP programa se po završenom unosu podataka, izvlači Zahtjev za plaćanje, po bankama. Takođe se izvlači Zahtjev za plaćanje poreza i doprinosa, koji se uplaćuju na jednog dobavljača odnosno na Jedinstveni račun poreza i doprinosa i Zahtjev za plaćanje prireza opštini.</w:t>
      </w:r>
    </w:p>
    <w:p w:rsidR="006D7E23" w:rsidRPr="00805F22" w:rsidRDefault="006D7E23" w:rsidP="007A6EB0">
      <w:pPr>
        <w:ind w:firstLine="720"/>
        <w:rPr>
          <w:rFonts w:ascii="Arial" w:hAnsi="Arial" w:cs="Arial"/>
          <w:szCs w:val="24"/>
        </w:rPr>
      </w:pPr>
    </w:p>
    <w:p w:rsidR="00860C9C" w:rsidRPr="00805F22" w:rsidRDefault="00860C9C" w:rsidP="007A6EB0">
      <w:pPr>
        <w:ind w:firstLine="720"/>
        <w:rPr>
          <w:rFonts w:ascii="Arial" w:hAnsi="Arial" w:cs="Arial"/>
          <w:szCs w:val="24"/>
        </w:rPr>
      </w:pPr>
      <w:r w:rsidRPr="00805F22">
        <w:rPr>
          <w:rFonts w:ascii="Arial" w:hAnsi="Arial" w:cs="Arial"/>
          <w:szCs w:val="24"/>
        </w:rPr>
        <w:t xml:space="preserve">Ukoliko otpušteni mjesečni varanti nijesu dovoljni za isplatu po obračunu za tekući mjesec, </w:t>
      </w:r>
      <w:r w:rsidR="007A6EB0">
        <w:rPr>
          <w:rFonts w:ascii="Arial" w:hAnsi="Arial" w:cs="Arial"/>
          <w:szCs w:val="24"/>
        </w:rPr>
        <w:t>biro</w:t>
      </w:r>
      <w:r w:rsidRPr="00805F22">
        <w:rPr>
          <w:rFonts w:ascii="Arial" w:hAnsi="Arial" w:cs="Arial"/>
          <w:szCs w:val="24"/>
        </w:rPr>
        <w:t xml:space="preserve"> za opšte</w:t>
      </w:r>
      <w:r w:rsidR="007A6EB0">
        <w:rPr>
          <w:rFonts w:ascii="Arial" w:hAnsi="Arial" w:cs="Arial"/>
          <w:szCs w:val="24"/>
        </w:rPr>
        <w:t xml:space="preserve"> poslove</w:t>
      </w:r>
      <w:r w:rsidRPr="00805F22">
        <w:rPr>
          <w:rFonts w:ascii="Arial" w:hAnsi="Arial" w:cs="Arial"/>
          <w:szCs w:val="24"/>
        </w:rPr>
        <w:t xml:space="preserve"> i finansije priprema Zahtjev za preusmjeravanje ili izmjenu dinamike otpuštanja sredstava Ministarstvu finansija</w:t>
      </w:r>
      <w:r w:rsidR="007A6EB0">
        <w:rPr>
          <w:rFonts w:ascii="Arial" w:hAnsi="Arial" w:cs="Arial"/>
          <w:szCs w:val="24"/>
        </w:rPr>
        <w:t xml:space="preserve"> i socijalnog staranja</w:t>
      </w:r>
      <w:r w:rsidRPr="00805F22">
        <w:rPr>
          <w:rFonts w:ascii="Arial" w:hAnsi="Arial" w:cs="Arial"/>
          <w:szCs w:val="24"/>
        </w:rPr>
        <w:t xml:space="preserve">. </w:t>
      </w:r>
    </w:p>
    <w:p w:rsidR="00860C9C" w:rsidRPr="00805F22" w:rsidRDefault="00860C9C" w:rsidP="00860C9C">
      <w:pPr>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8</w:t>
      </w:r>
    </w:p>
    <w:p w:rsidR="00860C9C" w:rsidRPr="00805F22" w:rsidRDefault="00860C9C" w:rsidP="00860C9C">
      <w:pPr>
        <w:rPr>
          <w:rFonts w:ascii="Arial" w:hAnsi="Arial" w:cs="Arial"/>
          <w:szCs w:val="24"/>
        </w:rPr>
      </w:pPr>
    </w:p>
    <w:p w:rsidR="00860C9C" w:rsidRPr="00805F22" w:rsidRDefault="00860C9C" w:rsidP="007A6EB0">
      <w:pPr>
        <w:ind w:firstLine="720"/>
        <w:rPr>
          <w:rFonts w:ascii="Arial" w:hAnsi="Arial" w:cs="Arial"/>
          <w:szCs w:val="24"/>
        </w:rPr>
      </w:pPr>
      <w:r w:rsidRPr="00805F22">
        <w:rPr>
          <w:rFonts w:ascii="Arial" w:hAnsi="Arial" w:cs="Arial"/>
          <w:szCs w:val="24"/>
        </w:rPr>
        <w:t>Zahtjevi za plaćanje, potpisani i ovjereni od strane ovlašćenog službenika za ovjeravanje  i odobreni od strane službenika ovlašćenog za odobravanje, dostavljaju se Ministarstvu finansija</w:t>
      </w:r>
      <w:r w:rsidR="007A6EB0">
        <w:rPr>
          <w:rFonts w:ascii="Arial" w:hAnsi="Arial" w:cs="Arial"/>
          <w:szCs w:val="24"/>
        </w:rPr>
        <w:t xml:space="preserve"> i socijalnog staranja</w:t>
      </w:r>
      <w:r w:rsidRPr="00805F22">
        <w:rPr>
          <w:rFonts w:ascii="Arial" w:hAnsi="Arial" w:cs="Arial"/>
          <w:szCs w:val="24"/>
        </w:rPr>
        <w:t xml:space="preserve"> - Trezoru na plaćanje.</w:t>
      </w:r>
    </w:p>
    <w:p w:rsidR="00860C9C" w:rsidRPr="00805F22" w:rsidRDefault="00860C9C" w:rsidP="00860C9C">
      <w:pPr>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9</w:t>
      </w:r>
    </w:p>
    <w:p w:rsidR="00860C9C" w:rsidRPr="00805F22" w:rsidRDefault="00860C9C" w:rsidP="00860C9C">
      <w:pPr>
        <w:jc w:val="center"/>
        <w:rPr>
          <w:rFonts w:ascii="Arial" w:hAnsi="Arial" w:cs="Arial"/>
          <w:b/>
          <w:szCs w:val="24"/>
        </w:rPr>
      </w:pPr>
    </w:p>
    <w:p w:rsidR="00860C9C" w:rsidRDefault="00860C9C" w:rsidP="007A6EB0">
      <w:pPr>
        <w:ind w:firstLine="720"/>
        <w:rPr>
          <w:rFonts w:ascii="Arial" w:hAnsi="Arial" w:cs="Arial"/>
          <w:szCs w:val="24"/>
        </w:rPr>
      </w:pPr>
      <w:r w:rsidRPr="00805F22">
        <w:rPr>
          <w:rFonts w:ascii="Arial" w:hAnsi="Arial" w:cs="Arial"/>
          <w:szCs w:val="24"/>
        </w:rPr>
        <w:t>Ministarstvo finansija</w:t>
      </w:r>
      <w:r w:rsidR="007A6EB0">
        <w:rPr>
          <w:rFonts w:ascii="Arial" w:hAnsi="Arial" w:cs="Arial"/>
          <w:szCs w:val="24"/>
        </w:rPr>
        <w:t xml:space="preserve"> i socijalnog staranja</w:t>
      </w:r>
      <w:r w:rsidRPr="00805F22">
        <w:rPr>
          <w:rFonts w:ascii="Arial" w:hAnsi="Arial" w:cs="Arial"/>
          <w:szCs w:val="24"/>
        </w:rPr>
        <w:t xml:space="preserve"> dostavlja obračunske liste i podatke za  Izvještaj o obračunatom i plaćenom porezu na dohodak fizičkih lica i doprinosima za obavezno socijalno osiguranje (IOPPD obrazac), nakon uplate zarada, a najkasnije do 10. u mjesecu za prethodni mjesec.</w:t>
      </w:r>
    </w:p>
    <w:p w:rsidR="007A6EB0" w:rsidRPr="00805F22" w:rsidRDefault="007A6EB0" w:rsidP="007A6EB0">
      <w:pPr>
        <w:ind w:firstLine="720"/>
        <w:rPr>
          <w:rFonts w:ascii="Arial" w:hAnsi="Arial" w:cs="Arial"/>
          <w:szCs w:val="24"/>
        </w:rPr>
      </w:pPr>
    </w:p>
    <w:p w:rsidR="00860C9C" w:rsidRDefault="00860C9C" w:rsidP="007A6EB0">
      <w:pPr>
        <w:ind w:firstLine="720"/>
        <w:rPr>
          <w:rFonts w:ascii="Arial" w:hAnsi="Arial" w:cs="Arial"/>
          <w:szCs w:val="24"/>
        </w:rPr>
      </w:pPr>
      <w:r w:rsidRPr="00805F22">
        <w:rPr>
          <w:rFonts w:ascii="Arial" w:hAnsi="Arial" w:cs="Arial"/>
          <w:szCs w:val="24"/>
        </w:rPr>
        <w:t>U dostavljene tabele službenik za finansije</w:t>
      </w:r>
      <w:r w:rsidR="007A6EB0">
        <w:rPr>
          <w:rFonts w:ascii="Arial" w:hAnsi="Arial" w:cs="Arial"/>
          <w:szCs w:val="24"/>
        </w:rPr>
        <w:t xml:space="preserve"> i računovodstvo</w:t>
      </w:r>
      <w:r w:rsidRPr="00805F22">
        <w:rPr>
          <w:rFonts w:ascii="Arial" w:hAnsi="Arial" w:cs="Arial"/>
          <w:szCs w:val="24"/>
        </w:rPr>
        <w:t xml:space="preserve"> unosi i podatke o ugovorima o privremenim i povremenim poslovima, ugovorima o djelu i druge podatke, shodno utvrđenom Šifrarniku osnova za obračun. Nakon toga vrši se konvertovanje EXCEL tabele u XML format. </w:t>
      </w:r>
    </w:p>
    <w:p w:rsidR="007A6EB0" w:rsidRPr="00805F22" w:rsidRDefault="007A6EB0" w:rsidP="007A6EB0">
      <w:pPr>
        <w:ind w:firstLine="720"/>
        <w:rPr>
          <w:rFonts w:ascii="Arial" w:hAnsi="Arial" w:cs="Arial"/>
          <w:szCs w:val="24"/>
        </w:rPr>
      </w:pPr>
    </w:p>
    <w:p w:rsidR="00860C9C" w:rsidRDefault="00860C9C" w:rsidP="007A6EB0">
      <w:pPr>
        <w:ind w:firstLine="720"/>
        <w:rPr>
          <w:rFonts w:ascii="Arial" w:hAnsi="Arial" w:cs="Arial"/>
          <w:szCs w:val="24"/>
        </w:rPr>
      </w:pPr>
      <w:r w:rsidRPr="00805F22">
        <w:rPr>
          <w:rFonts w:ascii="Arial" w:hAnsi="Arial" w:cs="Arial"/>
          <w:szCs w:val="24"/>
        </w:rPr>
        <w:t>Tabela u XML formatu predstavlja jedinstveni obrazac Izvještaja o obračunatom i plaćenom porezu na dohodak fizičkih lica i doprinosima za obavezno socijalno osiguranje.</w:t>
      </w:r>
    </w:p>
    <w:p w:rsidR="007A6EB0" w:rsidRPr="00805F22" w:rsidRDefault="007A6EB0" w:rsidP="007A6EB0">
      <w:pPr>
        <w:ind w:firstLine="720"/>
        <w:rPr>
          <w:rFonts w:ascii="Arial" w:hAnsi="Arial" w:cs="Arial"/>
          <w:szCs w:val="24"/>
        </w:rPr>
      </w:pPr>
    </w:p>
    <w:p w:rsidR="00860C9C" w:rsidRDefault="00860C9C" w:rsidP="007A6EB0">
      <w:pPr>
        <w:ind w:firstLine="720"/>
        <w:rPr>
          <w:rFonts w:ascii="Arial" w:hAnsi="Arial" w:cs="Arial"/>
          <w:szCs w:val="24"/>
        </w:rPr>
      </w:pPr>
      <w:r w:rsidRPr="00805F22">
        <w:rPr>
          <w:rFonts w:ascii="Arial" w:hAnsi="Arial" w:cs="Arial"/>
          <w:szCs w:val="24"/>
        </w:rPr>
        <w:t>Prilikom formiranja XML IOPPD na kraju fajla se formira dio koji se odnosi na obračun doprinosa za nezapošljavanje invalida sa stopom od 20% i iznosom tog doprinosa, što je uslov da bi fajl prošao logičke kontrole.</w:t>
      </w:r>
    </w:p>
    <w:p w:rsidR="007A6EB0" w:rsidRPr="00805F22" w:rsidRDefault="007A6EB0" w:rsidP="007A6EB0">
      <w:pPr>
        <w:ind w:firstLine="720"/>
        <w:rPr>
          <w:rFonts w:ascii="Arial" w:hAnsi="Arial" w:cs="Arial"/>
          <w:szCs w:val="24"/>
        </w:rPr>
      </w:pPr>
    </w:p>
    <w:p w:rsidR="00860C9C" w:rsidRDefault="00860C9C" w:rsidP="007A6EB0">
      <w:pPr>
        <w:ind w:firstLine="720"/>
        <w:rPr>
          <w:rFonts w:ascii="Arial" w:hAnsi="Arial" w:cs="Arial"/>
          <w:szCs w:val="24"/>
        </w:rPr>
      </w:pPr>
      <w:r w:rsidRPr="00805F22">
        <w:rPr>
          <w:rFonts w:ascii="Arial" w:hAnsi="Arial" w:cs="Arial"/>
          <w:szCs w:val="24"/>
        </w:rPr>
        <w:t>Formirani XML IOPPD - Izvještaj o obračunatim i plaćenim porezima i doprinosima za dati mjesec samostalni</w:t>
      </w:r>
      <w:r w:rsidR="007A6EB0">
        <w:rPr>
          <w:rFonts w:ascii="Arial" w:hAnsi="Arial" w:cs="Arial"/>
          <w:szCs w:val="24"/>
        </w:rPr>
        <w:t>/a</w:t>
      </w:r>
      <w:r w:rsidRPr="00805F22">
        <w:rPr>
          <w:rFonts w:ascii="Arial" w:hAnsi="Arial" w:cs="Arial"/>
          <w:szCs w:val="24"/>
        </w:rPr>
        <w:t xml:space="preserve"> sa</w:t>
      </w:r>
      <w:r w:rsidR="007A6EB0">
        <w:rPr>
          <w:rFonts w:ascii="Arial" w:hAnsi="Arial" w:cs="Arial"/>
          <w:szCs w:val="24"/>
        </w:rPr>
        <w:t xml:space="preserve">vjetnik/ca I </w:t>
      </w:r>
      <w:r w:rsidR="006D7E23">
        <w:rPr>
          <w:rFonts w:ascii="Arial" w:hAnsi="Arial" w:cs="Arial"/>
          <w:szCs w:val="24"/>
        </w:rPr>
        <w:t xml:space="preserve">- </w:t>
      </w:r>
      <w:r w:rsidR="007A6EB0">
        <w:rPr>
          <w:rFonts w:ascii="Arial" w:hAnsi="Arial" w:cs="Arial"/>
          <w:szCs w:val="24"/>
        </w:rPr>
        <w:t>za finansije i računovodstvo</w:t>
      </w:r>
      <w:r w:rsidRPr="00805F22">
        <w:rPr>
          <w:rFonts w:ascii="Arial" w:hAnsi="Arial" w:cs="Arial"/>
          <w:szCs w:val="24"/>
        </w:rPr>
        <w:t xml:space="preserve"> šalje Poreskoj upravi.</w:t>
      </w:r>
    </w:p>
    <w:p w:rsidR="007A6EB0" w:rsidRPr="00805F22" w:rsidRDefault="007A6EB0" w:rsidP="007A6EB0">
      <w:pPr>
        <w:ind w:firstLine="720"/>
        <w:rPr>
          <w:rFonts w:ascii="Arial" w:hAnsi="Arial" w:cs="Arial"/>
          <w:szCs w:val="24"/>
        </w:rPr>
      </w:pPr>
    </w:p>
    <w:p w:rsidR="00860C9C" w:rsidRPr="00805F22" w:rsidRDefault="00860C9C" w:rsidP="006D7E23">
      <w:pPr>
        <w:ind w:firstLine="720"/>
        <w:rPr>
          <w:rFonts w:ascii="Arial" w:hAnsi="Arial" w:cs="Arial"/>
          <w:szCs w:val="24"/>
        </w:rPr>
      </w:pPr>
      <w:r w:rsidRPr="00805F22">
        <w:rPr>
          <w:rFonts w:ascii="Arial" w:hAnsi="Arial" w:cs="Arial"/>
          <w:szCs w:val="24"/>
        </w:rPr>
        <w:t>Obrazac IOPPD, podnosi se najkasnije do 15. u mjesecu za prethodni obračunski period (mjesec) i obuhvata isplate svih primanja zaposlenih koja se odnose na taj obračunski period.</w:t>
      </w:r>
    </w:p>
    <w:p w:rsidR="00860C9C" w:rsidRPr="00805F22" w:rsidRDefault="00860C9C" w:rsidP="00860C9C">
      <w:pPr>
        <w:rPr>
          <w:rFonts w:ascii="Arial" w:hAnsi="Arial" w:cs="Arial"/>
          <w:szCs w:val="24"/>
        </w:rPr>
      </w:pPr>
    </w:p>
    <w:p w:rsidR="006D7E23" w:rsidRDefault="006D7E23" w:rsidP="00860C9C">
      <w:pPr>
        <w:rPr>
          <w:rFonts w:ascii="Arial" w:hAnsi="Arial" w:cs="Arial"/>
          <w:szCs w:val="24"/>
        </w:rPr>
      </w:pPr>
    </w:p>
    <w:p w:rsidR="006D7E23" w:rsidRDefault="006D7E23" w:rsidP="00860C9C">
      <w:pPr>
        <w:rPr>
          <w:rFonts w:ascii="Arial" w:hAnsi="Arial" w:cs="Arial"/>
          <w:szCs w:val="24"/>
        </w:rPr>
      </w:pPr>
    </w:p>
    <w:p w:rsidR="00860C9C" w:rsidRPr="00805F22" w:rsidRDefault="00860C9C" w:rsidP="006D7E23">
      <w:pPr>
        <w:ind w:firstLine="720"/>
        <w:rPr>
          <w:rFonts w:ascii="Arial" w:hAnsi="Arial" w:cs="Arial"/>
          <w:szCs w:val="24"/>
        </w:rPr>
      </w:pPr>
      <w:r w:rsidRPr="00805F22">
        <w:rPr>
          <w:rFonts w:ascii="Arial" w:hAnsi="Arial" w:cs="Arial"/>
          <w:szCs w:val="24"/>
        </w:rPr>
        <w:lastRenderedPageBreak/>
        <w:t>Fajlove IOPPD-a za svaki mjesec u EXCEL I XML format samostaln</w:t>
      </w:r>
      <w:r w:rsidR="006D7E23">
        <w:rPr>
          <w:rFonts w:ascii="Arial" w:hAnsi="Arial" w:cs="Arial"/>
          <w:szCs w:val="24"/>
        </w:rPr>
        <w:t>i/a</w:t>
      </w:r>
      <w:r w:rsidRPr="00805F22">
        <w:rPr>
          <w:rFonts w:ascii="Arial" w:hAnsi="Arial" w:cs="Arial"/>
          <w:szCs w:val="24"/>
        </w:rPr>
        <w:t xml:space="preserve"> savjetnik</w:t>
      </w:r>
      <w:r w:rsidR="006D7E23">
        <w:rPr>
          <w:rFonts w:ascii="Arial" w:hAnsi="Arial" w:cs="Arial"/>
          <w:szCs w:val="24"/>
        </w:rPr>
        <w:t>/ca</w:t>
      </w:r>
      <w:r w:rsidRPr="00805F22">
        <w:rPr>
          <w:rFonts w:ascii="Arial" w:hAnsi="Arial" w:cs="Arial"/>
          <w:szCs w:val="24"/>
        </w:rPr>
        <w:t xml:space="preserve"> I</w:t>
      </w:r>
      <w:r w:rsidR="006D7E23">
        <w:rPr>
          <w:rFonts w:ascii="Arial" w:hAnsi="Arial" w:cs="Arial"/>
          <w:szCs w:val="24"/>
        </w:rPr>
        <w:t xml:space="preserve"> -</w:t>
      </w:r>
      <w:r w:rsidRPr="00805F22">
        <w:rPr>
          <w:rFonts w:ascii="Arial" w:hAnsi="Arial" w:cs="Arial"/>
          <w:szCs w:val="24"/>
        </w:rPr>
        <w:t xml:space="preserve"> za finansijske poslove čuva arhivirane u elektronskoj formi, jer je to dokaz za provjeru povezanosti radnog staža.</w:t>
      </w:r>
    </w:p>
    <w:p w:rsidR="00860C9C" w:rsidRPr="00805F22" w:rsidRDefault="00860C9C" w:rsidP="00860C9C">
      <w:pPr>
        <w:jc w:val="center"/>
        <w:rPr>
          <w:rFonts w:ascii="Arial" w:hAnsi="Arial" w:cs="Arial"/>
          <w:b/>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10</w:t>
      </w:r>
    </w:p>
    <w:p w:rsidR="00860C9C" w:rsidRPr="00805F22" w:rsidRDefault="00860C9C" w:rsidP="00860C9C">
      <w:pPr>
        <w:rPr>
          <w:rFonts w:ascii="Arial" w:hAnsi="Arial" w:cs="Arial"/>
          <w:szCs w:val="24"/>
        </w:rPr>
      </w:pPr>
    </w:p>
    <w:p w:rsidR="00860C9C" w:rsidRDefault="00860C9C" w:rsidP="006D7E23">
      <w:pPr>
        <w:ind w:firstLine="720"/>
        <w:rPr>
          <w:rFonts w:ascii="Arial" w:hAnsi="Arial" w:cs="Arial"/>
          <w:szCs w:val="24"/>
        </w:rPr>
      </w:pPr>
      <w:r w:rsidRPr="00805F22">
        <w:rPr>
          <w:rFonts w:ascii="Arial" w:hAnsi="Arial" w:cs="Arial"/>
          <w:szCs w:val="24"/>
        </w:rPr>
        <w:t>Mjesečni izvještaj o zaposlenima i zaradama zaposlenih na obrascu RAD-1, popunjava službenik finansij</w:t>
      </w:r>
      <w:r w:rsidR="006D7E23">
        <w:rPr>
          <w:rFonts w:ascii="Arial" w:hAnsi="Arial" w:cs="Arial"/>
          <w:szCs w:val="24"/>
        </w:rPr>
        <w:t>e</w:t>
      </w:r>
      <w:r w:rsidRPr="00805F22">
        <w:rPr>
          <w:rFonts w:ascii="Arial" w:hAnsi="Arial" w:cs="Arial"/>
          <w:szCs w:val="24"/>
        </w:rPr>
        <w:t xml:space="preserve"> i računovodstv</w:t>
      </w:r>
      <w:r w:rsidR="006D7E23">
        <w:rPr>
          <w:rFonts w:ascii="Arial" w:hAnsi="Arial" w:cs="Arial"/>
          <w:szCs w:val="24"/>
        </w:rPr>
        <w:t>o</w:t>
      </w:r>
      <w:r w:rsidRPr="00805F22">
        <w:rPr>
          <w:rFonts w:ascii="Arial" w:hAnsi="Arial" w:cs="Arial"/>
          <w:szCs w:val="24"/>
        </w:rPr>
        <w:t xml:space="preserve"> i isti dostavlja Zavodu za statistiku, do 15. u mjesecu za prethodni mjesec. </w:t>
      </w:r>
    </w:p>
    <w:p w:rsidR="008C098B" w:rsidRDefault="008C098B" w:rsidP="006D7E23">
      <w:pPr>
        <w:ind w:firstLine="720"/>
        <w:rPr>
          <w:rFonts w:ascii="Arial" w:hAnsi="Arial" w:cs="Arial"/>
          <w:szCs w:val="24"/>
        </w:rPr>
      </w:pPr>
    </w:p>
    <w:p w:rsidR="008C098B" w:rsidRDefault="008C098B" w:rsidP="006D7E23">
      <w:pPr>
        <w:ind w:firstLine="720"/>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8C098B">
        <w:rPr>
          <w:rFonts w:ascii="Arial" w:hAnsi="Arial" w:cs="Arial"/>
          <w:b/>
          <w:szCs w:val="24"/>
        </w:rPr>
        <w:t>Član 11</w:t>
      </w:r>
    </w:p>
    <w:p w:rsidR="00F22959" w:rsidRPr="008C098B" w:rsidRDefault="00F22959" w:rsidP="006D7E23">
      <w:pPr>
        <w:ind w:firstLine="720"/>
        <w:rPr>
          <w:rFonts w:ascii="Arial" w:hAnsi="Arial" w:cs="Arial"/>
          <w:b/>
          <w:szCs w:val="24"/>
        </w:rPr>
      </w:pPr>
    </w:p>
    <w:p w:rsidR="008C098B" w:rsidRPr="00805F22" w:rsidRDefault="008C098B" w:rsidP="00F22959">
      <w:pPr>
        <w:pStyle w:val="Heading1"/>
        <w:ind w:firstLine="720"/>
        <w:jc w:val="both"/>
        <w:rPr>
          <w:rFonts w:ascii="Arial" w:hAnsi="Arial" w:cs="Arial"/>
          <w:szCs w:val="24"/>
        </w:rPr>
      </w:pPr>
      <w:bookmarkStart w:id="98" w:name="_Toc72316043"/>
      <w:r w:rsidRPr="00665CA7">
        <w:rPr>
          <w:rFonts w:ascii="Arial" w:hAnsi="Arial" w:cs="Arial"/>
          <w:b w:val="0"/>
          <w:szCs w:val="24"/>
          <w:lang w:val="sr-Latn-CS"/>
        </w:rPr>
        <w:t>Stupanjem na snagu ovog internog pravila prestaje da</w:t>
      </w:r>
      <w:r>
        <w:rPr>
          <w:rFonts w:ascii="Arial" w:hAnsi="Arial" w:cs="Arial"/>
          <w:b w:val="0"/>
          <w:szCs w:val="24"/>
          <w:lang w:val="sr-Latn-CS"/>
        </w:rPr>
        <w:t xml:space="preserve"> važi</w:t>
      </w:r>
      <w:r w:rsidR="00F22959" w:rsidRPr="00F22959">
        <w:rPr>
          <w:rFonts w:ascii="Arial" w:hAnsi="Arial" w:cs="Arial"/>
          <w:szCs w:val="24"/>
        </w:rPr>
        <w:t xml:space="preserve"> </w:t>
      </w:r>
      <w:r w:rsidR="00F22959">
        <w:rPr>
          <w:rFonts w:ascii="Arial" w:hAnsi="Arial" w:cs="Arial"/>
          <w:b w:val="0"/>
          <w:szCs w:val="24"/>
        </w:rPr>
        <w:t>I</w:t>
      </w:r>
      <w:r w:rsidR="00F22959" w:rsidRPr="00F22959">
        <w:rPr>
          <w:rFonts w:ascii="Arial" w:hAnsi="Arial" w:cs="Arial"/>
          <w:b w:val="0"/>
          <w:szCs w:val="24"/>
        </w:rPr>
        <w:t>ntern</w:t>
      </w:r>
      <w:r w:rsidR="00F22959">
        <w:rPr>
          <w:rFonts w:ascii="Arial" w:hAnsi="Arial" w:cs="Arial"/>
          <w:b w:val="0"/>
          <w:szCs w:val="24"/>
        </w:rPr>
        <w:t>a</w:t>
      </w:r>
      <w:r w:rsidR="00F22959" w:rsidRPr="00F22959">
        <w:rPr>
          <w:rFonts w:ascii="Arial" w:hAnsi="Arial" w:cs="Arial"/>
          <w:b w:val="0"/>
          <w:szCs w:val="24"/>
        </w:rPr>
        <w:t xml:space="preserve"> procedur</w:t>
      </w:r>
      <w:r w:rsidR="00F22959">
        <w:rPr>
          <w:rFonts w:ascii="Arial" w:hAnsi="Arial" w:cs="Arial"/>
          <w:b w:val="0"/>
          <w:szCs w:val="24"/>
        </w:rPr>
        <w:t>a</w:t>
      </w:r>
      <w:r w:rsidR="00F22959" w:rsidRPr="00F22959">
        <w:rPr>
          <w:rFonts w:ascii="Arial" w:hAnsi="Arial" w:cs="Arial"/>
          <w:b w:val="0"/>
          <w:szCs w:val="24"/>
        </w:rPr>
        <w:t xml:space="preserve"> za obračun i isplatu zarada</w:t>
      </w:r>
      <w:r w:rsidRPr="008C098B">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w:t>
      </w:r>
      <w:r>
        <w:rPr>
          <w:rFonts w:ascii="Arial" w:hAnsi="Arial" w:cs="Arial"/>
          <w:b w:val="0"/>
          <w:szCs w:val="24"/>
        </w:rPr>
        <w:t>1</w:t>
      </w:r>
      <w:r w:rsidR="00F22959">
        <w:rPr>
          <w:rFonts w:ascii="Arial" w:hAnsi="Arial" w:cs="Arial"/>
          <w:b w:val="0"/>
          <w:szCs w:val="24"/>
        </w:rPr>
        <w:t>3</w:t>
      </w:r>
      <w:r w:rsidRPr="00665CA7">
        <w:rPr>
          <w:rFonts w:ascii="Arial" w:hAnsi="Arial" w:cs="Arial"/>
          <w:b w:val="0"/>
          <w:szCs w:val="24"/>
        </w:rPr>
        <w:t>/15 od 08.12.2015. godine.</w:t>
      </w:r>
      <w:bookmarkEnd w:id="98"/>
    </w:p>
    <w:p w:rsidR="00860C9C" w:rsidRPr="00805F22" w:rsidRDefault="00860C9C" w:rsidP="00F22959">
      <w:pPr>
        <w:rPr>
          <w:rFonts w:ascii="Arial" w:hAnsi="Arial" w:cs="Arial"/>
          <w:szCs w:val="24"/>
        </w:rPr>
      </w:pPr>
    </w:p>
    <w:p w:rsidR="00507DBD" w:rsidRPr="00805F22" w:rsidRDefault="00507DBD" w:rsidP="00860C9C">
      <w:pPr>
        <w:rPr>
          <w:rFonts w:ascii="Arial" w:hAnsi="Arial" w:cs="Arial"/>
          <w:szCs w:val="24"/>
        </w:rPr>
      </w:pPr>
    </w:p>
    <w:p w:rsidR="00860C9C" w:rsidRPr="00805F22" w:rsidRDefault="00860C9C" w:rsidP="00860C9C">
      <w:pPr>
        <w:jc w:val="center"/>
        <w:rPr>
          <w:rFonts w:ascii="Arial" w:hAnsi="Arial" w:cs="Arial"/>
          <w:b/>
          <w:szCs w:val="24"/>
        </w:rPr>
      </w:pPr>
      <w:r w:rsidRPr="00805F22">
        <w:rPr>
          <w:rFonts w:ascii="Arial" w:hAnsi="Arial" w:cs="Arial"/>
          <w:b/>
          <w:szCs w:val="24"/>
        </w:rPr>
        <w:t>Član 1</w:t>
      </w:r>
      <w:r w:rsidR="008C098B">
        <w:rPr>
          <w:rFonts w:ascii="Arial" w:hAnsi="Arial" w:cs="Arial"/>
          <w:b/>
          <w:szCs w:val="24"/>
        </w:rPr>
        <w:t>2</w:t>
      </w:r>
    </w:p>
    <w:p w:rsidR="00860C9C" w:rsidRPr="00805F22" w:rsidRDefault="00860C9C" w:rsidP="00860C9C">
      <w:pPr>
        <w:jc w:val="center"/>
        <w:rPr>
          <w:rFonts w:ascii="Arial" w:hAnsi="Arial" w:cs="Arial"/>
          <w:b/>
          <w:szCs w:val="24"/>
        </w:rPr>
      </w:pPr>
    </w:p>
    <w:p w:rsidR="00860C9C" w:rsidRPr="00805F22" w:rsidRDefault="00860C9C" w:rsidP="00860C9C">
      <w:pPr>
        <w:rPr>
          <w:rFonts w:ascii="Arial" w:hAnsi="Arial" w:cs="Arial"/>
          <w:szCs w:val="24"/>
        </w:rPr>
      </w:pPr>
    </w:p>
    <w:p w:rsidR="00860C9C" w:rsidRPr="00805F22" w:rsidRDefault="00860C9C" w:rsidP="006D7E23">
      <w:pPr>
        <w:ind w:firstLine="720"/>
        <w:rPr>
          <w:rFonts w:ascii="Arial" w:hAnsi="Arial" w:cs="Arial"/>
          <w:szCs w:val="24"/>
        </w:rPr>
      </w:pPr>
      <w:r w:rsidRPr="00805F22">
        <w:rPr>
          <w:rFonts w:ascii="Arial" w:hAnsi="Arial" w:cs="Arial"/>
          <w:szCs w:val="24"/>
        </w:rPr>
        <w:t>Ova procedura stupa na snagu danom donošenja i sastavni je dio Knjige procedura Zaštitnika/ce ljudskih prava i sloboda Crne Gore.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6D7E23" w:rsidP="00507DBD">
      <w:pPr>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860C9C" w:rsidRPr="00805F22">
        <w:rPr>
          <w:rFonts w:ascii="Arial" w:hAnsi="Arial" w:cs="Arial"/>
          <w:b/>
          <w:szCs w:val="24"/>
        </w:rPr>
        <w:t>Zaštitnik ljudskih prava i sloboda Crne Gore</w:t>
      </w:r>
    </w:p>
    <w:p w:rsidR="00860C9C" w:rsidRPr="006D7E23" w:rsidRDefault="006D7E23" w:rsidP="00860C9C">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0095662D">
        <w:rPr>
          <w:rFonts w:ascii="Arial" w:hAnsi="Arial" w:cs="Arial"/>
          <w:b/>
          <w:i/>
          <w:szCs w:val="24"/>
        </w:rPr>
        <w:t xml:space="preserve">   </w:t>
      </w:r>
      <w:r w:rsidRPr="006D7E23">
        <w:rPr>
          <w:rFonts w:ascii="Arial" w:hAnsi="Arial" w:cs="Arial"/>
          <w:b/>
          <w:szCs w:val="24"/>
        </w:rPr>
        <w:t>mr Siniša Bjeković</w:t>
      </w:r>
    </w:p>
    <w:p w:rsidR="00860C9C" w:rsidRPr="00805F22" w:rsidRDefault="00860C9C" w:rsidP="00860C9C">
      <w:pPr>
        <w:rPr>
          <w:rFonts w:ascii="Arial" w:hAnsi="Arial" w:cs="Arial"/>
          <w:b/>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507DBD" w:rsidRPr="00805F22" w:rsidRDefault="00507DBD" w:rsidP="00860C9C">
      <w:pPr>
        <w:rPr>
          <w:rFonts w:ascii="Arial" w:hAnsi="Arial" w:cs="Arial"/>
          <w:szCs w:val="24"/>
        </w:rPr>
      </w:pPr>
    </w:p>
    <w:p w:rsidR="004F0577" w:rsidRPr="00805F22" w:rsidRDefault="004F0577" w:rsidP="004F0577">
      <w:pPr>
        <w:rPr>
          <w:rFonts w:ascii="Arial" w:hAnsi="Arial" w:cs="Arial"/>
          <w:szCs w:val="24"/>
        </w:rPr>
      </w:pPr>
      <w:r w:rsidRPr="00805F22">
        <w:rPr>
          <w:rFonts w:ascii="Arial" w:hAnsi="Arial" w:cs="Arial"/>
          <w:noProof/>
          <w:szCs w:val="24"/>
          <w:lang w:val="en-US" w:eastAsia="en-US"/>
        </w:rPr>
        <w:drawing>
          <wp:anchor distT="0" distB="0" distL="114300" distR="114300" simplePos="0" relativeHeight="251988480" behindDoc="0" locked="0" layoutInCell="1" allowOverlap="1" wp14:anchorId="6B18B345" wp14:editId="2DA255A7">
            <wp:simplePos x="0" y="0"/>
            <wp:positionH relativeFrom="column">
              <wp:posOffset>21265</wp:posOffset>
            </wp:positionH>
            <wp:positionV relativeFrom="paragraph">
              <wp:posOffset>10692</wp:posOffset>
            </wp:positionV>
            <wp:extent cx="1257300" cy="1752600"/>
            <wp:effectExtent l="19050" t="0" r="0" b="0"/>
            <wp:wrapSquare wrapText="bothSides"/>
            <wp:docPr id="94" name="Picture 94"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4F0577" w:rsidRPr="00805F22" w:rsidRDefault="004F0577" w:rsidP="004F0577">
      <w:pPr>
        <w:rPr>
          <w:rFonts w:ascii="Arial" w:hAnsi="Arial" w:cs="Arial"/>
          <w:szCs w:val="24"/>
        </w:rPr>
      </w:pPr>
    </w:p>
    <w:p w:rsidR="004F0577" w:rsidRPr="00805F22" w:rsidRDefault="004F0577" w:rsidP="004F0577">
      <w:pPr>
        <w:rPr>
          <w:rFonts w:ascii="Arial" w:hAnsi="Arial" w:cs="Arial"/>
          <w:szCs w:val="24"/>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Default="004F0577" w:rsidP="004F0577">
      <w:pPr>
        <w:overflowPunct w:val="0"/>
        <w:autoSpaceDE w:val="0"/>
        <w:autoSpaceDN w:val="0"/>
        <w:adjustRightInd w:val="0"/>
        <w:rPr>
          <w:rFonts w:ascii="Arial" w:hAnsi="Arial" w:cs="Arial"/>
          <w:sz w:val="22"/>
          <w:lang w:val="en-GB"/>
        </w:rPr>
      </w:pPr>
    </w:p>
    <w:p w:rsidR="004F0577" w:rsidRPr="00805F22" w:rsidRDefault="004F0577" w:rsidP="004F0577">
      <w:pPr>
        <w:rPr>
          <w:rFonts w:ascii="Arial" w:hAnsi="Arial" w:cs="Arial"/>
          <w:szCs w:val="24"/>
        </w:rPr>
      </w:pPr>
      <w:r w:rsidRPr="00805F22">
        <w:rPr>
          <w:rFonts w:ascii="Arial" w:hAnsi="Arial" w:cs="Arial"/>
          <w:szCs w:val="24"/>
        </w:rPr>
        <w:t>Broj: 03-</w:t>
      </w:r>
      <w:r w:rsidR="00CD793C">
        <w:rPr>
          <w:rFonts w:ascii="Arial" w:hAnsi="Arial" w:cs="Arial"/>
          <w:szCs w:val="24"/>
        </w:rPr>
        <w:t>692</w:t>
      </w:r>
      <w:r>
        <w:rPr>
          <w:rFonts w:ascii="Arial" w:hAnsi="Arial" w:cs="Arial"/>
          <w:szCs w:val="24"/>
        </w:rPr>
        <w:t>/21</w:t>
      </w:r>
    </w:p>
    <w:p w:rsidR="004F0577" w:rsidRPr="00805F22" w:rsidRDefault="004F0577" w:rsidP="004F0577">
      <w:pPr>
        <w:rPr>
          <w:rFonts w:ascii="Arial" w:hAnsi="Arial" w:cs="Arial"/>
          <w:szCs w:val="24"/>
        </w:rPr>
      </w:pPr>
      <w:r>
        <w:rPr>
          <w:rFonts w:ascii="Arial" w:hAnsi="Arial" w:cs="Arial"/>
          <w:szCs w:val="24"/>
        </w:rPr>
        <w:t xml:space="preserve">Podgorica, </w:t>
      </w:r>
      <w:r w:rsidR="00CD793C">
        <w:rPr>
          <w:rFonts w:ascii="Arial" w:hAnsi="Arial" w:cs="Arial"/>
          <w:szCs w:val="24"/>
        </w:rPr>
        <w:t>16</w:t>
      </w:r>
      <w:r>
        <w:rPr>
          <w:rFonts w:ascii="Arial" w:hAnsi="Arial" w:cs="Arial"/>
          <w:szCs w:val="24"/>
        </w:rPr>
        <w:t>.0</w:t>
      </w:r>
      <w:r w:rsidR="00B4024D">
        <w:rPr>
          <w:rFonts w:ascii="Arial" w:hAnsi="Arial" w:cs="Arial"/>
          <w:szCs w:val="24"/>
        </w:rPr>
        <w:t>6</w:t>
      </w:r>
      <w:r w:rsidRPr="00805F22">
        <w:rPr>
          <w:rFonts w:ascii="Arial" w:hAnsi="Arial" w:cs="Arial"/>
          <w:szCs w:val="24"/>
        </w:rPr>
        <w:t>.20</w:t>
      </w:r>
      <w:r>
        <w:rPr>
          <w:rFonts w:ascii="Arial" w:hAnsi="Arial" w:cs="Arial"/>
          <w:szCs w:val="24"/>
        </w:rPr>
        <w:t>21</w:t>
      </w:r>
      <w:r w:rsidRPr="00805F22">
        <w:rPr>
          <w:rFonts w:ascii="Arial" w:hAnsi="Arial" w:cs="Arial"/>
          <w:szCs w:val="24"/>
        </w:rPr>
        <w:t>. godine</w:t>
      </w:r>
    </w:p>
    <w:p w:rsidR="004F0577" w:rsidRPr="00805F22" w:rsidRDefault="004F0577" w:rsidP="004F0577">
      <w:pPr>
        <w:rPr>
          <w:rFonts w:ascii="Arial" w:hAnsi="Arial" w:cs="Arial"/>
          <w:szCs w:val="24"/>
        </w:rPr>
      </w:pPr>
    </w:p>
    <w:p w:rsidR="004F0577" w:rsidRDefault="004F0577" w:rsidP="004F0577">
      <w:pPr>
        <w:overflowPunct w:val="0"/>
        <w:autoSpaceDE w:val="0"/>
        <w:autoSpaceDN w:val="0"/>
        <w:adjustRightInd w:val="0"/>
        <w:rPr>
          <w:rFonts w:ascii="Arial" w:hAnsi="Arial" w:cs="Arial"/>
          <w:sz w:val="22"/>
          <w:lang w:val="en-GB"/>
        </w:rPr>
      </w:pPr>
    </w:p>
    <w:p w:rsidR="004F0577" w:rsidRPr="0095662D" w:rsidRDefault="004F0577" w:rsidP="004F0577">
      <w:pPr>
        <w:ind w:firstLine="720"/>
        <w:rPr>
          <w:rFonts w:ascii="Arial" w:hAnsi="Arial" w:cs="Arial"/>
          <w:szCs w:val="24"/>
        </w:rPr>
      </w:pPr>
      <w:r w:rsidRPr="0095662D">
        <w:rPr>
          <w:rFonts w:ascii="Arial" w:hAnsi="Arial" w:cs="Arial"/>
          <w:szCs w:val="24"/>
          <w:lang w:val="en-GB"/>
        </w:rPr>
        <w:t>Na osnovu  člana 7 stav 1 tačka 6 Zakona o upravljanju i unutrašnjim kont</w:t>
      </w:r>
      <w:r w:rsidR="00B01F77">
        <w:rPr>
          <w:rFonts w:ascii="Arial" w:hAnsi="Arial" w:cs="Arial"/>
          <w:szCs w:val="24"/>
          <w:lang w:val="en-GB"/>
        </w:rPr>
        <w:t>r</w:t>
      </w:r>
      <w:r w:rsidRPr="0095662D">
        <w:rPr>
          <w:rFonts w:ascii="Arial" w:hAnsi="Arial" w:cs="Arial"/>
          <w:szCs w:val="24"/>
          <w:lang w:val="en-GB"/>
        </w:rPr>
        <w:t xml:space="preserve">olama u javnom sektoru (“Službeni list CG“, broj 75/18), člana  6 Pravilnika o načinu i postupku uspostavljanja i sprovođenja finansijskog upravljanja i kontrole (“Službeni  list CG“, broj 37/10), </w:t>
      </w:r>
      <w:r w:rsidRPr="0095662D">
        <w:rPr>
          <w:rFonts w:ascii="Arial" w:hAnsi="Arial" w:cs="Arial"/>
          <w:szCs w:val="24"/>
          <w:lang w:val="hr-HR"/>
        </w:rPr>
        <w:t>a u skladu sa Odlukom o varijabilnom dijelu zarade</w:t>
      </w:r>
      <w:r w:rsidRPr="0095662D">
        <w:rPr>
          <w:rFonts w:ascii="Arial" w:hAnsi="Arial" w:cs="Arial"/>
          <w:szCs w:val="24"/>
          <w:lang w:val="sr-Latn-CS"/>
        </w:rPr>
        <w:t xml:space="preserve"> (</w:t>
      </w:r>
      <w:r w:rsidRPr="0095662D">
        <w:rPr>
          <w:rFonts w:ascii="Arial" w:hAnsi="Arial" w:cs="Arial"/>
          <w:szCs w:val="24"/>
        </w:rPr>
        <w:t>‘’Službeni list CG”br.32/16 i 28/17</w:t>
      </w:r>
      <w:r w:rsidRPr="0095662D">
        <w:rPr>
          <w:rFonts w:ascii="Arial" w:hAnsi="Arial" w:cs="Arial"/>
          <w:szCs w:val="24"/>
          <w:lang w:val="sr-Latn-CS"/>
        </w:rPr>
        <w:t xml:space="preserve">), </w:t>
      </w:r>
      <w:r w:rsidRPr="0095662D">
        <w:rPr>
          <w:rFonts w:ascii="Arial" w:hAnsi="Arial" w:cs="Arial"/>
          <w:szCs w:val="24"/>
        </w:rPr>
        <w:t xml:space="preserve">Zaštitnik/ca ljudskih prava i sloboda Crne Gore, donosi </w:t>
      </w:r>
    </w:p>
    <w:p w:rsidR="004F0577" w:rsidRPr="0095662D" w:rsidRDefault="004F0577" w:rsidP="004F0577">
      <w:pPr>
        <w:overflowPunct w:val="0"/>
        <w:autoSpaceDE w:val="0"/>
        <w:autoSpaceDN w:val="0"/>
        <w:adjustRightInd w:val="0"/>
        <w:ind w:firstLine="720"/>
        <w:rPr>
          <w:rFonts w:ascii="Arial" w:hAnsi="Arial" w:cs="Arial"/>
          <w:szCs w:val="24"/>
          <w:lang w:val="sr-Latn-CS"/>
        </w:rPr>
      </w:pPr>
    </w:p>
    <w:p w:rsidR="004F0577" w:rsidRPr="0095662D" w:rsidRDefault="004F0577" w:rsidP="004F0577">
      <w:pPr>
        <w:tabs>
          <w:tab w:val="left" w:pos="1740"/>
        </w:tabs>
        <w:rPr>
          <w:rFonts w:ascii="Arial" w:hAnsi="Arial" w:cs="Arial"/>
          <w:szCs w:val="24"/>
          <w:lang w:val="sr-Latn-CS"/>
        </w:rPr>
      </w:pPr>
    </w:p>
    <w:p w:rsidR="004F0577" w:rsidRPr="0095662D" w:rsidRDefault="004F0577" w:rsidP="004F0577">
      <w:pPr>
        <w:jc w:val="center"/>
        <w:rPr>
          <w:rFonts w:ascii="Arial" w:hAnsi="Arial" w:cs="Arial"/>
          <w:b/>
          <w:strike/>
          <w:szCs w:val="24"/>
          <w:lang w:val="sr-Latn-CS"/>
        </w:rPr>
      </w:pPr>
      <w:r w:rsidRPr="0095662D">
        <w:rPr>
          <w:rFonts w:ascii="Arial" w:hAnsi="Arial" w:cs="Arial"/>
          <w:b/>
          <w:szCs w:val="24"/>
          <w:lang w:val="sr-Latn-CS"/>
        </w:rPr>
        <w:t xml:space="preserve">INTERNO PRAVILO O KRITERIJUMIMA I NAČINU ODREĐIVANJA VARIJABILNOG DIJELA ZARADE SLUŽBENIKA </w:t>
      </w:r>
      <w:r w:rsidR="0095662D">
        <w:rPr>
          <w:rFonts w:ascii="Arial" w:hAnsi="Arial" w:cs="Arial"/>
          <w:b/>
          <w:szCs w:val="24"/>
          <w:lang w:val="sr-Latn-CS"/>
        </w:rPr>
        <w:t>U INSTITUCIJI ZAŠTITNIKA LJUDSKIH PRAVA I SLOBODA CRNE GORE</w:t>
      </w:r>
    </w:p>
    <w:p w:rsidR="004F0577" w:rsidRPr="0095662D" w:rsidRDefault="004F0577" w:rsidP="004F0577">
      <w:pPr>
        <w:rPr>
          <w:rFonts w:ascii="Arial" w:hAnsi="Arial" w:cs="Arial"/>
          <w:b/>
          <w:strike/>
          <w:szCs w:val="24"/>
          <w:lang w:val="sr-Latn-CS"/>
        </w:rPr>
      </w:pPr>
    </w:p>
    <w:p w:rsidR="004F0577" w:rsidRPr="008E4752" w:rsidRDefault="00F22959" w:rsidP="00F22959">
      <w:pPr>
        <w:rPr>
          <w:rFonts w:ascii="Arial" w:hAnsi="Arial" w:cs="Arial"/>
          <w:b/>
          <w:szCs w:val="24"/>
          <w:lang w:val="sr-Latn-CS"/>
        </w:rPr>
      </w:pPr>
      <w:r>
        <w:rPr>
          <w:rFonts w:ascii="Arial" w:hAnsi="Arial" w:cs="Arial"/>
          <w:szCs w:val="24"/>
          <w:lang w:val="sr-Latn-CS"/>
        </w:rPr>
        <w:t xml:space="preserve">                                                              </w:t>
      </w:r>
      <w:r w:rsidRPr="008E4752">
        <w:rPr>
          <w:rFonts w:ascii="Arial" w:hAnsi="Arial" w:cs="Arial"/>
          <w:b/>
          <w:szCs w:val="24"/>
          <w:lang w:val="sr-Latn-CS"/>
        </w:rPr>
        <w:t>Član 1</w:t>
      </w:r>
    </w:p>
    <w:p w:rsidR="004F0577" w:rsidRPr="0095662D" w:rsidRDefault="004F0577" w:rsidP="004F0577">
      <w:pPr>
        <w:rPr>
          <w:rFonts w:ascii="Arial" w:hAnsi="Arial" w:cs="Arial"/>
          <w:szCs w:val="24"/>
          <w:lang w:val="sr-Latn-CS"/>
        </w:rPr>
      </w:pPr>
    </w:p>
    <w:p w:rsidR="004F0577" w:rsidRPr="0095662D" w:rsidRDefault="004F0577" w:rsidP="0095662D">
      <w:pPr>
        <w:ind w:firstLine="720"/>
        <w:rPr>
          <w:rFonts w:ascii="Arial" w:hAnsi="Arial" w:cs="Arial"/>
          <w:b/>
          <w:strike/>
          <w:szCs w:val="24"/>
          <w:lang w:val="sr-Latn-CS"/>
        </w:rPr>
      </w:pPr>
      <w:r w:rsidRPr="0095662D">
        <w:rPr>
          <w:rFonts w:ascii="Arial" w:hAnsi="Arial" w:cs="Arial"/>
          <w:szCs w:val="24"/>
          <w:lang w:val="sr-Latn-CS"/>
        </w:rPr>
        <w:t xml:space="preserve">Ovim internim pravilom se </w:t>
      </w:r>
      <w:r w:rsidRPr="0095662D">
        <w:rPr>
          <w:rFonts w:ascii="Arial" w:hAnsi="Arial" w:cs="Arial"/>
          <w:color w:val="000000"/>
          <w:szCs w:val="24"/>
        </w:rPr>
        <w:t>propisuju kriterijumi i način određivanja varijabil</w:t>
      </w:r>
      <w:r w:rsidR="0095662D">
        <w:rPr>
          <w:rFonts w:ascii="Arial" w:hAnsi="Arial" w:cs="Arial"/>
          <w:color w:val="000000"/>
          <w:szCs w:val="24"/>
        </w:rPr>
        <w:t>nog dijela zarade službenika ove institucije.</w:t>
      </w:r>
    </w:p>
    <w:p w:rsidR="004F0577" w:rsidRPr="0095662D" w:rsidRDefault="004F0577" w:rsidP="004F0577">
      <w:pPr>
        <w:jc w:val="center"/>
        <w:rPr>
          <w:rFonts w:ascii="Arial" w:hAnsi="Arial" w:cs="Arial"/>
          <w:szCs w:val="24"/>
          <w:lang w:val="sr-Latn-CS"/>
        </w:rPr>
      </w:pP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Član 2</w:t>
      </w:r>
    </w:p>
    <w:p w:rsidR="004F0577" w:rsidRPr="0095662D" w:rsidRDefault="004F0577" w:rsidP="004F0577">
      <w:pPr>
        <w:autoSpaceDE w:val="0"/>
        <w:autoSpaceDN w:val="0"/>
        <w:adjustRightInd w:val="0"/>
        <w:rPr>
          <w:rFonts w:ascii="Arial" w:hAnsi="Arial" w:cs="Arial"/>
          <w:szCs w:val="24"/>
          <w:lang w:val="sr-Latn-CS"/>
        </w:rPr>
      </w:pPr>
    </w:p>
    <w:p w:rsidR="004F0577" w:rsidRPr="0095662D" w:rsidRDefault="004F0577" w:rsidP="0095662D">
      <w:pPr>
        <w:autoSpaceDE w:val="0"/>
        <w:autoSpaceDN w:val="0"/>
        <w:adjustRightInd w:val="0"/>
        <w:ind w:firstLine="720"/>
        <w:rPr>
          <w:rFonts w:ascii="Arial" w:eastAsia="Calibri" w:hAnsi="Arial" w:cs="Arial"/>
          <w:color w:val="000000"/>
          <w:szCs w:val="24"/>
        </w:rPr>
      </w:pPr>
      <w:r w:rsidRPr="0095662D">
        <w:rPr>
          <w:rFonts w:ascii="Arial" w:hAnsi="Arial" w:cs="Arial"/>
          <w:szCs w:val="24"/>
          <w:lang w:val="sr-Latn-CS"/>
        </w:rPr>
        <w:t>S</w:t>
      </w:r>
      <w:r w:rsidRPr="0095662D">
        <w:rPr>
          <w:rFonts w:ascii="Arial" w:eastAsia="Calibri" w:hAnsi="Arial" w:cs="Arial"/>
          <w:color w:val="000000"/>
          <w:szCs w:val="24"/>
        </w:rPr>
        <w:t>lužbenik  može ostvariti varijabilni dio zarade ako postiže izuzetne rezultate i kvalitet rada.</w:t>
      </w:r>
    </w:p>
    <w:p w:rsidR="004F0577" w:rsidRPr="0095662D" w:rsidRDefault="004F0577" w:rsidP="004F0577">
      <w:pPr>
        <w:autoSpaceDE w:val="0"/>
        <w:autoSpaceDN w:val="0"/>
        <w:adjustRightInd w:val="0"/>
        <w:rPr>
          <w:rFonts w:ascii="Arial" w:eastAsia="Calibri" w:hAnsi="Arial" w:cs="Arial"/>
          <w:color w:val="000000"/>
          <w:szCs w:val="24"/>
        </w:rPr>
      </w:pPr>
    </w:p>
    <w:p w:rsidR="004F0577" w:rsidRPr="008E4752" w:rsidRDefault="004F0577" w:rsidP="004F0577">
      <w:pPr>
        <w:tabs>
          <w:tab w:val="left" w:pos="3480"/>
          <w:tab w:val="center" w:pos="4320"/>
        </w:tabs>
        <w:autoSpaceDE w:val="0"/>
        <w:autoSpaceDN w:val="0"/>
        <w:adjustRightInd w:val="0"/>
        <w:rPr>
          <w:rFonts w:ascii="Arial" w:eastAsia="Calibri" w:hAnsi="Arial" w:cs="Arial"/>
          <w:b/>
          <w:color w:val="000000"/>
          <w:szCs w:val="24"/>
        </w:rPr>
      </w:pPr>
      <w:r w:rsidRPr="0095662D">
        <w:rPr>
          <w:rFonts w:ascii="Arial" w:eastAsia="Calibri" w:hAnsi="Arial" w:cs="Arial"/>
          <w:color w:val="000000"/>
          <w:szCs w:val="24"/>
        </w:rPr>
        <w:tab/>
      </w:r>
      <w:r w:rsidRPr="0095662D">
        <w:rPr>
          <w:rFonts w:ascii="Arial" w:eastAsia="Calibri" w:hAnsi="Arial" w:cs="Arial"/>
          <w:color w:val="000000"/>
          <w:szCs w:val="24"/>
        </w:rPr>
        <w:tab/>
      </w:r>
      <w:r w:rsidR="008E4752">
        <w:rPr>
          <w:rFonts w:ascii="Arial" w:eastAsia="Calibri" w:hAnsi="Arial" w:cs="Arial"/>
          <w:color w:val="000000"/>
          <w:szCs w:val="24"/>
        </w:rPr>
        <w:t xml:space="preserve">    </w:t>
      </w:r>
      <w:r w:rsidRPr="008E4752">
        <w:rPr>
          <w:rFonts w:ascii="Arial" w:eastAsia="Calibri" w:hAnsi="Arial" w:cs="Arial"/>
          <w:b/>
          <w:color w:val="000000"/>
          <w:szCs w:val="24"/>
        </w:rPr>
        <w:t>Član 3</w:t>
      </w:r>
    </w:p>
    <w:p w:rsidR="004F0577" w:rsidRPr="0095662D" w:rsidRDefault="004F0577" w:rsidP="004F0577">
      <w:pPr>
        <w:tabs>
          <w:tab w:val="left" w:pos="3480"/>
          <w:tab w:val="center" w:pos="4320"/>
        </w:tabs>
        <w:autoSpaceDE w:val="0"/>
        <w:autoSpaceDN w:val="0"/>
        <w:adjustRightInd w:val="0"/>
        <w:rPr>
          <w:rFonts w:ascii="Arial" w:eastAsia="Calibri" w:hAnsi="Arial" w:cs="Arial"/>
          <w:color w:val="000000"/>
          <w:szCs w:val="24"/>
        </w:rPr>
      </w:pPr>
    </w:p>
    <w:p w:rsidR="004F0577" w:rsidRPr="0095662D" w:rsidRDefault="004F0577" w:rsidP="0095662D">
      <w:pPr>
        <w:ind w:firstLine="720"/>
        <w:rPr>
          <w:rFonts w:ascii="Arial" w:hAnsi="Arial" w:cs="Arial"/>
          <w:szCs w:val="24"/>
          <w:lang w:val="sr-Latn-CS"/>
        </w:rPr>
      </w:pPr>
      <w:r w:rsidRPr="0095662D">
        <w:rPr>
          <w:rFonts w:ascii="Arial" w:hAnsi="Arial" w:cs="Arial"/>
          <w:szCs w:val="24"/>
          <w:lang w:val="sr-Latn-CS"/>
        </w:rPr>
        <w:t>Izrazi koji se u ovom internom pravilu koriste za fizička lica u muškom rodu podrazumijevaju iste izraze u ženskom rodu.</w:t>
      </w:r>
    </w:p>
    <w:p w:rsidR="004F0577" w:rsidRPr="0095662D" w:rsidRDefault="004F0577" w:rsidP="004F0577">
      <w:pPr>
        <w:tabs>
          <w:tab w:val="left" w:pos="3480"/>
          <w:tab w:val="center" w:pos="4320"/>
        </w:tabs>
        <w:autoSpaceDE w:val="0"/>
        <w:autoSpaceDN w:val="0"/>
        <w:adjustRightInd w:val="0"/>
        <w:rPr>
          <w:rFonts w:ascii="Arial" w:eastAsia="Calibri" w:hAnsi="Arial" w:cs="Arial"/>
          <w:color w:val="000000"/>
          <w:szCs w:val="24"/>
        </w:rPr>
      </w:pPr>
    </w:p>
    <w:p w:rsidR="004F0577" w:rsidRPr="008E4752" w:rsidRDefault="004F0577" w:rsidP="004F0577">
      <w:pPr>
        <w:tabs>
          <w:tab w:val="left" w:pos="3480"/>
          <w:tab w:val="center" w:pos="4320"/>
        </w:tabs>
        <w:autoSpaceDE w:val="0"/>
        <w:autoSpaceDN w:val="0"/>
        <w:adjustRightInd w:val="0"/>
        <w:jc w:val="center"/>
        <w:rPr>
          <w:rFonts w:ascii="Arial" w:eastAsia="Calibri" w:hAnsi="Arial" w:cs="Arial"/>
          <w:b/>
          <w:color w:val="000000"/>
          <w:szCs w:val="24"/>
        </w:rPr>
      </w:pPr>
      <w:r w:rsidRPr="008E4752">
        <w:rPr>
          <w:rFonts w:ascii="Arial" w:eastAsia="Calibri" w:hAnsi="Arial" w:cs="Arial"/>
          <w:b/>
          <w:color w:val="000000"/>
          <w:szCs w:val="24"/>
        </w:rPr>
        <w:t>Član 4</w:t>
      </w:r>
    </w:p>
    <w:p w:rsidR="004F0577" w:rsidRPr="0095662D" w:rsidRDefault="004F0577" w:rsidP="004F0577">
      <w:pPr>
        <w:tabs>
          <w:tab w:val="left" w:pos="3480"/>
          <w:tab w:val="center" w:pos="4320"/>
        </w:tabs>
        <w:autoSpaceDE w:val="0"/>
        <w:autoSpaceDN w:val="0"/>
        <w:adjustRightInd w:val="0"/>
        <w:jc w:val="center"/>
        <w:rPr>
          <w:rFonts w:ascii="Arial" w:eastAsia="Calibri" w:hAnsi="Arial" w:cs="Arial"/>
          <w:color w:val="000000"/>
          <w:szCs w:val="24"/>
        </w:rPr>
      </w:pPr>
    </w:p>
    <w:p w:rsidR="004F0577" w:rsidRPr="0095662D" w:rsidRDefault="004F0577" w:rsidP="0095662D">
      <w:pPr>
        <w:autoSpaceDE w:val="0"/>
        <w:autoSpaceDN w:val="0"/>
        <w:adjustRightInd w:val="0"/>
        <w:ind w:firstLine="240"/>
        <w:rPr>
          <w:rFonts w:ascii="Arial" w:eastAsia="Calibri" w:hAnsi="Arial" w:cs="Arial"/>
          <w:color w:val="000000"/>
          <w:szCs w:val="24"/>
        </w:rPr>
      </w:pPr>
      <w:r w:rsidRPr="0095662D">
        <w:rPr>
          <w:rFonts w:ascii="Arial" w:eastAsia="Calibri" w:hAnsi="Arial" w:cs="Arial"/>
          <w:color w:val="000000"/>
          <w:szCs w:val="24"/>
        </w:rPr>
        <w:t>Kriterijum za utvr</w:t>
      </w:r>
      <w:r w:rsidRPr="0095662D">
        <w:rPr>
          <w:rFonts w:ascii="Arial" w:eastAsia="Calibri" w:hAnsi="Arial" w:cs="Arial"/>
          <w:color w:val="000000"/>
          <w:szCs w:val="24"/>
          <w:lang w:val="sr-Latn-CS"/>
        </w:rPr>
        <w:t>đivanje izuzetnih rezultata i kvaliteta rada službenika su</w:t>
      </w:r>
      <w:r w:rsidRPr="0095662D">
        <w:rPr>
          <w:rFonts w:ascii="Arial" w:eastAsia="Calibri" w:hAnsi="Arial" w:cs="Arial"/>
          <w:color w:val="000000"/>
          <w:szCs w:val="24"/>
        </w:rPr>
        <w:t>:</w:t>
      </w:r>
    </w:p>
    <w:p w:rsidR="004F0577" w:rsidRPr="0095662D" w:rsidRDefault="004F0577" w:rsidP="004F0577">
      <w:pPr>
        <w:numPr>
          <w:ilvl w:val="0"/>
          <w:numId w:val="38"/>
        </w:numPr>
        <w:autoSpaceDE w:val="0"/>
        <w:autoSpaceDN w:val="0"/>
        <w:adjustRightInd w:val="0"/>
        <w:rPr>
          <w:rFonts w:ascii="Arial" w:eastAsia="Calibri" w:hAnsi="Arial" w:cs="Arial"/>
          <w:color w:val="000000"/>
          <w:szCs w:val="24"/>
        </w:rPr>
      </w:pPr>
      <w:r w:rsidRPr="0095662D">
        <w:rPr>
          <w:rFonts w:ascii="Arial" w:eastAsia="Calibri" w:hAnsi="Arial" w:cs="Arial"/>
          <w:color w:val="000000"/>
          <w:szCs w:val="24"/>
        </w:rPr>
        <w:t>posebni doprinos unapređenju procesa rada,</w:t>
      </w:r>
    </w:p>
    <w:p w:rsidR="004F0577" w:rsidRPr="0095662D" w:rsidRDefault="004F0577" w:rsidP="004F0577">
      <w:pPr>
        <w:numPr>
          <w:ilvl w:val="0"/>
          <w:numId w:val="38"/>
        </w:numPr>
        <w:autoSpaceDE w:val="0"/>
        <w:autoSpaceDN w:val="0"/>
        <w:adjustRightInd w:val="0"/>
        <w:rPr>
          <w:rFonts w:ascii="Arial" w:eastAsia="Calibri" w:hAnsi="Arial" w:cs="Arial"/>
          <w:color w:val="000000"/>
          <w:szCs w:val="24"/>
        </w:rPr>
      </w:pPr>
      <w:r w:rsidRPr="0095662D">
        <w:rPr>
          <w:rFonts w:ascii="Arial" w:eastAsia="Calibri" w:hAnsi="Arial" w:cs="Arial"/>
          <w:color w:val="000000"/>
          <w:szCs w:val="24"/>
        </w:rPr>
        <w:t>izuzetne uspješnosti i kvaliteta izvršenih poslova,</w:t>
      </w:r>
    </w:p>
    <w:p w:rsidR="004F0577" w:rsidRPr="0095662D" w:rsidRDefault="004F0577" w:rsidP="004F0577">
      <w:pPr>
        <w:autoSpaceDE w:val="0"/>
        <w:autoSpaceDN w:val="0"/>
        <w:adjustRightInd w:val="0"/>
        <w:rPr>
          <w:rFonts w:ascii="Arial" w:eastAsia="Calibri" w:hAnsi="Arial" w:cs="Arial"/>
          <w:color w:val="000000"/>
          <w:szCs w:val="24"/>
        </w:rPr>
      </w:pPr>
      <w:r w:rsidRPr="0095662D">
        <w:rPr>
          <w:rFonts w:ascii="Arial" w:eastAsia="Calibri" w:hAnsi="Arial" w:cs="Arial"/>
          <w:color w:val="000000"/>
          <w:szCs w:val="24"/>
        </w:rPr>
        <w:t>  </w:t>
      </w:r>
      <w:r w:rsidR="0095662D">
        <w:rPr>
          <w:rFonts w:ascii="Arial" w:eastAsia="Calibri" w:hAnsi="Arial" w:cs="Arial"/>
          <w:color w:val="000000"/>
          <w:szCs w:val="24"/>
        </w:rPr>
        <w:t xml:space="preserve"> </w:t>
      </w:r>
      <w:r w:rsidRPr="0095662D">
        <w:rPr>
          <w:rFonts w:ascii="Arial" w:eastAsia="Calibri" w:hAnsi="Arial" w:cs="Arial"/>
          <w:color w:val="000000"/>
          <w:szCs w:val="24"/>
        </w:rPr>
        <w:t xml:space="preserve"> 3. posebne efikasnosti u radu,</w:t>
      </w:r>
    </w:p>
    <w:p w:rsidR="004F0577" w:rsidRPr="0095662D" w:rsidRDefault="004F0577" w:rsidP="004F0577">
      <w:pPr>
        <w:autoSpaceDE w:val="0"/>
        <w:autoSpaceDN w:val="0"/>
        <w:adjustRightInd w:val="0"/>
        <w:rPr>
          <w:rFonts w:ascii="Arial" w:eastAsia="Calibri" w:hAnsi="Arial" w:cs="Arial"/>
          <w:color w:val="000000"/>
          <w:szCs w:val="24"/>
        </w:rPr>
      </w:pPr>
      <w:r w:rsidRPr="0095662D">
        <w:rPr>
          <w:rFonts w:ascii="Arial" w:eastAsia="Calibri" w:hAnsi="Arial" w:cs="Arial"/>
          <w:color w:val="000000"/>
          <w:szCs w:val="24"/>
        </w:rPr>
        <w:t xml:space="preserve">   </w:t>
      </w:r>
      <w:r w:rsidR="0095662D">
        <w:rPr>
          <w:rFonts w:ascii="Arial" w:eastAsia="Calibri" w:hAnsi="Arial" w:cs="Arial"/>
          <w:color w:val="000000"/>
          <w:szCs w:val="24"/>
        </w:rPr>
        <w:t xml:space="preserve"> </w:t>
      </w:r>
      <w:r w:rsidRPr="0095662D">
        <w:rPr>
          <w:rFonts w:ascii="Arial" w:eastAsia="Calibri" w:hAnsi="Arial" w:cs="Arial"/>
          <w:color w:val="000000"/>
          <w:szCs w:val="24"/>
        </w:rPr>
        <w:t>4. povećanog obima posla i</w:t>
      </w:r>
    </w:p>
    <w:p w:rsidR="004F0577" w:rsidRPr="0095662D" w:rsidRDefault="004F0577" w:rsidP="004F0577">
      <w:pPr>
        <w:autoSpaceDE w:val="0"/>
        <w:autoSpaceDN w:val="0"/>
        <w:adjustRightInd w:val="0"/>
        <w:rPr>
          <w:rFonts w:ascii="Arial" w:eastAsia="Calibri" w:hAnsi="Arial" w:cs="Arial"/>
          <w:color w:val="000000"/>
          <w:szCs w:val="24"/>
        </w:rPr>
      </w:pPr>
      <w:r w:rsidRPr="0095662D">
        <w:rPr>
          <w:rFonts w:ascii="Arial" w:eastAsia="Calibri" w:hAnsi="Arial" w:cs="Arial"/>
          <w:color w:val="000000"/>
          <w:szCs w:val="24"/>
        </w:rPr>
        <w:t>  </w:t>
      </w:r>
      <w:r w:rsidR="0095662D">
        <w:rPr>
          <w:rFonts w:ascii="Arial" w:eastAsia="Calibri" w:hAnsi="Arial" w:cs="Arial"/>
          <w:color w:val="000000"/>
          <w:szCs w:val="24"/>
        </w:rPr>
        <w:t xml:space="preserve"> </w:t>
      </w:r>
      <w:r w:rsidRPr="0095662D">
        <w:rPr>
          <w:rFonts w:ascii="Arial" w:eastAsia="Calibri" w:hAnsi="Arial" w:cs="Arial"/>
          <w:color w:val="000000"/>
          <w:szCs w:val="24"/>
        </w:rPr>
        <w:t xml:space="preserve"> 5. dodatnog angažovanja zbog nepopunjenosti radnih mjesta</w:t>
      </w:r>
      <w:r w:rsidR="0095662D">
        <w:rPr>
          <w:rFonts w:ascii="Arial" w:eastAsia="Calibri" w:hAnsi="Arial" w:cs="Arial"/>
          <w:color w:val="000000"/>
          <w:szCs w:val="24"/>
        </w:rPr>
        <w:t>.</w:t>
      </w:r>
    </w:p>
    <w:p w:rsidR="004F0577" w:rsidRPr="0095662D" w:rsidRDefault="004F0577" w:rsidP="004F0577">
      <w:pPr>
        <w:rPr>
          <w:rFonts w:ascii="Arial" w:hAnsi="Arial" w:cs="Arial"/>
          <w:color w:val="FF0000"/>
          <w:szCs w:val="24"/>
          <w:lang w:val="sr-Latn-CS"/>
        </w:rPr>
      </w:pP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Član 5</w:t>
      </w:r>
    </w:p>
    <w:p w:rsidR="004F0577" w:rsidRPr="0095662D" w:rsidRDefault="004F0577" w:rsidP="004F0577">
      <w:pPr>
        <w:jc w:val="center"/>
        <w:rPr>
          <w:rFonts w:ascii="Arial" w:hAnsi="Arial" w:cs="Arial"/>
          <w:szCs w:val="24"/>
          <w:lang w:val="sr-Latn-CS"/>
        </w:rPr>
      </w:pPr>
    </w:p>
    <w:p w:rsidR="004F0577" w:rsidRPr="0095662D" w:rsidRDefault="00EC2622" w:rsidP="00EC2622">
      <w:pPr>
        <w:ind w:firstLine="720"/>
        <w:rPr>
          <w:rFonts w:ascii="Arial" w:hAnsi="Arial" w:cs="Arial"/>
          <w:szCs w:val="24"/>
          <w:lang w:val="sr-Latn-CS"/>
        </w:rPr>
      </w:pPr>
      <w:r>
        <w:rPr>
          <w:rFonts w:ascii="Arial" w:hAnsi="Arial" w:cs="Arial"/>
          <w:szCs w:val="24"/>
          <w:lang w:val="sr-Latn-CS"/>
        </w:rPr>
        <w:t xml:space="preserve">Generalni sekretar i rukovodioci organizacionih cjelina </w:t>
      </w:r>
      <w:r w:rsidR="004F0577" w:rsidRPr="0095662D">
        <w:rPr>
          <w:rFonts w:ascii="Arial" w:hAnsi="Arial" w:cs="Arial"/>
          <w:szCs w:val="24"/>
          <w:lang w:val="sr-Latn-CS"/>
        </w:rPr>
        <w:t>(u daljem tekstu: rukov</w:t>
      </w:r>
      <w:r>
        <w:rPr>
          <w:rFonts w:ascii="Arial" w:hAnsi="Arial" w:cs="Arial"/>
          <w:szCs w:val="24"/>
          <w:lang w:val="sr-Latn-CS"/>
        </w:rPr>
        <w:t xml:space="preserve">odioci) </w:t>
      </w:r>
      <w:r w:rsidR="004F0577" w:rsidRPr="0095662D">
        <w:rPr>
          <w:rFonts w:ascii="Arial" w:hAnsi="Arial" w:cs="Arial"/>
          <w:szCs w:val="24"/>
          <w:lang w:val="sr-Latn-CS"/>
        </w:rPr>
        <w:t xml:space="preserve">sačinjavaju mjesečni izvještaj o izuzetnim rezultatima i kvalitetu rada </w:t>
      </w:r>
      <w:r w:rsidR="004F0577" w:rsidRPr="0095662D">
        <w:rPr>
          <w:rFonts w:ascii="Arial" w:hAnsi="Arial" w:cs="Arial"/>
          <w:szCs w:val="24"/>
          <w:lang w:val="sr-Latn-CS"/>
        </w:rPr>
        <w:lastRenderedPageBreak/>
        <w:t>službenika organ</w:t>
      </w:r>
      <w:r>
        <w:rPr>
          <w:rFonts w:ascii="Arial" w:hAnsi="Arial" w:cs="Arial"/>
          <w:szCs w:val="24"/>
          <w:lang w:val="sr-Latn-CS"/>
        </w:rPr>
        <w:t>izacione cjelina</w:t>
      </w:r>
      <w:r w:rsidR="004F0577" w:rsidRPr="0095662D">
        <w:rPr>
          <w:rFonts w:ascii="Arial" w:hAnsi="Arial" w:cs="Arial"/>
          <w:szCs w:val="24"/>
          <w:lang w:val="sr-Latn-CS"/>
        </w:rPr>
        <w:t xml:space="preserve"> kojom rukovode  u skladu sa kriterijumima iz člana 4 ovog internog pravila.</w:t>
      </w:r>
      <w:r>
        <w:rPr>
          <w:rFonts w:ascii="Arial" w:hAnsi="Arial" w:cs="Arial"/>
          <w:szCs w:val="24"/>
          <w:lang w:val="sr-Latn-CS"/>
        </w:rPr>
        <w:t xml:space="preserve"> Samostalni savjetnik II – za finansije i računovodstvo</w:t>
      </w:r>
      <w:r w:rsidR="004F0577" w:rsidRPr="0095662D">
        <w:rPr>
          <w:rFonts w:ascii="Arial" w:hAnsi="Arial" w:cs="Arial"/>
          <w:szCs w:val="24"/>
          <w:lang w:val="sr-Latn-CS"/>
        </w:rPr>
        <w:t>, dostavlja rukovodiocima raspoloživa sredstva za isplatu varijabilne zarade.</w:t>
      </w:r>
    </w:p>
    <w:p w:rsidR="004F0577" w:rsidRPr="0095662D" w:rsidRDefault="004F0577" w:rsidP="00EC2622">
      <w:pPr>
        <w:ind w:firstLine="720"/>
        <w:rPr>
          <w:rFonts w:ascii="Arial" w:hAnsi="Arial" w:cs="Arial"/>
          <w:szCs w:val="24"/>
          <w:lang w:val="sr-Latn-CS"/>
        </w:rPr>
      </w:pPr>
      <w:r w:rsidRPr="0095662D">
        <w:rPr>
          <w:rFonts w:ascii="Arial" w:hAnsi="Arial" w:cs="Arial"/>
          <w:szCs w:val="24"/>
          <w:lang w:val="sr-Latn-CS"/>
        </w:rPr>
        <w:t xml:space="preserve">Na osnovu raspoloživih sredstava rukovodioci dostavljaju </w:t>
      </w:r>
      <w:r w:rsidR="00EC2622">
        <w:rPr>
          <w:rFonts w:ascii="Arial" w:hAnsi="Arial" w:cs="Arial"/>
          <w:szCs w:val="24"/>
          <w:lang w:val="sr-Latn-CS"/>
        </w:rPr>
        <w:t>Birou</w:t>
      </w:r>
      <w:r w:rsidRPr="0095662D">
        <w:rPr>
          <w:rFonts w:ascii="Arial" w:hAnsi="Arial" w:cs="Arial"/>
          <w:szCs w:val="24"/>
          <w:lang w:val="sr-Latn-CS"/>
        </w:rPr>
        <w:t xml:space="preserve"> za opšte poslove</w:t>
      </w:r>
      <w:r w:rsidR="00EC2622">
        <w:rPr>
          <w:rFonts w:ascii="Arial" w:hAnsi="Arial" w:cs="Arial"/>
          <w:szCs w:val="24"/>
          <w:lang w:val="sr-Latn-CS"/>
        </w:rPr>
        <w:t xml:space="preserve"> i finansije</w:t>
      </w:r>
      <w:r w:rsidRPr="0095662D">
        <w:rPr>
          <w:rFonts w:ascii="Arial" w:hAnsi="Arial" w:cs="Arial"/>
          <w:szCs w:val="24"/>
          <w:lang w:val="sr-Latn-CS"/>
        </w:rPr>
        <w:t xml:space="preserve"> mjesečne izvještaje o izuzetnim rezultatima i kvalitetu rada službenika</w:t>
      </w:r>
      <w:r w:rsidR="00EC2622">
        <w:rPr>
          <w:rFonts w:ascii="Arial" w:hAnsi="Arial" w:cs="Arial"/>
          <w:szCs w:val="24"/>
          <w:lang w:val="sr-Latn-CS"/>
        </w:rPr>
        <w:t xml:space="preserve"> </w:t>
      </w:r>
      <w:r w:rsidRPr="0095662D">
        <w:rPr>
          <w:rFonts w:ascii="Arial" w:hAnsi="Arial" w:cs="Arial"/>
          <w:szCs w:val="24"/>
          <w:lang w:val="sr-Latn-CS"/>
        </w:rPr>
        <w:t xml:space="preserve">organizacionih </w:t>
      </w:r>
      <w:r w:rsidR="00EC2622">
        <w:rPr>
          <w:rFonts w:ascii="Arial" w:hAnsi="Arial" w:cs="Arial"/>
          <w:szCs w:val="24"/>
          <w:lang w:val="sr-Latn-CS"/>
        </w:rPr>
        <w:t>cjelina</w:t>
      </w:r>
      <w:r w:rsidRPr="0095662D">
        <w:rPr>
          <w:rFonts w:ascii="Arial" w:hAnsi="Arial" w:cs="Arial"/>
          <w:szCs w:val="24"/>
          <w:lang w:val="sr-Latn-CS"/>
        </w:rPr>
        <w:t xml:space="preserve"> kojima upravljaju sa predlogom visine varijabilnog dijela zarade.</w:t>
      </w:r>
    </w:p>
    <w:p w:rsidR="004F0577" w:rsidRPr="0095662D" w:rsidRDefault="004F0577" w:rsidP="00EC2622">
      <w:pPr>
        <w:ind w:firstLine="720"/>
        <w:rPr>
          <w:rFonts w:ascii="Arial" w:hAnsi="Arial" w:cs="Arial"/>
          <w:szCs w:val="24"/>
          <w:lang w:val="sr-Latn-CS"/>
        </w:rPr>
      </w:pPr>
      <w:r w:rsidRPr="0095662D">
        <w:rPr>
          <w:rFonts w:ascii="Arial" w:hAnsi="Arial" w:cs="Arial"/>
          <w:szCs w:val="24"/>
          <w:lang w:val="sr-Latn-CS"/>
        </w:rPr>
        <w:t xml:space="preserve"> </w:t>
      </w:r>
      <w:r w:rsidR="00EC2622">
        <w:rPr>
          <w:rFonts w:ascii="Arial" w:hAnsi="Arial" w:cs="Arial"/>
          <w:szCs w:val="24"/>
          <w:lang w:val="sr-Latn-CS"/>
        </w:rPr>
        <w:t>Biro</w:t>
      </w:r>
      <w:r w:rsidR="00EC2622" w:rsidRPr="0095662D">
        <w:rPr>
          <w:rFonts w:ascii="Arial" w:hAnsi="Arial" w:cs="Arial"/>
          <w:szCs w:val="24"/>
          <w:lang w:val="sr-Latn-CS"/>
        </w:rPr>
        <w:t xml:space="preserve"> za opšte poslove</w:t>
      </w:r>
      <w:r w:rsidR="00EC2622">
        <w:rPr>
          <w:rFonts w:ascii="Arial" w:hAnsi="Arial" w:cs="Arial"/>
          <w:szCs w:val="24"/>
          <w:lang w:val="sr-Latn-CS"/>
        </w:rPr>
        <w:t xml:space="preserve"> i finansije</w:t>
      </w:r>
      <w:r w:rsidR="00EC2622" w:rsidRPr="0095662D">
        <w:rPr>
          <w:rFonts w:ascii="Arial" w:hAnsi="Arial" w:cs="Arial"/>
          <w:szCs w:val="24"/>
          <w:lang w:val="sr-Latn-CS"/>
        </w:rPr>
        <w:t xml:space="preserve"> </w:t>
      </w:r>
      <w:r w:rsidRPr="0095662D">
        <w:rPr>
          <w:rFonts w:ascii="Arial" w:hAnsi="Arial" w:cs="Arial"/>
          <w:szCs w:val="24"/>
          <w:lang w:val="sr-Latn-CS"/>
        </w:rPr>
        <w:t xml:space="preserve">priprema predlog rješenja za isplatu varijabilnog dijela zarade </w:t>
      </w:r>
      <w:r w:rsidR="00EC2622">
        <w:rPr>
          <w:rFonts w:ascii="Arial" w:hAnsi="Arial" w:cs="Arial"/>
          <w:szCs w:val="24"/>
          <w:lang w:val="sr-Latn-CS"/>
        </w:rPr>
        <w:t>Zaštitniku</w:t>
      </w:r>
      <w:r w:rsidRPr="0095662D">
        <w:rPr>
          <w:rFonts w:ascii="Arial" w:hAnsi="Arial" w:cs="Arial"/>
          <w:szCs w:val="24"/>
          <w:lang w:val="sr-Latn-CS"/>
        </w:rPr>
        <w:t xml:space="preserve"> na potpis.</w:t>
      </w:r>
    </w:p>
    <w:p w:rsidR="004F0577" w:rsidRPr="0095662D" w:rsidRDefault="004F0577" w:rsidP="004F0577">
      <w:pPr>
        <w:rPr>
          <w:rFonts w:ascii="Arial" w:hAnsi="Arial" w:cs="Arial"/>
          <w:szCs w:val="24"/>
          <w:lang w:val="sr-Latn-CS"/>
        </w:rPr>
      </w:pPr>
    </w:p>
    <w:p w:rsidR="004F0577" w:rsidRPr="0095662D" w:rsidRDefault="004F0577" w:rsidP="004F0577">
      <w:pPr>
        <w:rPr>
          <w:rFonts w:ascii="Arial" w:hAnsi="Arial" w:cs="Arial"/>
          <w:szCs w:val="24"/>
          <w:lang w:val="sr-Latn-CS"/>
        </w:rPr>
      </w:pPr>
      <w:r w:rsidRPr="0095662D">
        <w:rPr>
          <w:rFonts w:ascii="Arial" w:hAnsi="Arial" w:cs="Arial"/>
          <w:szCs w:val="24"/>
          <w:lang w:val="sr-Latn-CS"/>
        </w:rPr>
        <w:t xml:space="preserve"> </w:t>
      </w: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Član 6</w:t>
      </w:r>
    </w:p>
    <w:p w:rsidR="004F0577" w:rsidRPr="0095662D" w:rsidRDefault="004F0577" w:rsidP="004F0577">
      <w:pPr>
        <w:rPr>
          <w:rFonts w:ascii="Arial" w:hAnsi="Arial" w:cs="Arial"/>
          <w:szCs w:val="24"/>
          <w:lang w:val="sr-Latn-CS"/>
        </w:rPr>
      </w:pPr>
    </w:p>
    <w:p w:rsidR="004F0577" w:rsidRPr="0095662D" w:rsidRDefault="004F0577" w:rsidP="00EC2622">
      <w:pPr>
        <w:autoSpaceDE w:val="0"/>
        <w:autoSpaceDN w:val="0"/>
        <w:adjustRightInd w:val="0"/>
        <w:ind w:firstLine="720"/>
        <w:rPr>
          <w:rFonts w:ascii="Arial" w:eastAsia="Calibri" w:hAnsi="Arial" w:cs="Arial"/>
          <w:color w:val="000000"/>
          <w:szCs w:val="24"/>
        </w:rPr>
      </w:pPr>
      <w:r w:rsidRPr="0095662D">
        <w:rPr>
          <w:rFonts w:ascii="Arial" w:eastAsia="Calibri" w:hAnsi="Arial" w:cs="Arial"/>
          <w:color w:val="000000"/>
          <w:szCs w:val="24"/>
        </w:rPr>
        <w:t xml:space="preserve">Rješenje  o ispunjavanju uslova za ostvarivanje i iznosu varijabilnog dijela zarade donosi </w:t>
      </w:r>
      <w:r w:rsidR="00EC2622">
        <w:rPr>
          <w:rFonts w:ascii="Arial" w:eastAsia="Calibri" w:hAnsi="Arial" w:cs="Arial"/>
          <w:color w:val="000000"/>
          <w:szCs w:val="24"/>
        </w:rPr>
        <w:t>Zaštitnik</w:t>
      </w:r>
      <w:r w:rsidRPr="0095662D">
        <w:rPr>
          <w:rFonts w:ascii="Arial" w:eastAsia="Calibri" w:hAnsi="Arial" w:cs="Arial"/>
          <w:color w:val="000000"/>
          <w:szCs w:val="24"/>
        </w:rPr>
        <w:t>.</w:t>
      </w:r>
    </w:p>
    <w:p w:rsidR="004F0577" w:rsidRPr="0095662D" w:rsidRDefault="004F0577" w:rsidP="004F0577">
      <w:pPr>
        <w:rPr>
          <w:rFonts w:ascii="Arial" w:hAnsi="Arial" w:cs="Arial"/>
          <w:szCs w:val="24"/>
          <w:lang w:val="sr-Latn-CS"/>
        </w:rPr>
      </w:pP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Član 7</w:t>
      </w:r>
    </w:p>
    <w:p w:rsidR="004F0577" w:rsidRPr="0095662D" w:rsidRDefault="004F0577" w:rsidP="004F0577">
      <w:pPr>
        <w:autoSpaceDE w:val="0"/>
        <w:autoSpaceDN w:val="0"/>
        <w:adjustRightInd w:val="0"/>
        <w:rPr>
          <w:rFonts w:ascii="Arial" w:eastAsia="Calibri" w:hAnsi="Arial" w:cs="Arial"/>
          <w:color w:val="000000"/>
          <w:szCs w:val="24"/>
        </w:rPr>
      </w:pPr>
    </w:p>
    <w:p w:rsidR="004F0577" w:rsidRPr="0095662D" w:rsidRDefault="004F0577" w:rsidP="00EC2622">
      <w:pPr>
        <w:autoSpaceDE w:val="0"/>
        <w:autoSpaceDN w:val="0"/>
        <w:adjustRightInd w:val="0"/>
        <w:ind w:firstLine="720"/>
        <w:rPr>
          <w:rFonts w:ascii="Arial" w:eastAsia="Calibri" w:hAnsi="Arial" w:cs="Arial"/>
          <w:color w:val="000000"/>
          <w:szCs w:val="24"/>
        </w:rPr>
      </w:pPr>
      <w:r w:rsidRPr="0095662D">
        <w:rPr>
          <w:rFonts w:ascii="Arial" w:eastAsia="Calibri" w:hAnsi="Arial" w:cs="Arial"/>
          <w:color w:val="000000"/>
          <w:szCs w:val="24"/>
        </w:rPr>
        <w:t>Varijabilni dio zarade za pojedini mjesec ne može biti veći od 50% prosječne zarade u Crnoj Gori u prethodnoj godini, po podacima organa uprave nadležnog za poslove statistike.</w:t>
      </w:r>
    </w:p>
    <w:p w:rsidR="004F0577" w:rsidRPr="0095662D" w:rsidRDefault="004F0577" w:rsidP="004F0577">
      <w:pPr>
        <w:autoSpaceDE w:val="0"/>
        <w:autoSpaceDN w:val="0"/>
        <w:adjustRightInd w:val="0"/>
        <w:rPr>
          <w:rFonts w:ascii="Arial" w:eastAsia="Calibri" w:hAnsi="Arial" w:cs="Arial"/>
          <w:color w:val="000000"/>
          <w:szCs w:val="24"/>
        </w:rPr>
      </w:pPr>
    </w:p>
    <w:p w:rsidR="004F0577" w:rsidRPr="0095662D" w:rsidRDefault="004F0577" w:rsidP="00EC2622">
      <w:pPr>
        <w:autoSpaceDE w:val="0"/>
        <w:autoSpaceDN w:val="0"/>
        <w:adjustRightInd w:val="0"/>
        <w:ind w:firstLine="720"/>
        <w:rPr>
          <w:rFonts w:ascii="Arial" w:eastAsia="Calibri" w:hAnsi="Arial" w:cs="Arial"/>
          <w:szCs w:val="24"/>
        </w:rPr>
      </w:pPr>
      <w:r w:rsidRPr="0095662D">
        <w:rPr>
          <w:rFonts w:ascii="Arial" w:eastAsia="Calibri" w:hAnsi="Arial" w:cs="Arial"/>
          <w:szCs w:val="24"/>
        </w:rPr>
        <w:t>Varijabilni dio zarade može se isplaćivati i kvartalno ili polugodišnje.</w:t>
      </w:r>
    </w:p>
    <w:p w:rsidR="004F0577" w:rsidRPr="0095662D" w:rsidRDefault="004F0577" w:rsidP="004F0577">
      <w:pPr>
        <w:autoSpaceDE w:val="0"/>
        <w:autoSpaceDN w:val="0"/>
        <w:adjustRightInd w:val="0"/>
        <w:rPr>
          <w:rFonts w:ascii="Arial" w:eastAsia="Calibri" w:hAnsi="Arial" w:cs="Arial"/>
          <w:color w:val="FF0000"/>
          <w:szCs w:val="24"/>
        </w:rPr>
      </w:pP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Član 8</w:t>
      </w:r>
    </w:p>
    <w:p w:rsidR="004F0577" w:rsidRPr="0095662D" w:rsidRDefault="004F0577" w:rsidP="004F0577">
      <w:pPr>
        <w:jc w:val="center"/>
        <w:rPr>
          <w:rFonts w:ascii="Arial" w:hAnsi="Arial" w:cs="Arial"/>
          <w:szCs w:val="24"/>
          <w:lang w:val="sr-Latn-CS"/>
        </w:rPr>
      </w:pPr>
    </w:p>
    <w:p w:rsidR="004F0577" w:rsidRDefault="004F0577" w:rsidP="00EC2622">
      <w:pPr>
        <w:autoSpaceDE w:val="0"/>
        <w:autoSpaceDN w:val="0"/>
        <w:adjustRightInd w:val="0"/>
        <w:ind w:firstLine="720"/>
        <w:rPr>
          <w:rFonts w:ascii="Arial" w:eastAsia="Calibri" w:hAnsi="Arial" w:cs="Arial"/>
          <w:color w:val="000000"/>
          <w:szCs w:val="24"/>
        </w:rPr>
      </w:pPr>
      <w:r w:rsidRPr="0095662D">
        <w:rPr>
          <w:rFonts w:ascii="Arial" w:eastAsia="Calibri" w:hAnsi="Arial" w:cs="Arial"/>
          <w:color w:val="000000"/>
          <w:szCs w:val="24"/>
        </w:rPr>
        <w:t xml:space="preserve">Varijabilni dio zarade isplaćuje se iz budžetskih sredstava </w:t>
      </w:r>
      <w:r w:rsidR="00EC2622">
        <w:rPr>
          <w:rFonts w:ascii="Arial" w:eastAsia="Calibri" w:hAnsi="Arial" w:cs="Arial"/>
          <w:color w:val="000000"/>
          <w:szCs w:val="24"/>
        </w:rPr>
        <w:t>Zaštitnika ljudskih prava i sloboda Crne Gore,</w:t>
      </w:r>
      <w:r w:rsidRPr="0095662D">
        <w:rPr>
          <w:rFonts w:ascii="Arial" w:eastAsia="Calibri" w:hAnsi="Arial" w:cs="Arial"/>
          <w:color w:val="000000"/>
          <w:szCs w:val="24"/>
        </w:rPr>
        <w:t xml:space="preserve">  sa stavke  za </w:t>
      </w:r>
      <w:r w:rsidR="00EC2622">
        <w:rPr>
          <w:rFonts w:ascii="Arial" w:eastAsia="Calibri" w:hAnsi="Arial" w:cs="Arial"/>
          <w:color w:val="000000"/>
          <w:szCs w:val="24"/>
        </w:rPr>
        <w:t>zarade i ostala lična primanja.</w:t>
      </w:r>
    </w:p>
    <w:p w:rsidR="00EC2622" w:rsidRDefault="00EC2622" w:rsidP="00EC2622">
      <w:pPr>
        <w:autoSpaceDE w:val="0"/>
        <w:autoSpaceDN w:val="0"/>
        <w:adjustRightInd w:val="0"/>
        <w:ind w:firstLine="720"/>
        <w:rPr>
          <w:rFonts w:ascii="Arial" w:eastAsia="Calibri" w:hAnsi="Arial" w:cs="Arial"/>
          <w:color w:val="000000"/>
          <w:szCs w:val="24"/>
        </w:rPr>
      </w:pPr>
    </w:p>
    <w:p w:rsidR="00EC2622" w:rsidRPr="0095662D" w:rsidRDefault="00EC2622" w:rsidP="00EC2622">
      <w:pPr>
        <w:autoSpaceDE w:val="0"/>
        <w:autoSpaceDN w:val="0"/>
        <w:adjustRightInd w:val="0"/>
        <w:ind w:firstLine="720"/>
        <w:rPr>
          <w:rFonts w:ascii="Arial" w:hAnsi="Arial" w:cs="Arial"/>
          <w:szCs w:val="24"/>
          <w:lang w:val="sr-Latn-CS"/>
        </w:rPr>
      </w:pPr>
    </w:p>
    <w:p w:rsidR="004F0577" w:rsidRPr="008E4752" w:rsidRDefault="004F0577" w:rsidP="004F0577">
      <w:pPr>
        <w:jc w:val="center"/>
        <w:rPr>
          <w:rFonts w:ascii="Arial" w:hAnsi="Arial" w:cs="Arial"/>
          <w:b/>
          <w:szCs w:val="24"/>
          <w:lang w:val="sr-Latn-CS"/>
        </w:rPr>
      </w:pPr>
      <w:r w:rsidRPr="008E4752">
        <w:rPr>
          <w:rFonts w:ascii="Arial" w:hAnsi="Arial" w:cs="Arial"/>
          <w:b/>
          <w:szCs w:val="24"/>
          <w:lang w:val="sr-Latn-CS"/>
        </w:rPr>
        <w:t xml:space="preserve">Član </w:t>
      </w:r>
      <w:r w:rsidR="00EC2622" w:rsidRPr="008E4752">
        <w:rPr>
          <w:rFonts w:ascii="Arial" w:hAnsi="Arial" w:cs="Arial"/>
          <w:b/>
          <w:szCs w:val="24"/>
          <w:lang w:val="sr-Latn-CS"/>
        </w:rPr>
        <w:t>9</w:t>
      </w:r>
    </w:p>
    <w:p w:rsidR="004F0577" w:rsidRPr="0095662D" w:rsidRDefault="004F0577" w:rsidP="004F0577">
      <w:pPr>
        <w:jc w:val="center"/>
        <w:rPr>
          <w:rFonts w:ascii="Arial" w:hAnsi="Arial" w:cs="Arial"/>
          <w:szCs w:val="24"/>
          <w:lang w:val="sr-Latn-CS"/>
        </w:rPr>
      </w:pPr>
    </w:p>
    <w:p w:rsidR="00EC2622" w:rsidRPr="00805F22" w:rsidRDefault="00EC2622" w:rsidP="00EC2622">
      <w:pPr>
        <w:ind w:firstLine="720"/>
        <w:rPr>
          <w:rFonts w:ascii="Arial" w:hAnsi="Arial" w:cs="Arial"/>
          <w:szCs w:val="24"/>
        </w:rPr>
      </w:pPr>
      <w:r w:rsidRPr="00805F22">
        <w:rPr>
          <w:rFonts w:ascii="Arial" w:hAnsi="Arial" w:cs="Arial"/>
          <w:szCs w:val="24"/>
        </w:rPr>
        <w:t xml:space="preserve">Ova </w:t>
      </w:r>
      <w:r w:rsidR="00A93B03">
        <w:rPr>
          <w:rFonts w:ascii="Arial" w:hAnsi="Arial" w:cs="Arial"/>
          <w:szCs w:val="24"/>
        </w:rPr>
        <w:t>pravilo</w:t>
      </w:r>
      <w:r w:rsidRPr="00805F22">
        <w:rPr>
          <w:rFonts w:ascii="Arial" w:hAnsi="Arial" w:cs="Arial"/>
          <w:szCs w:val="24"/>
        </w:rPr>
        <w:t xml:space="preserve"> stupa na snagu danom donošenja i sastavni je dio Knjige procedura Zaštitnika/ce ljudskih prava i sloboda Crne Gore.</w:t>
      </w:r>
    </w:p>
    <w:p w:rsidR="00EC2622" w:rsidRPr="00805F22" w:rsidRDefault="00EC2622" w:rsidP="00EC2622">
      <w:pPr>
        <w:rPr>
          <w:rFonts w:ascii="Arial" w:hAnsi="Arial" w:cs="Arial"/>
          <w:szCs w:val="24"/>
        </w:rPr>
      </w:pPr>
    </w:p>
    <w:p w:rsidR="004F0577" w:rsidRPr="0095662D" w:rsidRDefault="004F0577" w:rsidP="00EC2622">
      <w:pPr>
        <w:ind w:firstLine="720"/>
        <w:rPr>
          <w:rFonts w:ascii="Arial" w:hAnsi="Arial" w:cs="Arial"/>
          <w:szCs w:val="24"/>
          <w:lang w:val="sr-Latn-CS"/>
        </w:rPr>
      </w:pPr>
    </w:p>
    <w:p w:rsidR="004F0577" w:rsidRPr="0095662D" w:rsidRDefault="004F0577" w:rsidP="004F0577">
      <w:pPr>
        <w:rPr>
          <w:rFonts w:ascii="Arial" w:hAnsi="Arial" w:cs="Arial"/>
          <w:szCs w:val="24"/>
          <w:lang w:val="sr-Latn-CS"/>
        </w:rPr>
      </w:pPr>
    </w:p>
    <w:p w:rsidR="004F0577" w:rsidRPr="0095662D" w:rsidRDefault="004F0577" w:rsidP="00860C9C">
      <w:pPr>
        <w:rPr>
          <w:rFonts w:ascii="Arial" w:hAnsi="Arial" w:cs="Arial"/>
          <w:szCs w:val="24"/>
        </w:rPr>
      </w:pPr>
    </w:p>
    <w:p w:rsidR="0095662D" w:rsidRPr="00805F22" w:rsidRDefault="0095662D" w:rsidP="0095662D">
      <w:pPr>
        <w:jc w:val="right"/>
        <w:rPr>
          <w:rFonts w:ascii="Arial" w:hAnsi="Arial" w:cs="Arial"/>
          <w:b/>
          <w:szCs w:val="24"/>
        </w:rPr>
      </w:pPr>
      <w:r w:rsidRPr="00805F22">
        <w:rPr>
          <w:rFonts w:ascii="Arial" w:hAnsi="Arial" w:cs="Arial"/>
          <w:b/>
          <w:szCs w:val="24"/>
        </w:rPr>
        <w:t>Zaštitnik ljudskih prava i sloboda Crne Gore</w:t>
      </w:r>
    </w:p>
    <w:p w:rsidR="0095662D" w:rsidRPr="006D7E23" w:rsidRDefault="0095662D" w:rsidP="0095662D">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6D7E23">
        <w:rPr>
          <w:rFonts w:ascii="Arial" w:hAnsi="Arial" w:cs="Arial"/>
          <w:b/>
          <w:szCs w:val="24"/>
        </w:rPr>
        <w:t>mr Siniša Bjeković</w:t>
      </w:r>
    </w:p>
    <w:p w:rsidR="0095662D" w:rsidRPr="00805F22" w:rsidRDefault="0095662D" w:rsidP="0095662D">
      <w:pPr>
        <w:rPr>
          <w:rFonts w:ascii="Arial" w:hAnsi="Arial" w:cs="Arial"/>
          <w:b/>
          <w:szCs w:val="24"/>
        </w:rPr>
      </w:pPr>
    </w:p>
    <w:p w:rsidR="004F0577" w:rsidRPr="0095662D" w:rsidRDefault="004F0577" w:rsidP="00860C9C">
      <w:pPr>
        <w:rPr>
          <w:rFonts w:ascii="Arial" w:hAnsi="Arial" w:cs="Arial"/>
          <w:szCs w:val="24"/>
        </w:rPr>
      </w:pPr>
    </w:p>
    <w:p w:rsidR="004F0577" w:rsidRPr="0095662D" w:rsidRDefault="004F0577" w:rsidP="00860C9C">
      <w:pPr>
        <w:rPr>
          <w:rFonts w:ascii="Arial" w:hAnsi="Arial" w:cs="Arial"/>
          <w:szCs w:val="24"/>
        </w:rPr>
      </w:pPr>
    </w:p>
    <w:p w:rsidR="004F0577" w:rsidRPr="0095662D" w:rsidRDefault="004F0577" w:rsidP="00860C9C">
      <w:pPr>
        <w:rPr>
          <w:rFonts w:ascii="Arial" w:hAnsi="Arial" w:cs="Arial"/>
          <w:szCs w:val="24"/>
        </w:rPr>
      </w:pPr>
    </w:p>
    <w:p w:rsidR="004F0577" w:rsidRDefault="004F0577" w:rsidP="00860C9C">
      <w:pPr>
        <w:rPr>
          <w:rFonts w:ascii="Arial" w:hAnsi="Arial" w:cs="Arial"/>
          <w:szCs w:val="24"/>
        </w:rPr>
      </w:pPr>
    </w:p>
    <w:p w:rsidR="004F0577" w:rsidRDefault="004F0577" w:rsidP="00860C9C">
      <w:pPr>
        <w:rPr>
          <w:rFonts w:ascii="Arial" w:hAnsi="Arial" w:cs="Arial"/>
          <w:szCs w:val="24"/>
        </w:rPr>
      </w:pPr>
    </w:p>
    <w:p w:rsidR="004F0577" w:rsidRDefault="004F0577" w:rsidP="00860C9C">
      <w:pPr>
        <w:rPr>
          <w:rFonts w:ascii="Arial" w:hAnsi="Arial" w:cs="Arial"/>
          <w:szCs w:val="24"/>
        </w:rPr>
      </w:pPr>
    </w:p>
    <w:p w:rsidR="004F0577" w:rsidRPr="00805F22" w:rsidRDefault="004F0577"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3C1ABC" w:rsidP="00860C9C">
      <w:pPr>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17824" behindDoc="0" locked="0" layoutInCell="1" allowOverlap="1">
            <wp:simplePos x="0" y="0"/>
            <wp:positionH relativeFrom="column">
              <wp:posOffset>21265</wp:posOffset>
            </wp:positionH>
            <wp:positionV relativeFrom="paragraph">
              <wp:posOffset>10692</wp:posOffset>
            </wp:positionV>
            <wp:extent cx="1257300" cy="1752600"/>
            <wp:effectExtent l="19050" t="0" r="0" b="0"/>
            <wp:wrapSquare wrapText="bothSides"/>
            <wp:docPr id="38" name="Picture 38"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b/>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6D7E23" w:rsidP="00860C9C">
      <w:pPr>
        <w:rPr>
          <w:rFonts w:ascii="Arial" w:hAnsi="Arial" w:cs="Arial"/>
          <w:szCs w:val="24"/>
        </w:rPr>
      </w:pPr>
      <w:r>
        <w:rPr>
          <w:rFonts w:ascii="Arial" w:hAnsi="Arial" w:cs="Arial"/>
          <w:szCs w:val="24"/>
        </w:rPr>
        <w:t>Broj: 03-</w:t>
      </w:r>
      <w:r w:rsidR="00CD793C">
        <w:rPr>
          <w:rFonts w:ascii="Arial" w:hAnsi="Arial" w:cs="Arial"/>
          <w:szCs w:val="24"/>
        </w:rPr>
        <w:t>693</w:t>
      </w:r>
      <w:r>
        <w:rPr>
          <w:rFonts w:ascii="Arial" w:hAnsi="Arial" w:cs="Arial"/>
          <w:szCs w:val="24"/>
        </w:rPr>
        <w:t>/21</w:t>
      </w:r>
    </w:p>
    <w:p w:rsidR="00860C9C" w:rsidRPr="00805F22" w:rsidRDefault="00860C9C" w:rsidP="00860C9C">
      <w:pPr>
        <w:rPr>
          <w:rFonts w:ascii="Arial" w:hAnsi="Arial" w:cs="Arial"/>
          <w:szCs w:val="24"/>
        </w:rPr>
      </w:pPr>
      <w:r w:rsidRPr="00805F22">
        <w:rPr>
          <w:rFonts w:ascii="Arial" w:hAnsi="Arial" w:cs="Arial"/>
          <w:szCs w:val="24"/>
        </w:rPr>
        <w:t>Podgorica,</w:t>
      </w:r>
      <w:r w:rsidR="00CD793C">
        <w:rPr>
          <w:rFonts w:ascii="Arial" w:hAnsi="Arial" w:cs="Arial"/>
          <w:szCs w:val="24"/>
        </w:rPr>
        <w:t xml:space="preserve"> 16</w:t>
      </w:r>
      <w:r w:rsidR="006D7E23">
        <w:rPr>
          <w:rFonts w:ascii="Arial" w:hAnsi="Arial" w:cs="Arial"/>
          <w:szCs w:val="24"/>
        </w:rPr>
        <w:t>.0</w:t>
      </w:r>
      <w:r w:rsidR="00B4024D">
        <w:rPr>
          <w:rFonts w:ascii="Arial" w:hAnsi="Arial" w:cs="Arial"/>
          <w:szCs w:val="24"/>
        </w:rPr>
        <w:t>6</w:t>
      </w:r>
      <w:r w:rsidRPr="00805F22">
        <w:rPr>
          <w:rFonts w:ascii="Arial" w:hAnsi="Arial" w:cs="Arial"/>
          <w:szCs w:val="24"/>
        </w:rPr>
        <w:t>.20</w:t>
      </w:r>
      <w:r w:rsidR="006D7E23">
        <w:rPr>
          <w:rFonts w:ascii="Arial" w:hAnsi="Arial" w:cs="Arial"/>
          <w:szCs w:val="24"/>
        </w:rPr>
        <w:t>21</w:t>
      </w:r>
      <w:r w:rsidRPr="00805F22">
        <w:rPr>
          <w:rFonts w:ascii="Arial" w:hAnsi="Arial" w:cs="Arial"/>
          <w:szCs w:val="24"/>
        </w:rPr>
        <w:t>. godine</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95662D" w:rsidP="006D7E23">
      <w:pPr>
        <w:ind w:firstLine="720"/>
        <w:rPr>
          <w:rFonts w:ascii="Arial" w:hAnsi="Arial" w:cs="Arial"/>
          <w:szCs w:val="24"/>
        </w:rPr>
      </w:pPr>
      <w:r>
        <w:rPr>
          <w:rFonts w:ascii="Arial" w:hAnsi="Arial" w:cs="Arial"/>
          <w:szCs w:val="24"/>
        </w:rPr>
        <w:t xml:space="preserve">Na osnovu </w:t>
      </w:r>
      <w:r w:rsidRPr="00805F22">
        <w:rPr>
          <w:rFonts w:ascii="Arial" w:hAnsi="Arial" w:cs="Arial"/>
          <w:szCs w:val="24"/>
        </w:rPr>
        <w:t>člana</w:t>
      </w:r>
      <w:r>
        <w:rPr>
          <w:rFonts w:ascii="Arial" w:hAnsi="Arial" w:cs="Arial"/>
          <w:szCs w:val="24"/>
        </w:rPr>
        <w:t xml:space="preserve"> </w:t>
      </w:r>
      <w:r w:rsidRPr="00E5232D">
        <w:rPr>
          <w:rFonts w:ascii="Arial" w:hAnsi="Arial" w:cs="Arial"/>
          <w:szCs w:val="24"/>
          <w:lang w:val="en-GB"/>
        </w:rPr>
        <w:t>7 stav 1 tačka 6 Zakona o upravljanju i unutrašnjim kont</w:t>
      </w:r>
      <w:r w:rsidR="00B01F77">
        <w:rPr>
          <w:rFonts w:ascii="Arial" w:hAnsi="Arial" w:cs="Arial"/>
          <w:szCs w:val="24"/>
          <w:lang w:val="en-GB"/>
        </w:rPr>
        <w:t>r</w:t>
      </w:r>
      <w:r w:rsidRPr="00E5232D">
        <w:rPr>
          <w:rFonts w:ascii="Arial" w:hAnsi="Arial" w:cs="Arial"/>
          <w:szCs w:val="24"/>
          <w:lang w:val="en-GB"/>
        </w:rPr>
        <w:t>olama u javnom sektoru (“Službeni list CG“, broj 75/18</w:t>
      </w:r>
      <w:r w:rsidRPr="00E5232D">
        <w:rPr>
          <w:rFonts w:ascii="Arial" w:hAnsi="Arial" w:cs="Arial"/>
          <w:szCs w:val="24"/>
        </w:rPr>
        <w:t>)</w:t>
      </w:r>
      <w:r w:rsidR="00860C9C" w:rsidRPr="00805F22">
        <w:rPr>
          <w:rFonts w:ascii="Arial" w:hAnsi="Arial" w:cs="Arial"/>
          <w:szCs w:val="24"/>
        </w:rPr>
        <w:t xml:space="preserve"> i člana  6 Pravilnika o načinu i postupku uspostavljanja i sprovođenja finansijskog upravljanja i kontrole (“Službeni  list CG“, broj 37/10), Zaštitnik/ca ljudskih prava i sloboda Crne Gore, donosi </w:t>
      </w:r>
    </w:p>
    <w:p w:rsidR="00860C9C" w:rsidRPr="00805F22" w:rsidRDefault="00860C9C" w:rsidP="00860C9C">
      <w:pPr>
        <w:rPr>
          <w:rFonts w:ascii="Arial" w:hAnsi="Arial" w:cs="Arial"/>
          <w:szCs w:val="24"/>
        </w:rPr>
      </w:pPr>
    </w:p>
    <w:p w:rsidR="00860C9C" w:rsidRPr="00805F22" w:rsidRDefault="00860C9C" w:rsidP="00860C9C">
      <w:pPr>
        <w:pStyle w:val="Heading2"/>
        <w:jc w:val="center"/>
        <w:rPr>
          <w:rFonts w:ascii="Arial" w:hAnsi="Arial" w:cs="Arial"/>
          <w:color w:val="auto"/>
          <w:sz w:val="24"/>
          <w:szCs w:val="24"/>
        </w:rPr>
      </w:pPr>
    </w:p>
    <w:p w:rsidR="00860C9C" w:rsidRPr="00805F22" w:rsidRDefault="00860C9C" w:rsidP="00507DBD">
      <w:pPr>
        <w:pStyle w:val="Heading1"/>
        <w:rPr>
          <w:rFonts w:ascii="Arial" w:hAnsi="Arial" w:cs="Arial"/>
          <w:szCs w:val="24"/>
        </w:rPr>
      </w:pPr>
      <w:bookmarkStart w:id="99" w:name="_Toc72316044"/>
      <w:r w:rsidRPr="00805F22">
        <w:rPr>
          <w:rFonts w:ascii="Arial" w:hAnsi="Arial" w:cs="Arial"/>
          <w:szCs w:val="24"/>
        </w:rPr>
        <w:t>INTERNO PRAVILO O BLAGAJNIČKOM POSLOVANJU</w:t>
      </w:r>
      <w:bookmarkEnd w:id="99"/>
    </w:p>
    <w:p w:rsidR="00860C9C" w:rsidRPr="00805F22" w:rsidRDefault="00860C9C" w:rsidP="00860C9C">
      <w:pPr>
        <w:rPr>
          <w:rFonts w:ascii="Arial" w:hAnsi="Arial" w:cs="Arial"/>
          <w:b/>
          <w:szCs w:val="24"/>
        </w:rPr>
      </w:pPr>
    </w:p>
    <w:p w:rsidR="00860C9C" w:rsidRPr="00805F22" w:rsidRDefault="00860C9C" w:rsidP="00860C9C">
      <w:pPr>
        <w:rPr>
          <w:rFonts w:ascii="Arial" w:hAnsi="Arial" w:cs="Arial"/>
          <w:b/>
          <w:szCs w:val="24"/>
        </w:rPr>
      </w:pPr>
    </w:p>
    <w:p w:rsidR="00860C9C" w:rsidRPr="00805F22" w:rsidRDefault="00860C9C" w:rsidP="006D7E23">
      <w:pPr>
        <w:ind w:firstLine="720"/>
        <w:rPr>
          <w:rFonts w:ascii="Arial" w:eastAsia="WarnockPro-Regular" w:hAnsi="Arial" w:cs="Arial"/>
          <w:szCs w:val="24"/>
        </w:rPr>
      </w:pPr>
      <w:r w:rsidRPr="00805F22">
        <w:rPr>
          <w:rFonts w:ascii="Arial" w:eastAsia="WarnockPro-Regular" w:hAnsi="Arial" w:cs="Arial"/>
          <w:szCs w:val="24"/>
        </w:rPr>
        <w:t xml:space="preserve">Blagajničko poslovanje je  sastavni dio finansijskog  poslovanja, kojim se vrši isplata potraživanja u gotovom novcu. </w:t>
      </w:r>
    </w:p>
    <w:p w:rsidR="00860C9C" w:rsidRPr="00805F22" w:rsidRDefault="00860C9C" w:rsidP="00860C9C">
      <w:pPr>
        <w:rPr>
          <w:rFonts w:ascii="Arial" w:eastAsia="WarnockPro-Regular" w:hAnsi="Arial" w:cs="Arial"/>
          <w:szCs w:val="24"/>
        </w:rPr>
      </w:pPr>
    </w:p>
    <w:p w:rsidR="00860C9C" w:rsidRPr="00805F22" w:rsidRDefault="00860C9C" w:rsidP="006D7E23">
      <w:pPr>
        <w:ind w:firstLine="360"/>
        <w:rPr>
          <w:rFonts w:ascii="Arial" w:hAnsi="Arial" w:cs="Arial"/>
          <w:szCs w:val="24"/>
        </w:rPr>
      </w:pPr>
      <w:r w:rsidRPr="00805F22">
        <w:rPr>
          <w:rFonts w:ascii="Arial" w:hAnsi="Arial" w:cs="Arial"/>
          <w:szCs w:val="24"/>
        </w:rPr>
        <w:t xml:space="preserve">Blagajničko poslovanje kod Zaštitnika/ce ljudskih prava i sloboda Crne Gore vrši službenik za poslove blagajne </w:t>
      </w:r>
      <w:r w:rsidR="006D7E23">
        <w:rPr>
          <w:rFonts w:ascii="Arial" w:hAnsi="Arial" w:cs="Arial"/>
          <w:szCs w:val="24"/>
        </w:rPr>
        <w:t>–</w:t>
      </w:r>
      <w:r w:rsidRPr="00805F22">
        <w:rPr>
          <w:rFonts w:ascii="Arial" w:hAnsi="Arial" w:cs="Arial"/>
          <w:szCs w:val="24"/>
        </w:rPr>
        <w:t xml:space="preserve"> </w:t>
      </w:r>
      <w:r w:rsidR="006D7E23">
        <w:rPr>
          <w:rFonts w:ascii="Arial" w:hAnsi="Arial" w:cs="Arial"/>
          <w:szCs w:val="24"/>
        </w:rPr>
        <w:t>samostalni/a referent/kinja –</w:t>
      </w:r>
      <w:r w:rsidRPr="00805F22">
        <w:rPr>
          <w:rFonts w:ascii="Arial" w:hAnsi="Arial" w:cs="Arial"/>
          <w:szCs w:val="24"/>
        </w:rPr>
        <w:t>blagajnik</w:t>
      </w:r>
      <w:r w:rsidR="006D7E23">
        <w:rPr>
          <w:rFonts w:ascii="Arial" w:hAnsi="Arial" w:cs="Arial"/>
          <w:szCs w:val="24"/>
        </w:rPr>
        <w:t>/ca</w:t>
      </w:r>
      <w:r w:rsidRPr="00805F22">
        <w:rPr>
          <w:rFonts w:ascii="Arial" w:hAnsi="Arial" w:cs="Arial"/>
          <w:szCs w:val="24"/>
        </w:rPr>
        <w:t xml:space="preserve"> u </w:t>
      </w:r>
      <w:r w:rsidR="006D7E23">
        <w:rPr>
          <w:rFonts w:ascii="Arial" w:hAnsi="Arial" w:cs="Arial"/>
          <w:szCs w:val="24"/>
        </w:rPr>
        <w:t>birou</w:t>
      </w:r>
      <w:r w:rsidRPr="00805F22">
        <w:rPr>
          <w:rFonts w:ascii="Arial" w:hAnsi="Arial" w:cs="Arial"/>
          <w:szCs w:val="24"/>
        </w:rPr>
        <w:t xml:space="preserve"> za opšte</w:t>
      </w:r>
      <w:r w:rsidR="006D7E23">
        <w:rPr>
          <w:rFonts w:ascii="Arial" w:hAnsi="Arial" w:cs="Arial"/>
          <w:szCs w:val="24"/>
        </w:rPr>
        <w:t xml:space="preserve"> poslove</w:t>
      </w:r>
      <w:r w:rsidRPr="00805F22">
        <w:rPr>
          <w:rFonts w:ascii="Arial" w:hAnsi="Arial" w:cs="Arial"/>
          <w:szCs w:val="24"/>
        </w:rPr>
        <w:t xml:space="preserve"> i finansije, koji je lično odgovoran za čuvanje blagajne i jedini ima pristup novcu u blagajni.</w:t>
      </w: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r w:rsidRPr="00805F22">
        <w:rPr>
          <w:rFonts w:ascii="Arial" w:hAnsi="Arial" w:cs="Arial"/>
          <w:szCs w:val="24"/>
        </w:rPr>
        <w:tab/>
      </w:r>
    </w:p>
    <w:p w:rsidR="00860C9C" w:rsidRPr="00805F22" w:rsidRDefault="00860C9C" w:rsidP="00482632">
      <w:pPr>
        <w:numPr>
          <w:ilvl w:val="0"/>
          <w:numId w:val="17"/>
        </w:numPr>
        <w:rPr>
          <w:rFonts w:ascii="Arial" w:hAnsi="Arial" w:cs="Arial"/>
          <w:szCs w:val="24"/>
        </w:rPr>
      </w:pPr>
      <w:r w:rsidRPr="00805F22">
        <w:rPr>
          <w:rFonts w:ascii="Arial" w:hAnsi="Arial" w:cs="Arial"/>
          <w:szCs w:val="24"/>
        </w:rPr>
        <w:t>Zahtjev za odobravanje redovnog ili vanrednog  avansa po odobrenju Zaštitnika/ce, ovjerava službenik za finansije i računovodstvo i upućuje Ministarstvu finansija</w:t>
      </w:r>
      <w:r w:rsidR="006D7E23">
        <w:rPr>
          <w:rFonts w:ascii="Arial" w:hAnsi="Arial" w:cs="Arial"/>
          <w:szCs w:val="24"/>
        </w:rPr>
        <w:t xml:space="preserve"> i socijalnog staranja</w:t>
      </w:r>
      <w:r w:rsidRPr="00805F22">
        <w:rPr>
          <w:rFonts w:ascii="Arial" w:hAnsi="Arial" w:cs="Arial"/>
          <w:szCs w:val="24"/>
        </w:rPr>
        <w:t xml:space="preserve"> – Sektoru za budžet.</w:t>
      </w:r>
    </w:p>
    <w:p w:rsidR="00860C9C" w:rsidRPr="00805F22" w:rsidRDefault="00860C9C" w:rsidP="00860C9C">
      <w:pPr>
        <w:ind w:left="720"/>
        <w:rPr>
          <w:rFonts w:ascii="Arial" w:hAnsi="Arial" w:cs="Arial"/>
          <w:szCs w:val="24"/>
        </w:rPr>
      </w:pPr>
    </w:p>
    <w:p w:rsidR="00860C9C" w:rsidRPr="00805F22" w:rsidRDefault="00860C9C" w:rsidP="00482632">
      <w:pPr>
        <w:numPr>
          <w:ilvl w:val="0"/>
          <w:numId w:val="17"/>
        </w:numPr>
        <w:rPr>
          <w:rFonts w:ascii="Arial" w:hAnsi="Arial" w:cs="Arial"/>
          <w:szCs w:val="24"/>
        </w:rPr>
      </w:pPr>
      <w:r w:rsidRPr="00805F22">
        <w:rPr>
          <w:rFonts w:ascii="Arial" w:hAnsi="Arial" w:cs="Arial"/>
          <w:szCs w:val="24"/>
        </w:rPr>
        <w:t>Nakon odobravanja redovnog ili vanrednog  avansa od strane Ministarstva finansija</w:t>
      </w:r>
      <w:r w:rsidR="006D7E23">
        <w:rPr>
          <w:rFonts w:ascii="Arial" w:hAnsi="Arial" w:cs="Arial"/>
          <w:szCs w:val="24"/>
        </w:rPr>
        <w:t xml:space="preserve"> i socijalnog staranja</w:t>
      </w:r>
      <w:r w:rsidRPr="00805F22">
        <w:rPr>
          <w:rFonts w:ascii="Arial" w:hAnsi="Arial" w:cs="Arial"/>
          <w:szCs w:val="24"/>
        </w:rPr>
        <w:t>, Zaštitnik/ca odobrava  nalog za podizanje avansa za potrebe Zaštitnika/ce ljudskih prava i sloboda Crne Gore koji ovjerava službenik za finansije i računovodstvo.</w:t>
      </w:r>
    </w:p>
    <w:p w:rsidR="00860C9C" w:rsidRPr="00805F22" w:rsidRDefault="00860C9C" w:rsidP="00860C9C">
      <w:pPr>
        <w:rPr>
          <w:rFonts w:ascii="Arial" w:hAnsi="Arial" w:cs="Arial"/>
          <w:szCs w:val="24"/>
        </w:rPr>
      </w:pPr>
    </w:p>
    <w:p w:rsidR="00860C9C" w:rsidRPr="00805F22" w:rsidRDefault="00860C9C" w:rsidP="00482632">
      <w:pPr>
        <w:numPr>
          <w:ilvl w:val="0"/>
          <w:numId w:val="17"/>
        </w:numPr>
        <w:rPr>
          <w:rFonts w:ascii="Arial" w:hAnsi="Arial" w:cs="Arial"/>
          <w:szCs w:val="24"/>
        </w:rPr>
      </w:pPr>
      <w:r w:rsidRPr="00805F22">
        <w:rPr>
          <w:rFonts w:ascii="Arial" w:hAnsi="Arial" w:cs="Arial"/>
          <w:szCs w:val="24"/>
        </w:rPr>
        <w:t>Blagajnik</w:t>
      </w:r>
      <w:r w:rsidR="006D7E23">
        <w:rPr>
          <w:rFonts w:ascii="Arial" w:hAnsi="Arial" w:cs="Arial"/>
          <w:szCs w:val="24"/>
        </w:rPr>
        <w:t xml:space="preserve">/ca, predaje nalog </w:t>
      </w:r>
      <w:r w:rsidRPr="00805F22">
        <w:rPr>
          <w:rFonts w:ascii="Arial" w:hAnsi="Arial" w:cs="Arial"/>
          <w:szCs w:val="24"/>
        </w:rPr>
        <w:t>za podizanje avansa Ministarstvu finansija</w:t>
      </w:r>
      <w:r w:rsidR="006D7E23">
        <w:rPr>
          <w:rFonts w:ascii="Arial" w:hAnsi="Arial" w:cs="Arial"/>
          <w:szCs w:val="24"/>
        </w:rPr>
        <w:t xml:space="preserve"> i socijalnog staranja</w:t>
      </w:r>
      <w:r w:rsidRPr="00805F22">
        <w:rPr>
          <w:rFonts w:ascii="Arial" w:hAnsi="Arial" w:cs="Arial"/>
          <w:szCs w:val="24"/>
        </w:rPr>
        <w:t xml:space="preserve"> i preuzima avans gotovog novca u odobrenom iznosu. </w:t>
      </w:r>
    </w:p>
    <w:p w:rsidR="00860C9C" w:rsidRPr="00805F22" w:rsidRDefault="00860C9C" w:rsidP="00860C9C">
      <w:pPr>
        <w:ind w:left="720"/>
        <w:rPr>
          <w:rFonts w:ascii="Arial" w:hAnsi="Arial" w:cs="Arial"/>
          <w:szCs w:val="24"/>
        </w:rPr>
      </w:pPr>
    </w:p>
    <w:p w:rsidR="00860C9C" w:rsidRPr="00805F22" w:rsidRDefault="00860C9C" w:rsidP="00482632">
      <w:pPr>
        <w:numPr>
          <w:ilvl w:val="0"/>
          <w:numId w:val="17"/>
        </w:numPr>
        <w:rPr>
          <w:rFonts w:ascii="Arial" w:hAnsi="Arial" w:cs="Arial"/>
          <w:szCs w:val="24"/>
        </w:rPr>
      </w:pPr>
      <w:r w:rsidRPr="00805F22">
        <w:rPr>
          <w:rFonts w:ascii="Arial" w:hAnsi="Arial" w:cs="Arial"/>
          <w:szCs w:val="24"/>
        </w:rPr>
        <w:t>Blagajnik</w:t>
      </w:r>
      <w:r w:rsidR="006D7E23">
        <w:rPr>
          <w:rFonts w:ascii="Arial" w:hAnsi="Arial" w:cs="Arial"/>
          <w:szCs w:val="24"/>
        </w:rPr>
        <w:t>/ca</w:t>
      </w:r>
      <w:r w:rsidRPr="00805F22">
        <w:rPr>
          <w:rFonts w:ascii="Arial" w:hAnsi="Arial" w:cs="Arial"/>
          <w:szCs w:val="24"/>
        </w:rPr>
        <w:t xml:space="preserve"> vodi  </w:t>
      </w:r>
      <w:r w:rsidRPr="00805F22">
        <w:rPr>
          <w:rFonts w:ascii="Arial" w:eastAsia="WarnockPro-Regular" w:hAnsi="Arial" w:cs="Arial"/>
          <w:szCs w:val="24"/>
        </w:rPr>
        <w:t>dnevnik blagajne. Dnevnik blagajne je knjiga u koju blagajnik</w:t>
      </w:r>
      <w:r w:rsidR="006D7E23">
        <w:rPr>
          <w:rFonts w:ascii="Arial" w:eastAsia="WarnockPro-Regular" w:hAnsi="Arial" w:cs="Arial"/>
          <w:szCs w:val="24"/>
        </w:rPr>
        <w:t>/ca</w:t>
      </w:r>
      <w:r w:rsidRPr="00805F22">
        <w:rPr>
          <w:rFonts w:ascii="Arial" w:eastAsia="WarnockPro-Regular" w:hAnsi="Arial" w:cs="Arial"/>
          <w:szCs w:val="24"/>
        </w:rPr>
        <w:t xml:space="preserve"> dnevno beleži sve pojedinačne isplate i na kraju radnog dana iskazuje stanje novca u blagajni – saldo. </w:t>
      </w:r>
    </w:p>
    <w:p w:rsidR="00860C9C" w:rsidRPr="00805F22" w:rsidRDefault="00860C9C" w:rsidP="00860C9C">
      <w:pPr>
        <w:ind w:left="720"/>
        <w:rPr>
          <w:rFonts w:ascii="Arial" w:hAnsi="Arial" w:cs="Arial"/>
          <w:szCs w:val="24"/>
        </w:rPr>
      </w:pPr>
    </w:p>
    <w:p w:rsidR="00860C9C" w:rsidRPr="00805F22" w:rsidRDefault="00860C9C" w:rsidP="00482632">
      <w:pPr>
        <w:numPr>
          <w:ilvl w:val="0"/>
          <w:numId w:val="17"/>
        </w:numPr>
        <w:rPr>
          <w:rFonts w:ascii="Arial" w:hAnsi="Arial" w:cs="Arial"/>
          <w:szCs w:val="24"/>
        </w:rPr>
      </w:pPr>
      <w:r w:rsidRPr="00805F22">
        <w:rPr>
          <w:rFonts w:ascii="Arial" w:eastAsia="WarnockPro-Regular" w:hAnsi="Arial" w:cs="Arial"/>
          <w:szCs w:val="24"/>
        </w:rPr>
        <w:t>Isplatu akontacije gotovine iz blagajne, blagajnik</w:t>
      </w:r>
      <w:r w:rsidR="006D7E23">
        <w:rPr>
          <w:rFonts w:ascii="Arial" w:eastAsia="WarnockPro-Regular" w:hAnsi="Arial" w:cs="Arial"/>
          <w:szCs w:val="24"/>
        </w:rPr>
        <w:t>/ca</w:t>
      </w:r>
      <w:r w:rsidRPr="00805F22">
        <w:rPr>
          <w:rFonts w:ascii="Arial" w:eastAsia="WarnockPro-Regular" w:hAnsi="Arial" w:cs="Arial"/>
          <w:szCs w:val="24"/>
        </w:rPr>
        <w:t xml:space="preserve"> vrši na osnovu rješenja kojim se zaposlenom odobrava službeno putovanje u inostranstvo i putnog naloga za to službeno putovanje. Po povratku sa službenog putovanja zaposleni je dužan da u roku od tri dana dostavi izvještaj sa službenog </w:t>
      </w:r>
      <w:r w:rsidRPr="00805F22">
        <w:rPr>
          <w:rFonts w:ascii="Arial" w:eastAsia="WarnockPro-Regular" w:hAnsi="Arial" w:cs="Arial"/>
          <w:szCs w:val="24"/>
        </w:rPr>
        <w:lastRenderedPageBreak/>
        <w:t>putovanja u inostranstvo i putni nalog, kako bi se izvršio konačan obračun troškova putovanja.</w:t>
      </w:r>
    </w:p>
    <w:p w:rsidR="00860C9C" w:rsidRPr="00805F22" w:rsidRDefault="00860C9C" w:rsidP="00860C9C">
      <w:pPr>
        <w:ind w:left="720"/>
        <w:rPr>
          <w:rFonts w:ascii="Arial" w:hAnsi="Arial" w:cs="Arial"/>
          <w:szCs w:val="24"/>
        </w:rPr>
      </w:pPr>
    </w:p>
    <w:p w:rsidR="00860C9C" w:rsidRPr="00F22959" w:rsidRDefault="00860C9C" w:rsidP="00482632">
      <w:pPr>
        <w:numPr>
          <w:ilvl w:val="0"/>
          <w:numId w:val="17"/>
        </w:numPr>
        <w:rPr>
          <w:rFonts w:ascii="Arial" w:hAnsi="Arial" w:cs="Arial"/>
          <w:szCs w:val="24"/>
        </w:rPr>
      </w:pPr>
      <w:r w:rsidRPr="00805F22">
        <w:rPr>
          <w:rFonts w:ascii="Arial" w:eastAsia="WarnockPro-Regular" w:hAnsi="Arial" w:cs="Arial"/>
          <w:szCs w:val="24"/>
        </w:rPr>
        <w:t>Za isplatu akontacije gotovine za službeno putovanje u zemlji, zaposleni dostavlja ovjereni putni nalog, a po povratku sa službenog putovanja zaposleni u roku od tri dana dostavlja putni nalog, za konačan obračun troškova putovanja.</w:t>
      </w:r>
    </w:p>
    <w:p w:rsidR="00F22959" w:rsidRDefault="00F22959" w:rsidP="00F22959">
      <w:pPr>
        <w:pStyle w:val="ListParagraph"/>
        <w:rPr>
          <w:rFonts w:ascii="Arial" w:hAnsi="Arial" w:cs="Arial"/>
          <w:szCs w:val="24"/>
        </w:rPr>
      </w:pPr>
    </w:p>
    <w:p w:rsidR="00F22959" w:rsidRDefault="00F22959" w:rsidP="00F22959">
      <w:pPr>
        <w:rPr>
          <w:rFonts w:ascii="Arial" w:hAnsi="Arial" w:cs="Arial"/>
          <w:szCs w:val="24"/>
        </w:rPr>
      </w:pPr>
    </w:p>
    <w:p w:rsidR="00F22959" w:rsidRPr="00805F22" w:rsidRDefault="00F22959" w:rsidP="00F22959">
      <w:pPr>
        <w:pStyle w:val="Heading1"/>
        <w:ind w:firstLine="360"/>
        <w:jc w:val="both"/>
        <w:rPr>
          <w:rFonts w:ascii="Arial" w:hAnsi="Arial" w:cs="Arial"/>
          <w:szCs w:val="24"/>
        </w:rPr>
      </w:pPr>
      <w:bookmarkStart w:id="100" w:name="_Toc72316045"/>
      <w:r w:rsidRPr="00665CA7">
        <w:rPr>
          <w:rFonts w:ascii="Arial" w:hAnsi="Arial" w:cs="Arial"/>
          <w:b w:val="0"/>
          <w:szCs w:val="24"/>
          <w:lang w:val="sr-Latn-CS"/>
        </w:rPr>
        <w:t>Stupanjem na snagu ovog internog pravila prestaje da</w:t>
      </w:r>
      <w:r>
        <w:rPr>
          <w:rFonts w:ascii="Arial" w:hAnsi="Arial" w:cs="Arial"/>
          <w:b w:val="0"/>
          <w:szCs w:val="24"/>
          <w:lang w:val="sr-Latn-CS"/>
        </w:rPr>
        <w:t xml:space="preserve"> važi</w:t>
      </w:r>
      <w:r w:rsidRPr="00F22959">
        <w:rPr>
          <w:rFonts w:ascii="Arial" w:hAnsi="Arial" w:cs="Arial"/>
          <w:szCs w:val="24"/>
        </w:rPr>
        <w:t xml:space="preserve"> </w:t>
      </w:r>
      <w:r>
        <w:rPr>
          <w:rFonts w:ascii="Arial" w:hAnsi="Arial" w:cs="Arial"/>
          <w:b w:val="0"/>
          <w:szCs w:val="24"/>
        </w:rPr>
        <w:t>I</w:t>
      </w:r>
      <w:r w:rsidRPr="00F22959">
        <w:rPr>
          <w:rFonts w:ascii="Arial" w:hAnsi="Arial" w:cs="Arial"/>
          <w:b w:val="0"/>
          <w:szCs w:val="24"/>
        </w:rPr>
        <w:t>nterno pravilo o blagajničkom poslovanju</w:t>
      </w:r>
      <w:r w:rsidRPr="008C098B">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03-13</w:t>
      </w:r>
      <w:r>
        <w:rPr>
          <w:rFonts w:ascii="Arial" w:hAnsi="Arial" w:cs="Arial"/>
          <w:b w:val="0"/>
          <w:szCs w:val="24"/>
        </w:rPr>
        <w:t>14</w:t>
      </w:r>
      <w:r w:rsidRPr="00665CA7">
        <w:rPr>
          <w:rFonts w:ascii="Arial" w:hAnsi="Arial" w:cs="Arial"/>
          <w:b w:val="0"/>
          <w:szCs w:val="24"/>
        </w:rPr>
        <w:t>/15 od 08.12.2015. godine.</w:t>
      </w:r>
      <w:bookmarkEnd w:id="100"/>
    </w:p>
    <w:p w:rsidR="00F22959" w:rsidRPr="00805F22" w:rsidRDefault="00F22959" w:rsidP="00F22959">
      <w:pPr>
        <w:rPr>
          <w:rFonts w:ascii="Arial" w:hAnsi="Arial" w:cs="Arial"/>
          <w:szCs w:val="24"/>
        </w:rPr>
      </w:pPr>
    </w:p>
    <w:p w:rsidR="00860C9C" w:rsidRPr="00805F22" w:rsidRDefault="00860C9C" w:rsidP="00860C9C">
      <w:pPr>
        <w:rPr>
          <w:rFonts w:ascii="Arial" w:eastAsia="WarnockPro-Regular" w:hAnsi="Arial" w:cs="Arial"/>
          <w:szCs w:val="24"/>
        </w:rPr>
      </w:pPr>
    </w:p>
    <w:p w:rsidR="00860C9C" w:rsidRDefault="00860C9C" w:rsidP="006D7E23">
      <w:pPr>
        <w:ind w:firstLine="360"/>
        <w:rPr>
          <w:rFonts w:ascii="Arial" w:hAnsi="Arial" w:cs="Arial"/>
          <w:szCs w:val="24"/>
        </w:rPr>
      </w:pPr>
      <w:r w:rsidRPr="00805F22">
        <w:rPr>
          <w:rFonts w:ascii="Arial" w:hAnsi="Arial" w:cs="Arial"/>
          <w:szCs w:val="24"/>
        </w:rPr>
        <w:t>Ovo pravilo stupa na snagu danom donošenja i sastavni je dio Knjige procedura Zaštitnika/ce ljudskih prava i sloboda Crne Gore.</w:t>
      </w:r>
    </w:p>
    <w:p w:rsidR="006D7E23" w:rsidRDefault="006D7E23" w:rsidP="006D7E23">
      <w:pPr>
        <w:ind w:firstLine="360"/>
        <w:rPr>
          <w:rFonts w:ascii="Arial" w:hAnsi="Arial" w:cs="Arial"/>
          <w:szCs w:val="24"/>
        </w:rPr>
      </w:pPr>
    </w:p>
    <w:p w:rsidR="006D7E23" w:rsidRPr="00805F22" w:rsidRDefault="006D7E23" w:rsidP="006D7E23">
      <w:pPr>
        <w:ind w:firstLine="360"/>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860C9C">
      <w:pPr>
        <w:rPr>
          <w:rFonts w:ascii="Arial" w:hAnsi="Arial" w:cs="Arial"/>
          <w:szCs w:val="24"/>
        </w:rPr>
      </w:pPr>
    </w:p>
    <w:p w:rsidR="00860C9C" w:rsidRPr="00805F22" w:rsidRDefault="00860C9C" w:rsidP="00507DBD">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w:t>
      </w:r>
      <w:r w:rsidR="006D7E23">
        <w:rPr>
          <w:rFonts w:ascii="Arial" w:hAnsi="Arial" w:cs="Arial"/>
          <w:b/>
          <w:szCs w:val="24"/>
        </w:rPr>
        <w:t xml:space="preserve"> </w:t>
      </w:r>
      <w:r w:rsidRPr="00805F22">
        <w:rPr>
          <w:rFonts w:ascii="Arial" w:hAnsi="Arial" w:cs="Arial"/>
          <w:b/>
          <w:szCs w:val="24"/>
        </w:rPr>
        <w:t>ljudskih prava i sloboda Crne Gore</w:t>
      </w:r>
    </w:p>
    <w:p w:rsidR="00860C9C" w:rsidRPr="00805F22" w:rsidRDefault="006D7E23" w:rsidP="00860C9C">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mr Siniša Bjeković</w:t>
      </w:r>
    </w:p>
    <w:p w:rsidR="00860C9C" w:rsidRPr="00805F22" w:rsidRDefault="00860C9C" w:rsidP="00860C9C">
      <w:pPr>
        <w:rPr>
          <w:rFonts w:ascii="Arial" w:hAnsi="Arial" w:cs="Arial"/>
          <w:b/>
          <w:noProof/>
          <w:szCs w:val="24"/>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3C1ABC" w:rsidP="00904C72">
      <w:pPr>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18848" behindDoc="0" locked="0" layoutInCell="1" allowOverlap="1">
            <wp:simplePos x="0" y="0"/>
            <wp:positionH relativeFrom="column">
              <wp:posOffset>21265</wp:posOffset>
            </wp:positionH>
            <wp:positionV relativeFrom="paragraph">
              <wp:posOffset>10691</wp:posOffset>
            </wp:positionV>
            <wp:extent cx="1257300" cy="1752600"/>
            <wp:effectExtent l="19050" t="0" r="0" b="0"/>
            <wp:wrapSquare wrapText="bothSides"/>
            <wp:docPr id="39" name="Picture 39"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3C1ABC" w:rsidRPr="00805F22" w:rsidRDefault="003C1ABC"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Broj: 03-</w:t>
      </w:r>
      <w:r w:rsidR="00CD793C">
        <w:rPr>
          <w:rFonts w:ascii="Arial" w:eastAsia="Times New Roman" w:hAnsi="Arial" w:cs="Arial"/>
          <w:szCs w:val="24"/>
          <w:lang w:eastAsia="sr-Cyrl-CS"/>
        </w:rPr>
        <w:t>694</w:t>
      </w:r>
      <w:r w:rsidRPr="00805F22">
        <w:rPr>
          <w:rFonts w:ascii="Arial" w:eastAsia="Times New Roman" w:hAnsi="Arial" w:cs="Arial"/>
          <w:szCs w:val="24"/>
          <w:lang w:eastAsia="sr-Cyrl-CS"/>
        </w:rPr>
        <w:t>/</w:t>
      </w:r>
      <w:r w:rsidR="006D7E23">
        <w:rPr>
          <w:rFonts w:ascii="Arial" w:eastAsia="Times New Roman" w:hAnsi="Arial" w:cs="Arial"/>
          <w:szCs w:val="24"/>
          <w:lang w:eastAsia="sr-Cyrl-CS"/>
        </w:rPr>
        <w:t>21</w:t>
      </w:r>
      <w:r w:rsidRPr="00805F22">
        <w:rPr>
          <w:rFonts w:ascii="Arial" w:eastAsia="Times New Roman" w:hAnsi="Arial" w:cs="Arial"/>
          <w:szCs w:val="24"/>
          <w:lang w:eastAsia="sr-Cyrl-CS"/>
        </w:rPr>
        <w:t xml:space="preserve">  </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CD793C">
        <w:rPr>
          <w:rFonts w:ascii="Arial" w:eastAsia="Times New Roman" w:hAnsi="Arial" w:cs="Arial"/>
          <w:szCs w:val="24"/>
          <w:lang w:eastAsia="sr-Cyrl-CS"/>
        </w:rPr>
        <w:t>16</w:t>
      </w:r>
      <w:r w:rsidR="006D7E23">
        <w:rPr>
          <w:rFonts w:ascii="Arial" w:eastAsia="Times New Roman" w:hAnsi="Arial" w:cs="Arial"/>
          <w:szCs w:val="24"/>
          <w:lang w:eastAsia="sr-Cyrl-CS"/>
        </w:rPr>
        <w:t>.0</w:t>
      </w:r>
      <w:r w:rsidR="00B4024D">
        <w:rPr>
          <w:rFonts w:ascii="Arial" w:eastAsia="Times New Roman" w:hAnsi="Arial" w:cs="Arial"/>
          <w:szCs w:val="24"/>
          <w:lang w:eastAsia="sr-Cyrl-CS"/>
        </w:rPr>
        <w:t>6</w:t>
      </w:r>
      <w:r w:rsidR="006D7E23">
        <w:rPr>
          <w:rFonts w:ascii="Arial" w:eastAsia="Times New Roman" w:hAnsi="Arial" w:cs="Arial"/>
          <w:szCs w:val="24"/>
          <w:lang w:eastAsia="sr-Cyrl-CS"/>
        </w:rPr>
        <w:t>.2021</w:t>
      </w:r>
      <w:r w:rsidRPr="00805F22">
        <w:rPr>
          <w:rFonts w:ascii="Arial" w:eastAsia="Times New Roman" w:hAnsi="Arial" w:cs="Arial"/>
          <w:szCs w:val="24"/>
          <w:lang w:eastAsia="sr-Cyrl-CS"/>
        </w:rPr>
        <w:t>. godine</w:t>
      </w:r>
    </w:p>
    <w:p w:rsidR="00904C72" w:rsidRPr="00805F22" w:rsidRDefault="00904C72" w:rsidP="00904C72">
      <w:pPr>
        <w:rPr>
          <w:rFonts w:ascii="Arial" w:eastAsia="Times New Roman" w:hAnsi="Arial" w:cs="Arial"/>
          <w:szCs w:val="24"/>
          <w:lang w:eastAsia="sr-Cyrl-CS"/>
        </w:rPr>
      </w:pPr>
    </w:p>
    <w:p w:rsidR="005F6020" w:rsidRDefault="005F6020" w:rsidP="005146A6">
      <w:pPr>
        <w:spacing w:after="200" w:line="276" w:lineRule="auto"/>
        <w:rPr>
          <w:rFonts w:ascii="Arial" w:hAnsi="Arial" w:cs="Arial"/>
        </w:rPr>
      </w:pPr>
    </w:p>
    <w:p w:rsidR="005F6020" w:rsidRPr="00805F22" w:rsidRDefault="005F6020" w:rsidP="005F6020">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Zaštitnik ljudskih prava i sloboda Crne Gore, na osnovu </w:t>
      </w:r>
      <w:r>
        <w:rPr>
          <w:rFonts w:ascii="Arial" w:eastAsia="Times New Roman" w:hAnsi="Arial" w:cs="Arial"/>
          <w:szCs w:val="24"/>
          <w:lang w:eastAsia="sr-Cyrl-CS"/>
        </w:rPr>
        <w:t>č</w:t>
      </w:r>
      <w:r w:rsidRPr="00805F22">
        <w:rPr>
          <w:rFonts w:ascii="Arial" w:eastAsia="Times New Roman" w:hAnsi="Arial" w:cs="Arial"/>
          <w:szCs w:val="24"/>
          <w:lang w:eastAsia="sr-Cyrl-CS"/>
        </w:rPr>
        <w:t xml:space="preserve">lana 47 stav 2 al. 1 Pravila o radu Zaštitnika ljudskih prava i sloboda Crne Gore (“Službeni list CG", br. 53/14), a u vezi sa članom </w:t>
      </w:r>
      <w:r w:rsidRPr="00E5232D">
        <w:rPr>
          <w:rFonts w:ascii="Arial" w:hAnsi="Arial" w:cs="Arial"/>
          <w:szCs w:val="24"/>
          <w:lang w:val="en-GB"/>
        </w:rPr>
        <w:t>7 stav 1 tačka 6 Zakona o upravljanju i unutrašnjim kont</w:t>
      </w:r>
      <w:r>
        <w:rPr>
          <w:rFonts w:ascii="Arial" w:hAnsi="Arial" w:cs="Arial"/>
          <w:szCs w:val="24"/>
          <w:lang w:val="en-GB"/>
        </w:rPr>
        <w:t>r</w:t>
      </w:r>
      <w:r w:rsidRPr="00E5232D">
        <w:rPr>
          <w:rFonts w:ascii="Arial" w:hAnsi="Arial" w:cs="Arial"/>
          <w:szCs w:val="24"/>
          <w:lang w:val="en-GB"/>
        </w:rPr>
        <w:t>olama u javnom sektoru (“Službeni list CG“, broj 75/18</w:t>
      </w:r>
      <w:r w:rsidRPr="00E5232D">
        <w:rPr>
          <w:rFonts w:ascii="Arial" w:hAnsi="Arial" w:cs="Arial"/>
          <w:szCs w:val="24"/>
        </w:rPr>
        <w:t>)</w:t>
      </w:r>
      <w:r w:rsidRPr="00805F22">
        <w:rPr>
          <w:rFonts w:ascii="Arial" w:eastAsia="Times New Roman" w:hAnsi="Arial" w:cs="Arial"/>
          <w:szCs w:val="24"/>
          <w:lang w:eastAsia="sr-Cyrl-CS"/>
        </w:rPr>
        <w:t xml:space="preserve"> i članom </w:t>
      </w:r>
      <w:r>
        <w:rPr>
          <w:rFonts w:ascii="Arial" w:eastAsia="Times New Roman" w:hAnsi="Arial" w:cs="Arial"/>
          <w:szCs w:val="24"/>
          <w:lang w:eastAsia="sr-Cyrl-CS"/>
        </w:rPr>
        <w:t>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5F6020" w:rsidRPr="00805F22" w:rsidRDefault="005F6020" w:rsidP="005F6020">
      <w:pPr>
        <w:jc w:val="left"/>
        <w:rPr>
          <w:rFonts w:ascii="Arial" w:eastAsia="Times New Roman" w:hAnsi="Arial" w:cs="Arial"/>
          <w:color w:val="353535"/>
          <w:szCs w:val="24"/>
          <w:shd w:val="clear" w:color="auto" w:fill="FFFFFF"/>
          <w:lang w:eastAsia="sr-Cyrl-CS"/>
        </w:rPr>
      </w:pPr>
    </w:p>
    <w:p w:rsidR="005F6020" w:rsidRPr="00805F22" w:rsidRDefault="005F6020" w:rsidP="005F6020">
      <w:pPr>
        <w:widowControl w:val="0"/>
        <w:ind w:right="180"/>
        <w:jc w:val="center"/>
        <w:rPr>
          <w:rFonts w:ascii="Arial" w:eastAsia="Times New Roman" w:hAnsi="Arial" w:cs="Arial"/>
          <w:szCs w:val="24"/>
          <w:lang w:eastAsia="sr-Cyrl-CS"/>
          <w14:shadow w14:blurRad="50800" w14:dist="38100" w14:dir="2700000" w14:sx="100000" w14:sy="100000" w14:kx="0" w14:ky="0" w14:algn="tl">
            <w14:srgbClr w14:val="000000">
              <w14:alpha w14:val="60000"/>
            </w14:srgbClr>
          </w14:shadow>
        </w:rPr>
      </w:pP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p>
    <w:p w:rsidR="005F6020" w:rsidRPr="00805F22" w:rsidRDefault="005F6020" w:rsidP="005F6020">
      <w:pPr>
        <w:pStyle w:val="Heading1"/>
        <w:rPr>
          <w:rFonts w:ascii="Arial" w:hAnsi="Arial" w:cs="Arial"/>
          <w:szCs w:val="24"/>
        </w:rPr>
      </w:pPr>
      <w:bookmarkStart w:id="101" w:name="_Toc352675517"/>
      <w:bookmarkStart w:id="102" w:name="_Toc437595430"/>
      <w:r w:rsidRPr="00805F22">
        <w:rPr>
          <w:rFonts w:ascii="Arial" w:hAnsi="Arial" w:cs="Arial"/>
          <w:szCs w:val="24"/>
        </w:rPr>
        <w:t>INTERNO UPUTSTVO</w:t>
      </w:r>
      <w:r>
        <w:rPr>
          <w:rFonts w:ascii="Arial" w:hAnsi="Arial" w:cs="Arial"/>
          <w:szCs w:val="24"/>
        </w:rPr>
        <w:t xml:space="preserve"> </w:t>
      </w:r>
      <w:r w:rsidRPr="00805F22">
        <w:rPr>
          <w:rFonts w:ascii="Arial" w:hAnsi="Arial" w:cs="Arial"/>
          <w:szCs w:val="24"/>
        </w:rPr>
        <w:t>ZA SPROVODJENJE JAVNIH NABAVKI</w:t>
      </w:r>
      <w:r>
        <w:rPr>
          <w:rFonts w:ascii="Arial" w:hAnsi="Arial" w:cs="Arial"/>
          <w:szCs w:val="24"/>
          <w:lang w:val="sr-Cyrl-RS"/>
        </w:rPr>
        <w:t xml:space="preserve"> </w:t>
      </w:r>
      <w:r w:rsidRPr="00805F22">
        <w:rPr>
          <w:rFonts w:ascii="Arial" w:hAnsi="Arial" w:cs="Arial"/>
          <w:szCs w:val="24"/>
        </w:rPr>
        <w:t xml:space="preserve">U </w:t>
      </w:r>
      <w:bookmarkEnd w:id="101"/>
      <w:r w:rsidRPr="00805F22">
        <w:rPr>
          <w:rFonts w:ascii="Arial" w:hAnsi="Arial" w:cs="Arial"/>
          <w:szCs w:val="24"/>
        </w:rPr>
        <w:t>INSTITUCIJI ZAŠTITNIKA LJUDSKIH PRAVA I SLOBODA CRNE GORE</w:t>
      </w:r>
      <w:bookmarkEnd w:id="102"/>
    </w:p>
    <w:p w:rsidR="005F6020" w:rsidRPr="00805F22" w:rsidRDefault="005F6020" w:rsidP="005F6020">
      <w:pPr>
        <w:jc w:val="left"/>
        <w:rPr>
          <w:rFonts w:ascii="Arial" w:eastAsia="Times New Roman" w:hAnsi="Arial" w:cs="Arial"/>
          <w:b/>
          <w:szCs w:val="24"/>
          <w:lang w:eastAsia="sr-Cyrl-CS"/>
        </w:rPr>
      </w:pPr>
    </w:p>
    <w:p w:rsidR="005F6020" w:rsidRPr="00805F22" w:rsidRDefault="005F6020" w:rsidP="005F6020">
      <w:pPr>
        <w:jc w:val="left"/>
        <w:rPr>
          <w:rFonts w:ascii="Arial" w:eastAsia="Times New Roman" w:hAnsi="Arial" w:cs="Arial"/>
          <w:b/>
          <w:szCs w:val="24"/>
          <w:lang w:eastAsia="sr-Cyrl-CS"/>
        </w:rPr>
      </w:pPr>
    </w:p>
    <w:p w:rsidR="005F6020" w:rsidRDefault="005F6020" w:rsidP="005F6020">
      <w:pPr>
        <w:autoSpaceDN w:val="0"/>
        <w:spacing w:after="200" w:line="276" w:lineRule="auto"/>
        <w:ind w:left="142" w:firstLine="578"/>
        <w:rPr>
          <w:rFonts w:ascii="Arial" w:hAnsi="Arial" w:cs="Arial"/>
        </w:rPr>
      </w:pPr>
      <w:r w:rsidRPr="009C1945">
        <w:rPr>
          <w:rFonts w:ascii="Arial" w:hAnsi="Arial" w:cs="Arial"/>
          <w:b/>
        </w:rPr>
        <w:t>1</w:t>
      </w:r>
      <w:r w:rsidRPr="005146A6">
        <w:rPr>
          <w:rFonts w:ascii="Arial" w:hAnsi="Arial" w:cs="Arial"/>
        </w:rPr>
        <w:t xml:space="preserve">. Ovim uputstvom propisuju se bliža pravila za sprovođenje javnih nabavki u </w:t>
      </w:r>
      <w:r>
        <w:rPr>
          <w:rFonts w:ascii="Arial" w:hAnsi="Arial" w:cs="Arial"/>
        </w:rPr>
        <w:t xml:space="preserve">instituciji Zaštitnika/ce ljudskih prava i sloboda Crne Gore </w:t>
      </w:r>
      <w:r w:rsidRPr="005146A6">
        <w:rPr>
          <w:rFonts w:ascii="Arial" w:hAnsi="Arial" w:cs="Arial"/>
        </w:rPr>
        <w:t xml:space="preserve">(u daljem tekstu: </w:t>
      </w:r>
      <w:r>
        <w:rPr>
          <w:rFonts w:ascii="Arial" w:hAnsi="Arial" w:cs="Arial"/>
        </w:rPr>
        <w:t>zaštitnik/ca</w:t>
      </w:r>
      <w:r w:rsidRPr="005146A6">
        <w:rPr>
          <w:rFonts w:ascii="Arial" w:hAnsi="Arial" w:cs="Arial"/>
        </w:rPr>
        <w:t xml:space="preserve">) </w:t>
      </w:r>
    </w:p>
    <w:p w:rsidR="005F6020" w:rsidRDefault="005F6020" w:rsidP="005F6020">
      <w:pPr>
        <w:autoSpaceDN w:val="0"/>
        <w:spacing w:after="200" w:line="276" w:lineRule="auto"/>
        <w:ind w:left="142" w:firstLine="578"/>
        <w:rPr>
          <w:rFonts w:ascii="Arial" w:hAnsi="Arial" w:cs="Arial"/>
        </w:rPr>
      </w:pPr>
      <w:r w:rsidRPr="009C1945">
        <w:rPr>
          <w:rFonts w:ascii="Arial" w:hAnsi="Arial" w:cs="Arial"/>
          <w:b/>
        </w:rPr>
        <w:t>2</w:t>
      </w:r>
      <w:r w:rsidRPr="005146A6">
        <w:rPr>
          <w:rFonts w:ascii="Arial" w:hAnsi="Arial" w:cs="Arial"/>
        </w:rPr>
        <w:t xml:space="preserve">. Proces javnih nabavki vodi posebno ovlašćeno lice (službenik za javne nabavke) ili Komisija za otvaranje i vrednovanje ponuda u zavisnosti od vrste postupka. </w:t>
      </w:r>
    </w:p>
    <w:p w:rsidR="005F6020" w:rsidRDefault="005F6020" w:rsidP="005F6020">
      <w:pPr>
        <w:autoSpaceDN w:val="0"/>
        <w:spacing w:after="200" w:line="276" w:lineRule="auto"/>
        <w:rPr>
          <w:rFonts w:ascii="Arial" w:hAnsi="Arial" w:cs="Arial"/>
        </w:rPr>
      </w:pPr>
      <w:r>
        <w:rPr>
          <w:rFonts w:ascii="Arial" w:hAnsi="Arial" w:cs="Arial"/>
        </w:rPr>
        <w:t xml:space="preserve">  </w:t>
      </w:r>
      <w:r>
        <w:rPr>
          <w:rFonts w:ascii="Arial" w:hAnsi="Arial" w:cs="Arial"/>
        </w:rPr>
        <w:tab/>
      </w:r>
      <w:r w:rsidRPr="009C1945">
        <w:rPr>
          <w:rFonts w:ascii="Arial" w:hAnsi="Arial" w:cs="Arial"/>
          <w:b/>
        </w:rPr>
        <w:t>3</w:t>
      </w:r>
      <w:r w:rsidRPr="005146A6">
        <w:rPr>
          <w:rFonts w:ascii="Arial" w:hAnsi="Arial" w:cs="Arial"/>
        </w:rPr>
        <w:t xml:space="preserve">. Osnovne dimenzije upravljanja i kontrole javnih nabavki </w:t>
      </w:r>
      <w:r>
        <w:rPr>
          <w:rFonts w:ascii="Arial" w:hAnsi="Arial" w:cs="Arial"/>
        </w:rPr>
        <w:t xml:space="preserve">Zaštitnika/ce </w:t>
      </w:r>
      <w:r w:rsidRPr="005146A6">
        <w:rPr>
          <w:rFonts w:ascii="Arial" w:hAnsi="Arial" w:cs="Arial"/>
        </w:rPr>
        <w:t>su:</w:t>
      </w:r>
    </w:p>
    <w:p w:rsidR="005F6020" w:rsidRDefault="005F6020" w:rsidP="005F6020">
      <w:pPr>
        <w:autoSpaceDN w:val="0"/>
        <w:spacing w:after="200" w:line="276" w:lineRule="auto"/>
        <w:ind w:left="142" w:firstLine="218"/>
        <w:rPr>
          <w:rFonts w:ascii="Arial" w:hAnsi="Arial" w:cs="Arial"/>
        </w:rPr>
      </w:pPr>
      <w:r w:rsidRPr="005146A6">
        <w:rPr>
          <w:rFonts w:ascii="Arial" w:hAnsi="Arial" w:cs="Arial"/>
        </w:rPr>
        <w:t xml:space="preserve"> </w:t>
      </w:r>
      <w:r>
        <w:rPr>
          <w:rFonts w:ascii="Arial" w:hAnsi="Arial" w:cs="Arial"/>
        </w:rPr>
        <w:t>-</w:t>
      </w:r>
      <w:r w:rsidRPr="005146A6">
        <w:rPr>
          <w:rFonts w:ascii="Arial" w:hAnsi="Arial" w:cs="Arial"/>
        </w:rPr>
        <w:t xml:space="preserve"> Utvrđivanje cilja javnih nabavki:</w:t>
      </w:r>
    </w:p>
    <w:p w:rsidR="005F6020" w:rsidRDefault="005F6020" w:rsidP="005F6020">
      <w:pPr>
        <w:autoSpaceDN w:val="0"/>
        <w:spacing w:after="200" w:line="276" w:lineRule="auto"/>
        <w:ind w:left="142" w:firstLine="578"/>
        <w:rPr>
          <w:rFonts w:ascii="Arial" w:hAnsi="Arial" w:cs="Arial"/>
        </w:rPr>
      </w:pPr>
      <w:r>
        <w:rPr>
          <w:rFonts w:ascii="Arial" w:hAnsi="Arial" w:cs="Arial"/>
        </w:rPr>
        <w:t xml:space="preserve"> </w:t>
      </w:r>
      <w:r w:rsidRPr="005146A6">
        <w:rPr>
          <w:rFonts w:ascii="Arial" w:hAnsi="Arial" w:cs="Arial"/>
        </w:rPr>
        <w:t>o Utvrđivanje potreba za budžetsku godinu,</w:t>
      </w:r>
    </w:p>
    <w:p w:rsidR="005F6020" w:rsidRPr="005146A6" w:rsidRDefault="005F6020" w:rsidP="005F6020">
      <w:pPr>
        <w:spacing w:after="200" w:line="276" w:lineRule="auto"/>
        <w:ind w:left="360"/>
        <w:rPr>
          <w:rFonts w:ascii="Arial" w:hAnsi="Arial" w:cs="Arial"/>
        </w:rPr>
      </w:pPr>
      <w:r>
        <w:rPr>
          <w:rFonts w:ascii="Arial" w:hAnsi="Arial" w:cs="Arial"/>
        </w:rPr>
        <w:t xml:space="preserve">      o </w:t>
      </w:r>
      <w:r w:rsidRPr="005146A6">
        <w:rPr>
          <w:rFonts w:ascii="Arial" w:hAnsi="Arial" w:cs="Arial"/>
        </w:rPr>
        <w:t xml:space="preserve">Planiranje i obezbjeđivanje sredstava za javne nabavke (budžet). </w:t>
      </w:r>
    </w:p>
    <w:p w:rsidR="005F6020" w:rsidRDefault="005F6020" w:rsidP="005F6020">
      <w:pPr>
        <w:spacing w:after="200" w:line="276" w:lineRule="auto"/>
        <w:ind w:left="360"/>
        <w:rPr>
          <w:rFonts w:ascii="Arial" w:hAnsi="Arial" w:cs="Arial"/>
        </w:rPr>
      </w:pPr>
      <w:r>
        <w:t>-</w:t>
      </w:r>
      <w:r w:rsidRPr="005146A6">
        <w:rPr>
          <w:rFonts w:ascii="Arial" w:hAnsi="Arial" w:cs="Arial"/>
        </w:rPr>
        <w:t xml:space="preserve"> Primjena procesa javnih nabavki:</w:t>
      </w:r>
    </w:p>
    <w:p w:rsidR="005F6020" w:rsidRDefault="005F6020" w:rsidP="005F6020">
      <w:pPr>
        <w:spacing w:after="200" w:line="276" w:lineRule="auto"/>
        <w:ind w:left="360"/>
        <w:rPr>
          <w:rFonts w:ascii="Arial" w:hAnsi="Arial" w:cs="Arial"/>
        </w:rPr>
      </w:pPr>
      <w:r w:rsidRPr="005146A6">
        <w:rPr>
          <w:rFonts w:ascii="Arial" w:hAnsi="Arial" w:cs="Arial"/>
        </w:rPr>
        <w:t xml:space="preserve"> </w:t>
      </w:r>
      <w:r>
        <w:rPr>
          <w:rFonts w:ascii="Arial" w:hAnsi="Arial" w:cs="Arial"/>
        </w:rPr>
        <w:t xml:space="preserve">  </w:t>
      </w:r>
      <w:r w:rsidRPr="005146A6">
        <w:rPr>
          <w:rFonts w:ascii="Arial" w:hAnsi="Arial" w:cs="Arial"/>
        </w:rPr>
        <w:t xml:space="preserve">o Izbor postupaka za javne nabavke u skladu sa zakonom, </w:t>
      </w:r>
    </w:p>
    <w:p w:rsidR="005F6020" w:rsidRDefault="005F6020" w:rsidP="005F6020">
      <w:pPr>
        <w:spacing w:after="200" w:line="276" w:lineRule="auto"/>
        <w:ind w:left="360"/>
        <w:rPr>
          <w:rFonts w:ascii="Arial" w:hAnsi="Arial" w:cs="Arial"/>
        </w:rPr>
      </w:pPr>
      <w:r>
        <w:rPr>
          <w:rFonts w:ascii="Arial" w:hAnsi="Arial" w:cs="Arial"/>
        </w:rPr>
        <w:t xml:space="preserve">   </w:t>
      </w:r>
      <w:r w:rsidRPr="005146A6">
        <w:rPr>
          <w:rFonts w:ascii="Arial" w:hAnsi="Arial" w:cs="Arial"/>
        </w:rPr>
        <w:t xml:space="preserve">o Sprovođenje utvrđenih procedura za javne nabavke. </w:t>
      </w:r>
    </w:p>
    <w:p w:rsidR="005F6020" w:rsidRPr="005146A6" w:rsidRDefault="005F6020" w:rsidP="005F6020">
      <w:pPr>
        <w:spacing w:after="200" w:line="276" w:lineRule="auto"/>
        <w:rPr>
          <w:rFonts w:ascii="Arial" w:hAnsi="Arial" w:cs="Arial"/>
        </w:rPr>
      </w:pPr>
      <w:r>
        <w:rPr>
          <w:rFonts w:ascii="Arial" w:hAnsi="Arial" w:cs="Arial"/>
        </w:rPr>
        <w:t xml:space="preserve">      -</w:t>
      </w:r>
      <w:r w:rsidRPr="005146A6">
        <w:rPr>
          <w:rFonts w:ascii="Arial" w:hAnsi="Arial" w:cs="Arial"/>
        </w:rPr>
        <w:t>Upravljanje rizicima kod javnih nabavki:</w:t>
      </w:r>
    </w:p>
    <w:p w:rsidR="005F6020" w:rsidRDefault="005F6020" w:rsidP="005146A6">
      <w:pPr>
        <w:spacing w:after="200" w:line="276" w:lineRule="auto"/>
        <w:rPr>
          <w:rFonts w:ascii="Arial" w:hAnsi="Arial" w:cs="Arial"/>
        </w:rPr>
      </w:pPr>
    </w:p>
    <w:p w:rsidR="005F6020" w:rsidRDefault="005F6020" w:rsidP="001C0D6E">
      <w:pPr>
        <w:spacing w:after="200" w:line="276" w:lineRule="auto"/>
        <w:ind w:firstLine="360"/>
        <w:rPr>
          <w:rFonts w:ascii="Arial" w:hAnsi="Arial" w:cs="Arial"/>
          <w:b/>
        </w:rPr>
      </w:pPr>
    </w:p>
    <w:p w:rsidR="005F6020" w:rsidRDefault="005F6020" w:rsidP="005F6020">
      <w:pPr>
        <w:spacing w:after="200" w:line="276" w:lineRule="auto"/>
        <w:rPr>
          <w:rFonts w:ascii="Arial" w:hAnsi="Arial" w:cs="Arial"/>
        </w:rPr>
      </w:pPr>
      <w:r>
        <w:rPr>
          <w:rFonts w:ascii="Arial" w:hAnsi="Arial" w:cs="Arial"/>
        </w:rPr>
        <w:t xml:space="preserve">       </w:t>
      </w:r>
      <w:r w:rsidRPr="005146A6">
        <w:rPr>
          <w:rFonts w:ascii="Arial" w:hAnsi="Arial" w:cs="Arial"/>
        </w:rPr>
        <w:t xml:space="preserve"> o Posebna ovlašćenja i podjela uloga i odgovornosti u procesu javnih nabavki (specificiranje zahtjeva, davanje finansijskih ovlašćenja, stvaranje obaveza), </w:t>
      </w:r>
    </w:p>
    <w:p w:rsidR="005F6020" w:rsidRDefault="005F6020" w:rsidP="005F6020">
      <w:pPr>
        <w:spacing w:after="200" w:line="276" w:lineRule="auto"/>
        <w:rPr>
          <w:rFonts w:ascii="Arial" w:hAnsi="Arial" w:cs="Arial"/>
        </w:rPr>
      </w:pPr>
      <w:r>
        <w:rPr>
          <w:rFonts w:ascii="Arial" w:hAnsi="Arial" w:cs="Arial"/>
        </w:rPr>
        <w:t xml:space="preserve">       </w:t>
      </w:r>
      <w:r w:rsidRPr="005146A6">
        <w:rPr>
          <w:rFonts w:ascii="Arial" w:hAnsi="Arial" w:cs="Arial"/>
        </w:rPr>
        <w:t xml:space="preserve">o Razdvajanje dužnosti u procesu iniciranja i realizacije nabavki: </w:t>
      </w:r>
    </w:p>
    <w:p w:rsidR="005F6020" w:rsidRDefault="005F6020" w:rsidP="005F6020">
      <w:pPr>
        <w:spacing w:after="200" w:line="276" w:lineRule="auto"/>
        <w:rPr>
          <w:rFonts w:ascii="Arial" w:hAnsi="Arial" w:cs="Arial"/>
        </w:rPr>
      </w:pPr>
      <w:r>
        <w:t xml:space="preserve">                     </w:t>
      </w:r>
      <w:r w:rsidRPr="005146A6">
        <w:sym w:font="Symbol" w:char="F0A7"/>
      </w:r>
      <w:r w:rsidRPr="005146A6">
        <w:rPr>
          <w:rFonts w:ascii="Arial" w:hAnsi="Arial" w:cs="Arial"/>
        </w:rPr>
        <w:t xml:space="preserve"> iniciranje i odobravanje nabavke, </w:t>
      </w:r>
      <w:r>
        <w:rPr>
          <w:rFonts w:ascii="Arial" w:hAnsi="Arial" w:cs="Arial"/>
        </w:rPr>
        <w:t xml:space="preserve"> </w:t>
      </w:r>
    </w:p>
    <w:p w:rsidR="005F6020" w:rsidRDefault="005F6020" w:rsidP="005F6020">
      <w:pPr>
        <w:spacing w:after="200" w:line="276" w:lineRule="auto"/>
        <w:rPr>
          <w:rFonts w:ascii="Arial" w:hAnsi="Arial" w:cs="Arial"/>
        </w:rPr>
      </w:pPr>
      <w:r>
        <w:rPr>
          <w:rFonts w:ascii="Arial" w:hAnsi="Arial" w:cs="Arial"/>
        </w:rPr>
        <w:t xml:space="preserve">                 </w:t>
      </w:r>
      <w:r w:rsidRPr="005146A6">
        <w:sym w:font="Symbol" w:char="F0A7"/>
      </w:r>
      <w:r w:rsidRPr="005146A6">
        <w:rPr>
          <w:rFonts w:ascii="Arial" w:hAnsi="Arial" w:cs="Arial"/>
        </w:rPr>
        <w:t xml:space="preserve"> naručivanje robe, prijem robe, odobravanje plaćanja.</w:t>
      </w:r>
    </w:p>
    <w:p w:rsidR="005F6020" w:rsidRPr="00C04812" w:rsidRDefault="005F6020" w:rsidP="005F6020">
      <w:pPr>
        <w:spacing w:after="200" w:line="276" w:lineRule="auto"/>
        <w:ind w:firstLine="360"/>
        <w:rPr>
          <w:rFonts w:ascii="Arial" w:hAnsi="Arial" w:cs="Arial"/>
          <w:szCs w:val="24"/>
        </w:rPr>
      </w:pPr>
      <w:r w:rsidRPr="001C0D6E">
        <w:rPr>
          <w:rFonts w:ascii="Arial" w:hAnsi="Arial" w:cs="Arial"/>
          <w:b/>
        </w:rPr>
        <w:t xml:space="preserve"> 4. Početak procesa</w:t>
      </w:r>
      <w:r w:rsidRPr="005146A6">
        <w:rPr>
          <w:rFonts w:ascii="Arial" w:hAnsi="Arial" w:cs="Arial"/>
        </w:rPr>
        <w:t xml:space="preserve">. Proces inicira </w:t>
      </w:r>
      <w:r>
        <w:rPr>
          <w:rFonts w:ascii="Arial" w:hAnsi="Arial" w:cs="Arial"/>
        </w:rPr>
        <w:t>Zaštitnik/ca</w:t>
      </w:r>
      <w:r w:rsidRPr="005146A6">
        <w:rPr>
          <w:rFonts w:ascii="Arial" w:hAnsi="Arial" w:cs="Arial"/>
        </w:rPr>
        <w:t xml:space="preserve"> ili rukovodilac organizacione jedinice, u skladu sa godišnjim planom rada </w:t>
      </w:r>
      <w:r>
        <w:rPr>
          <w:rFonts w:ascii="Arial" w:hAnsi="Arial" w:cs="Arial"/>
        </w:rPr>
        <w:t>Zaštitnika/ce</w:t>
      </w:r>
      <w:r w:rsidRPr="005146A6">
        <w:rPr>
          <w:rFonts w:ascii="Arial" w:hAnsi="Arial" w:cs="Arial"/>
        </w:rPr>
        <w:t xml:space="preserve">, Zakonom o javnim nabavkama (u daljem tekstu:Zakon), a na osnovu odobrenog budžeta </w:t>
      </w:r>
      <w:r>
        <w:rPr>
          <w:rFonts w:ascii="Arial" w:hAnsi="Arial" w:cs="Arial"/>
        </w:rPr>
        <w:t>Zaštitnika/ce ljudskih prava i sloboda Crne Gore</w:t>
      </w:r>
      <w:r w:rsidRPr="005146A6">
        <w:rPr>
          <w:rFonts w:ascii="Arial" w:hAnsi="Arial" w:cs="Arial"/>
        </w:rPr>
        <w:t xml:space="preserve">, pripremljenog nakon usvajanja Zakona o budžetu. Uz pomenutu inicijativu za pokretanje postupka javne nabavke, </w:t>
      </w:r>
      <w:r>
        <w:rPr>
          <w:rFonts w:ascii="Arial" w:hAnsi="Arial" w:cs="Arial"/>
        </w:rPr>
        <w:t>Zaštitnik/ca</w:t>
      </w:r>
      <w:r w:rsidRPr="005146A6">
        <w:rPr>
          <w:rFonts w:ascii="Arial" w:hAnsi="Arial" w:cs="Arial"/>
        </w:rPr>
        <w:t xml:space="preserve"> ili rukovodilac organizacione jedinice dostavlja predlog Komisije za </w:t>
      </w:r>
      <w:r>
        <w:rPr>
          <w:rFonts w:ascii="Arial" w:hAnsi="Arial" w:cs="Arial"/>
        </w:rPr>
        <w:t>sprovođenje postupka javne nabavke</w:t>
      </w:r>
      <w:r w:rsidRPr="005146A6">
        <w:rPr>
          <w:rFonts w:ascii="Arial" w:hAnsi="Arial" w:cs="Arial"/>
        </w:rPr>
        <w:t xml:space="preserve">. Predlogom mogu biti obuhvaćeni i zaposleni iz drugih organizacionih jedinica, </w:t>
      </w:r>
      <w:r w:rsidRPr="00C04812">
        <w:rPr>
          <w:rFonts w:ascii="Arial" w:hAnsi="Arial" w:cs="Arial"/>
          <w:szCs w:val="24"/>
        </w:rPr>
        <w:t xml:space="preserve">kao i lica koja nisu zaposlena u instituciji Zaštitnika/ce. </w:t>
      </w:r>
    </w:p>
    <w:p w:rsidR="005F6020" w:rsidRPr="00C04812" w:rsidRDefault="005F6020" w:rsidP="005F6020">
      <w:pPr>
        <w:autoSpaceDE w:val="0"/>
        <w:autoSpaceDN w:val="0"/>
        <w:adjustRightInd w:val="0"/>
        <w:rPr>
          <w:rFonts w:ascii="Arial" w:eastAsiaTheme="minorHAnsi" w:hAnsi="Arial" w:cs="Arial"/>
          <w:szCs w:val="24"/>
          <w:lang w:val="en-US" w:eastAsia="en-US"/>
        </w:rPr>
      </w:pPr>
      <w:r>
        <w:rPr>
          <w:rFonts w:ascii="Arial" w:hAnsi="Arial" w:cs="Arial"/>
          <w:szCs w:val="24"/>
        </w:rPr>
        <w:tab/>
      </w:r>
      <w:r w:rsidRPr="00C04812">
        <w:rPr>
          <w:rFonts w:ascii="Arial" w:hAnsi="Arial" w:cs="Arial"/>
          <w:szCs w:val="24"/>
        </w:rPr>
        <w:t xml:space="preserve">Komisiju čini neparan broj članova. </w:t>
      </w:r>
      <w:r>
        <w:rPr>
          <w:rFonts w:ascii="Arial" w:eastAsiaTheme="minorHAnsi" w:hAnsi="Arial" w:cs="Arial"/>
          <w:szCs w:val="24"/>
          <w:lang w:val="en-US" w:eastAsia="en-US"/>
        </w:rPr>
        <w:t xml:space="preserve"> </w:t>
      </w:r>
      <w:r w:rsidRPr="00C04812">
        <w:rPr>
          <w:rFonts w:ascii="Arial" w:eastAsiaTheme="minorHAnsi" w:hAnsi="Arial" w:cs="Arial"/>
          <w:szCs w:val="24"/>
          <w:lang w:val="en-US" w:eastAsia="en-US"/>
        </w:rPr>
        <w:t>Najmanje jedan član komisije mo</w:t>
      </w:r>
      <w:r>
        <w:rPr>
          <w:rFonts w:ascii="Arial" w:eastAsiaTheme="minorHAnsi" w:hAnsi="Arial" w:cs="Arial"/>
          <w:szCs w:val="24"/>
          <w:lang w:val="en-US" w:eastAsia="en-US"/>
        </w:rPr>
        <w:t xml:space="preserve">ra biti zaposlen kod naručioca. </w:t>
      </w:r>
      <w:r w:rsidRPr="00C04812">
        <w:rPr>
          <w:rFonts w:ascii="Arial" w:eastAsiaTheme="minorHAnsi" w:hAnsi="Arial" w:cs="Arial"/>
          <w:szCs w:val="24"/>
          <w:lang w:val="en-US" w:eastAsia="en-US"/>
        </w:rPr>
        <w:t>Službenik za javne nabavke nar</w:t>
      </w:r>
      <w:r>
        <w:rPr>
          <w:rFonts w:ascii="Arial" w:eastAsiaTheme="minorHAnsi" w:hAnsi="Arial" w:cs="Arial"/>
          <w:szCs w:val="24"/>
          <w:lang w:val="en-US" w:eastAsia="en-US"/>
        </w:rPr>
        <w:t xml:space="preserve">učioca može biti član komisije. </w:t>
      </w:r>
      <w:r w:rsidRPr="00C04812">
        <w:rPr>
          <w:rFonts w:ascii="Arial" w:eastAsiaTheme="minorHAnsi" w:hAnsi="Arial" w:cs="Arial"/>
          <w:szCs w:val="24"/>
          <w:lang w:val="en-US" w:eastAsia="en-US"/>
        </w:rPr>
        <w:t>Naručilac može imenovati zamjenika predsjednika i člana komisije.</w:t>
      </w:r>
    </w:p>
    <w:p w:rsidR="005F6020" w:rsidRDefault="005F6020" w:rsidP="005F6020">
      <w:pPr>
        <w:spacing w:after="200" w:line="276" w:lineRule="auto"/>
        <w:ind w:firstLine="360"/>
        <w:rPr>
          <w:rFonts w:ascii="Arial" w:hAnsi="Arial" w:cs="Arial"/>
        </w:rPr>
      </w:pPr>
    </w:p>
    <w:p w:rsidR="005F6020" w:rsidRDefault="005F6020" w:rsidP="005F6020">
      <w:pPr>
        <w:spacing w:after="200" w:line="276" w:lineRule="auto"/>
        <w:ind w:firstLine="360"/>
        <w:rPr>
          <w:rFonts w:ascii="Arial" w:hAnsi="Arial" w:cs="Arial"/>
        </w:rPr>
      </w:pPr>
      <w:r w:rsidRPr="00242166">
        <w:rPr>
          <w:rFonts w:ascii="Arial" w:hAnsi="Arial" w:cs="Arial"/>
          <w:b/>
        </w:rPr>
        <w:t>5. Plan javnih nabavki</w:t>
      </w:r>
      <w:r w:rsidRPr="00242166">
        <w:rPr>
          <w:rFonts w:ascii="Arial" w:hAnsi="Arial" w:cs="Arial"/>
        </w:rPr>
        <w:t xml:space="preserve"> </w:t>
      </w:r>
      <w:r w:rsidRPr="00570F1F">
        <w:rPr>
          <w:rFonts w:ascii="Arial" w:hAnsi="Arial" w:cs="Arial"/>
          <w:szCs w:val="24"/>
        </w:rPr>
        <w:t>dostavlja</w:t>
      </w:r>
      <w:r>
        <w:rPr>
          <w:rFonts w:ascii="Arial" w:hAnsi="Arial" w:cs="Arial"/>
          <w:szCs w:val="24"/>
        </w:rPr>
        <w:t xml:space="preserve"> se</w:t>
      </w:r>
      <w:r w:rsidRPr="00570F1F">
        <w:rPr>
          <w:rFonts w:ascii="Arial" w:hAnsi="Arial" w:cs="Arial"/>
          <w:szCs w:val="24"/>
        </w:rPr>
        <w:t xml:space="preserve"> najkasnije </w:t>
      </w:r>
      <w:r w:rsidRPr="00570F1F">
        <w:rPr>
          <w:rFonts w:ascii="Arial" w:eastAsiaTheme="minorHAnsi" w:hAnsi="Arial" w:cs="Arial"/>
          <w:szCs w:val="24"/>
          <w:lang w:val="en-US" w:eastAsia="en-US"/>
        </w:rPr>
        <w:t xml:space="preserve">do 31. januara tekuće finansijske godine </w:t>
      </w:r>
      <w:r w:rsidRPr="005146A6">
        <w:rPr>
          <w:rFonts w:ascii="Arial" w:hAnsi="Arial" w:cs="Arial"/>
        </w:rPr>
        <w:t>Ministarstvu finansija</w:t>
      </w:r>
      <w:r>
        <w:rPr>
          <w:rFonts w:ascii="Arial" w:hAnsi="Arial" w:cs="Arial"/>
        </w:rPr>
        <w:t xml:space="preserve"> i socijalnog staranja</w:t>
      </w:r>
      <w:r w:rsidRPr="005146A6">
        <w:rPr>
          <w:rFonts w:ascii="Arial" w:hAnsi="Arial" w:cs="Arial"/>
        </w:rPr>
        <w:t>-Direkto</w:t>
      </w:r>
      <w:r>
        <w:rPr>
          <w:rFonts w:ascii="Arial" w:hAnsi="Arial" w:cs="Arial"/>
        </w:rPr>
        <w:t>ratu za politiku javnih nabavki,</w:t>
      </w:r>
      <w:r w:rsidRPr="005146A6">
        <w:rPr>
          <w:rFonts w:ascii="Arial" w:hAnsi="Arial" w:cs="Arial"/>
        </w:rPr>
        <w:t xml:space="preserve"> rad</w:t>
      </w:r>
      <w:r>
        <w:rPr>
          <w:rFonts w:ascii="Arial" w:hAnsi="Arial" w:cs="Arial"/>
        </w:rPr>
        <w:t xml:space="preserve">i objavljivanja </w:t>
      </w:r>
      <w:r w:rsidRPr="00570F1F">
        <w:rPr>
          <w:rFonts w:ascii="Arial" w:eastAsiaTheme="minorHAnsi" w:hAnsi="Arial" w:cs="Arial"/>
          <w:szCs w:val="24"/>
          <w:lang w:val="en-US" w:eastAsia="en-US"/>
        </w:rPr>
        <w:t>na ESJN</w:t>
      </w:r>
      <w:r>
        <w:rPr>
          <w:rFonts w:ascii="Calibri" w:eastAsiaTheme="minorHAnsi" w:hAnsi="Calibri" w:cs="Calibri"/>
          <w:sz w:val="23"/>
          <w:szCs w:val="23"/>
          <w:lang w:val="en-US" w:eastAsia="en-US"/>
        </w:rPr>
        <w:t>.</w:t>
      </w:r>
    </w:p>
    <w:p w:rsidR="005F6020" w:rsidRDefault="005F6020" w:rsidP="005F6020">
      <w:pPr>
        <w:spacing w:after="200" w:line="276" w:lineRule="auto"/>
        <w:ind w:firstLine="360"/>
        <w:rPr>
          <w:rFonts w:ascii="Arial" w:hAnsi="Arial" w:cs="Arial"/>
        </w:rPr>
      </w:pPr>
      <w:r w:rsidRPr="001C0D6E">
        <w:rPr>
          <w:rFonts w:ascii="Arial" w:hAnsi="Arial" w:cs="Arial"/>
          <w:b/>
        </w:rPr>
        <w:t>6. Odluka o pokretanju postupka javnih nabavki i rješenje o fomiranju komisije za otvaranje i vrednovanje ponuda</w:t>
      </w:r>
      <w:r w:rsidRPr="005146A6">
        <w:rPr>
          <w:rFonts w:ascii="Arial" w:hAnsi="Arial" w:cs="Arial"/>
        </w:rPr>
        <w:t xml:space="preserve">. Nakon dobijanja inicijative za pokretanje postupka javne nabavke, </w:t>
      </w:r>
      <w:r>
        <w:rPr>
          <w:rFonts w:ascii="Arial" w:hAnsi="Arial" w:cs="Arial"/>
        </w:rPr>
        <w:t>Biro</w:t>
      </w:r>
      <w:r w:rsidRPr="005146A6">
        <w:rPr>
          <w:rFonts w:ascii="Arial" w:hAnsi="Arial" w:cs="Arial"/>
        </w:rPr>
        <w:t xml:space="preserve"> za opšte poslove</w:t>
      </w:r>
      <w:r>
        <w:rPr>
          <w:rFonts w:ascii="Arial" w:hAnsi="Arial" w:cs="Arial"/>
        </w:rPr>
        <w:t xml:space="preserve"> i</w:t>
      </w:r>
      <w:r w:rsidRPr="005146A6">
        <w:rPr>
          <w:rFonts w:ascii="Arial" w:hAnsi="Arial" w:cs="Arial"/>
        </w:rPr>
        <w:t xml:space="preserve"> finansije (u daljem tekstu: </w:t>
      </w:r>
      <w:r>
        <w:rPr>
          <w:rFonts w:ascii="Arial" w:hAnsi="Arial" w:cs="Arial"/>
        </w:rPr>
        <w:t>Biro</w:t>
      </w:r>
      <w:r w:rsidRPr="005146A6">
        <w:rPr>
          <w:rFonts w:ascii="Arial" w:hAnsi="Arial" w:cs="Arial"/>
        </w:rPr>
        <w:t xml:space="preserve">), priprema predlog odluke o pokretanju postupka javne nabavke sa svim obaveznim zakonskim elementima, kao i predlog rješenja o formiranju komisije, koji se dostavljaju </w:t>
      </w:r>
      <w:r>
        <w:rPr>
          <w:rFonts w:ascii="Arial" w:hAnsi="Arial" w:cs="Arial"/>
        </w:rPr>
        <w:t>Zaštitniku/ci</w:t>
      </w:r>
      <w:r w:rsidRPr="005146A6">
        <w:rPr>
          <w:rFonts w:ascii="Arial" w:hAnsi="Arial" w:cs="Arial"/>
        </w:rPr>
        <w:t xml:space="preserve"> na potpis. </w:t>
      </w:r>
    </w:p>
    <w:p w:rsidR="005F6020" w:rsidRDefault="005F6020" w:rsidP="005F6020">
      <w:pPr>
        <w:spacing w:after="200" w:line="276" w:lineRule="auto"/>
        <w:ind w:firstLine="360"/>
        <w:rPr>
          <w:rFonts w:ascii="Arial" w:hAnsi="Arial" w:cs="Arial"/>
        </w:rPr>
      </w:pPr>
      <w:r w:rsidRPr="001C0D6E">
        <w:rPr>
          <w:rFonts w:ascii="Arial" w:hAnsi="Arial" w:cs="Arial"/>
          <w:b/>
        </w:rPr>
        <w:t>7. Plan nabavki i izbor postupka za nabavke</w:t>
      </w:r>
      <w:r w:rsidRPr="005146A6">
        <w:rPr>
          <w:rFonts w:ascii="Arial" w:hAnsi="Arial" w:cs="Arial"/>
        </w:rPr>
        <w:t xml:space="preserve"> - Službenik za javne nabavke vrši poslove, koji se odnose na:</w:t>
      </w:r>
    </w:p>
    <w:p w:rsidR="005F6020" w:rsidRDefault="005F6020" w:rsidP="005F6020">
      <w:pPr>
        <w:spacing w:after="200" w:line="276" w:lineRule="auto"/>
        <w:ind w:firstLine="360"/>
        <w:rPr>
          <w:rFonts w:ascii="Arial" w:hAnsi="Arial" w:cs="Arial"/>
        </w:rPr>
      </w:pPr>
      <w:r w:rsidRPr="005146A6">
        <w:rPr>
          <w:rFonts w:ascii="Arial" w:hAnsi="Arial" w:cs="Arial"/>
        </w:rPr>
        <w:t xml:space="preserve">o Analizu vrijednosti nabavki iz prethodnih godina; </w:t>
      </w:r>
    </w:p>
    <w:p w:rsidR="005F6020" w:rsidRDefault="005F6020" w:rsidP="005F6020">
      <w:pPr>
        <w:spacing w:after="200" w:line="276" w:lineRule="auto"/>
        <w:ind w:firstLine="360"/>
        <w:rPr>
          <w:rFonts w:ascii="Arial" w:hAnsi="Arial" w:cs="Arial"/>
        </w:rPr>
      </w:pPr>
      <w:r w:rsidRPr="005146A6">
        <w:rPr>
          <w:rFonts w:ascii="Arial" w:hAnsi="Arial" w:cs="Arial"/>
        </w:rPr>
        <w:t xml:space="preserve">o Određivanje zakonskog oblika postupka za javnu nabavku, zavisno od vrijednosti nabavki i drugih karakteristika potrebnih roba, usluga i radova; </w:t>
      </w:r>
    </w:p>
    <w:p w:rsidR="005F6020" w:rsidRDefault="005F6020" w:rsidP="005F6020">
      <w:pPr>
        <w:spacing w:after="200" w:line="276" w:lineRule="auto"/>
        <w:ind w:firstLine="360"/>
        <w:rPr>
          <w:rFonts w:ascii="Arial" w:hAnsi="Arial" w:cs="Arial"/>
        </w:rPr>
      </w:pPr>
      <w:r w:rsidRPr="005146A6">
        <w:rPr>
          <w:rFonts w:ascii="Arial" w:hAnsi="Arial" w:cs="Arial"/>
        </w:rPr>
        <w:t xml:space="preserve">o Sačinjavanje prijedloga odluke za pokretanje postupka javne nabavke, </w:t>
      </w:r>
    </w:p>
    <w:p w:rsidR="005F6020" w:rsidRDefault="005F6020" w:rsidP="005F6020">
      <w:pPr>
        <w:spacing w:after="200" w:line="276" w:lineRule="auto"/>
        <w:ind w:firstLine="360"/>
        <w:rPr>
          <w:rFonts w:ascii="Arial" w:hAnsi="Arial" w:cs="Arial"/>
        </w:rPr>
      </w:pPr>
      <w:r w:rsidRPr="005146A6">
        <w:rPr>
          <w:rFonts w:ascii="Arial" w:hAnsi="Arial" w:cs="Arial"/>
        </w:rPr>
        <w:t>o Sačinjavanje prijedloga rješenja o formiranju komisije za otvaranje i vrednovanje ponuda.</w:t>
      </w:r>
    </w:p>
    <w:p w:rsidR="005F6020" w:rsidRDefault="005F6020" w:rsidP="001C0D6E">
      <w:pPr>
        <w:spacing w:after="200" w:line="276" w:lineRule="auto"/>
        <w:ind w:firstLine="360"/>
        <w:rPr>
          <w:rFonts w:ascii="Arial" w:hAnsi="Arial" w:cs="Arial"/>
          <w:b/>
        </w:rPr>
      </w:pPr>
    </w:p>
    <w:p w:rsidR="005F6020" w:rsidRDefault="005F6020" w:rsidP="001C0D6E">
      <w:pPr>
        <w:spacing w:after="200" w:line="276" w:lineRule="auto"/>
        <w:ind w:firstLine="360"/>
        <w:rPr>
          <w:rFonts w:ascii="Arial" w:hAnsi="Arial" w:cs="Arial"/>
          <w:b/>
        </w:rPr>
      </w:pPr>
    </w:p>
    <w:p w:rsidR="005F6020" w:rsidRDefault="005F6020" w:rsidP="001C0D6E">
      <w:pPr>
        <w:spacing w:after="200" w:line="276" w:lineRule="auto"/>
        <w:ind w:firstLine="360"/>
        <w:rPr>
          <w:rFonts w:ascii="Arial" w:hAnsi="Arial" w:cs="Arial"/>
          <w:b/>
        </w:rPr>
      </w:pPr>
    </w:p>
    <w:p w:rsidR="005F6020" w:rsidRDefault="005F6020" w:rsidP="005F6020">
      <w:pPr>
        <w:spacing w:after="200" w:line="276" w:lineRule="auto"/>
        <w:ind w:firstLine="360"/>
        <w:rPr>
          <w:rFonts w:ascii="Arial" w:hAnsi="Arial" w:cs="Arial"/>
        </w:rPr>
      </w:pPr>
      <w:r w:rsidRPr="001C0D6E">
        <w:rPr>
          <w:rFonts w:ascii="Arial" w:hAnsi="Arial" w:cs="Arial"/>
          <w:b/>
        </w:rPr>
        <w:t xml:space="preserve">8. </w:t>
      </w:r>
      <w:r>
        <w:rPr>
          <w:rFonts w:ascii="Arial" w:hAnsi="Arial" w:cs="Arial"/>
          <w:b/>
        </w:rPr>
        <w:t>Generalnia sekretar/ka</w:t>
      </w:r>
      <w:r w:rsidRPr="005146A6">
        <w:rPr>
          <w:rFonts w:ascii="Arial" w:hAnsi="Arial" w:cs="Arial"/>
        </w:rPr>
        <w:t xml:space="preserve"> </w:t>
      </w:r>
      <w:r w:rsidRPr="001C0D6E">
        <w:rPr>
          <w:rFonts w:ascii="Arial" w:hAnsi="Arial" w:cs="Arial"/>
          <w:b/>
        </w:rPr>
        <w:t>Zaštitnika/ce</w:t>
      </w:r>
      <w:r>
        <w:rPr>
          <w:rFonts w:ascii="Arial" w:hAnsi="Arial" w:cs="Arial"/>
        </w:rPr>
        <w:t xml:space="preserve"> </w:t>
      </w:r>
      <w:r w:rsidRPr="005146A6">
        <w:rPr>
          <w:rFonts w:ascii="Arial" w:hAnsi="Arial" w:cs="Arial"/>
        </w:rPr>
        <w:t xml:space="preserve">kontroliše da li je prijedlog plana javne nabavke kompletan i usklađen sa propisima, budžetom i instrukcijama </w:t>
      </w:r>
      <w:r>
        <w:rPr>
          <w:rFonts w:ascii="Arial" w:hAnsi="Arial" w:cs="Arial"/>
        </w:rPr>
        <w:t>Zaštitnika</w:t>
      </w:r>
      <w:r w:rsidRPr="005146A6">
        <w:rPr>
          <w:rFonts w:ascii="Arial" w:hAnsi="Arial" w:cs="Arial"/>
        </w:rPr>
        <w:t xml:space="preserve">, s tim da: </w:t>
      </w:r>
    </w:p>
    <w:p w:rsidR="005F6020" w:rsidRDefault="005F6020" w:rsidP="005F6020">
      <w:pPr>
        <w:spacing w:after="200" w:line="276" w:lineRule="auto"/>
        <w:ind w:left="360"/>
        <w:rPr>
          <w:rFonts w:ascii="Arial" w:hAnsi="Arial" w:cs="Arial"/>
        </w:rPr>
      </w:pPr>
      <w:r w:rsidRPr="005146A6">
        <w:rPr>
          <w:rFonts w:ascii="Arial" w:hAnsi="Arial" w:cs="Arial"/>
        </w:rPr>
        <w:t xml:space="preserve">o Ako nema primjedbi, prosljeđuje dokumenta </w:t>
      </w:r>
      <w:r>
        <w:rPr>
          <w:rFonts w:ascii="Arial" w:hAnsi="Arial" w:cs="Arial"/>
        </w:rPr>
        <w:t>Zaštitniku/ci</w:t>
      </w:r>
      <w:r w:rsidRPr="005146A6">
        <w:rPr>
          <w:rFonts w:ascii="Arial" w:hAnsi="Arial" w:cs="Arial"/>
        </w:rPr>
        <w:t xml:space="preserve"> na odlučivanje i potpis; </w:t>
      </w:r>
      <w:r>
        <w:rPr>
          <w:rFonts w:ascii="Arial" w:hAnsi="Arial" w:cs="Arial"/>
        </w:rPr>
        <w:t xml:space="preserve">  </w:t>
      </w:r>
    </w:p>
    <w:p w:rsidR="005F6020" w:rsidRDefault="005F6020" w:rsidP="005F6020">
      <w:pPr>
        <w:spacing w:after="200" w:line="276" w:lineRule="auto"/>
        <w:ind w:left="360"/>
        <w:rPr>
          <w:rFonts w:ascii="Arial" w:hAnsi="Arial" w:cs="Arial"/>
        </w:rPr>
      </w:pPr>
      <w:r w:rsidRPr="005146A6">
        <w:rPr>
          <w:rFonts w:ascii="Arial" w:hAnsi="Arial" w:cs="Arial"/>
        </w:rPr>
        <w:t xml:space="preserve">o Ako ima primjedbi, vraća dokumenta na doradu službeniku za javne nabavke. </w:t>
      </w:r>
    </w:p>
    <w:p w:rsidR="005F6020" w:rsidRDefault="005F6020" w:rsidP="005F6020">
      <w:pPr>
        <w:spacing w:after="200" w:line="276" w:lineRule="auto"/>
        <w:ind w:firstLine="360"/>
        <w:rPr>
          <w:rFonts w:ascii="Arial" w:hAnsi="Arial" w:cs="Arial"/>
        </w:rPr>
      </w:pPr>
      <w:r w:rsidRPr="001C0D6E">
        <w:rPr>
          <w:rFonts w:ascii="Arial" w:hAnsi="Arial" w:cs="Arial"/>
          <w:b/>
        </w:rPr>
        <w:t>9. U postupku javne nabavke</w:t>
      </w:r>
      <w:r w:rsidRPr="005146A6">
        <w:rPr>
          <w:rFonts w:ascii="Arial" w:hAnsi="Arial" w:cs="Arial"/>
        </w:rPr>
        <w:t xml:space="preserve">, </w:t>
      </w:r>
      <w:r>
        <w:rPr>
          <w:rFonts w:ascii="Arial" w:hAnsi="Arial" w:cs="Arial"/>
        </w:rPr>
        <w:t>Zaštitnik/ca</w:t>
      </w:r>
      <w:r w:rsidRPr="005146A6">
        <w:rPr>
          <w:rFonts w:ascii="Arial" w:hAnsi="Arial" w:cs="Arial"/>
        </w:rPr>
        <w:t xml:space="preserve">: </w:t>
      </w:r>
    </w:p>
    <w:p w:rsidR="005F6020" w:rsidRDefault="005F6020" w:rsidP="005F6020">
      <w:pPr>
        <w:spacing w:after="200" w:line="276" w:lineRule="auto"/>
        <w:ind w:left="360" w:firstLine="360"/>
        <w:rPr>
          <w:rFonts w:ascii="Arial" w:hAnsi="Arial" w:cs="Arial"/>
        </w:rPr>
      </w:pPr>
      <w:r w:rsidRPr="005146A6">
        <w:rPr>
          <w:rFonts w:ascii="Arial" w:hAnsi="Arial" w:cs="Arial"/>
        </w:rPr>
        <w:t xml:space="preserve">o Donosi Odluku o pokretanju postupka javne nabavke; </w:t>
      </w:r>
    </w:p>
    <w:p w:rsidR="005F6020" w:rsidRDefault="005F6020" w:rsidP="005F6020">
      <w:pPr>
        <w:spacing w:after="200" w:line="276" w:lineRule="auto"/>
        <w:ind w:left="360" w:firstLine="360"/>
        <w:rPr>
          <w:rFonts w:ascii="Arial" w:hAnsi="Arial" w:cs="Arial"/>
        </w:rPr>
      </w:pPr>
      <w:r w:rsidRPr="005146A6">
        <w:rPr>
          <w:rFonts w:ascii="Arial" w:hAnsi="Arial" w:cs="Arial"/>
        </w:rPr>
        <w:t xml:space="preserve">o Donosi Rješenje o imenovanju komisije za otvaranje i vrednovanje ponuda u postupku javne nabavke </w:t>
      </w:r>
    </w:p>
    <w:p w:rsidR="005F6020" w:rsidRDefault="005F6020" w:rsidP="005F6020">
      <w:pPr>
        <w:spacing w:after="200" w:line="276" w:lineRule="auto"/>
        <w:ind w:left="360" w:firstLine="360"/>
        <w:rPr>
          <w:rFonts w:ascii="Arial" w:hAnsi="Arial" w:cs="Arial"/>
        </w:rPr>
      </w:pPr>
      <w:r w:rsidRPr="005146A6">
        <w:rPr>
          <w:rFonts w:ascii="Arial" w:hAnsi="Arial" w:cs="Arial"/>
        </w:rPr>
        <w:t xml:space="preserve">o Donosi Odluku o izboru najpovoljnije ponude ili Odluku o obustavljanju ili poništavanju postupka javne nabavke </w:t>
      </w:r>
    </w:p>
    <w:p w:rsidR="005F6020" w:rsidRDefault="005F6020" w:rsidP="005F6020">
      <w:pPr>
        <w:spacing w:after="200" w:line="276" w:lineRule="auto"/>
        <w:ind w:left="360" w:firstLine="360"/>
        <w:rPr>
          <w:rFonts w:ascii="Arial" w:hAnsi="Arial" w:cs="Arial"/>
        </w:rPr>
      </w:pPr>
      <w:r w:rsidRPr="005146A6">
        <w:rPr>
          <w:rFonts w:ascii="Arial" w:hAnsi="Arial" w:cs="Arial"/>
        </w:rPr>
        <w:t>o Zaključuje ugovor sa najpovoljnijim ponuđačem.</w:t>
      </w:r>
    </w:p>
    <w:p w:rsidR="005F6020" w:rsidRDefault="005F6020" w:rsidP="005F6020">
      <w:pPr>
        <w:spacing w:after="200" w:line="276" w:lineRule="auto"/>
        <w:ind w:firstLine="360"/>
        <w:rPr>
          <w:rFonts w:ascii="Arial" w:hAnsi="Arial" w:cs="Arial"/>
        </w:rPr>
      </w:pPr>
      <w:r w:rsidRPr="001C0D6E">
        <w:rPr>
          <w:rFonts w:ascii="Arial" w:hAnsi="Arial" w:cs="Arial"/>
          <w:b/>
        </w:rPr>
        <w:t>10. Planiranje i osiguranje sredstava</w:t>
      </w:r>
      <w:r w:rsidRPr="005146A6">
        <w:rPr>
          <w:rFonts w:ascii="Arial" w:hAnsi="Arial" w:cs="Arial"/>
        </w:rPr>
        <w:t xml:space="preserve"> - Lice zaduženo za poslove finansija vrši: </w:t>
      </w:r>
    </w:p>
    <w:p w:rsidR="005F6020" w:rsidRDefault="005F6020" w:rsidP="005F6020">
      <w:pPr>
        <w:spacing w:after="200" w:line="276" w:lineRule="auto"/>
        <w:ind w:firstLine="360"/>
        <w:rPr>
          <w:rFonts w:ascii="Arial" w:hAnsi="Arial" w:cs="Arial"/>
        </w:rPr>
      </w:pPr>
      <w:r w:rsidRPr="005146A6">
        <w:rPr>
          <w:rFonts w:ascii="Arial" w:hAnsi="Arial" w:cs="Arial"/>
        </w:rPr>
        <w:t xml:space="preserve">o Planiranje i rezervaciju sredstava za potrebe nabavki, u skladu sa odobrenim budžetom; </w:t>
      </w:r>
    </w:p>
    <w:p w:rsidR="005F6020" w:rsidRDefault="005F6020" w:rsidP="005F6020">
      <w:pPr>
        <w:spacing w:after="200" w:line="276" w:lineRule="auto"/>
        <w:ind w:firstLine="360"/>
        <w:rPr>
          <w:rFonts w:ascii="Arial" w:hAnsi="Arial" w:cs="Arial"/>
        </w:rPr>
      </w:pPr>
      <w:r w:rsidRPr="005146A6">
        <w:rPr>
          <w:rFonts w:ascii="Arial" w:hAnsi="Arial" w:cs="Arial"/>
        </w:rPr>
        <w:t xml:space="preserve">o Kontroliše realizaciju odobrenih nabavki . </w:t>
      </w:r>
    </w:p>
    <w:p w:rsidR="005F6020" w:rsidRPr="009C1945" w:rsidRDefault="005F6020" w:rsidP="005F6020">
      <w:pPr>
        <w:spacing w:after="200" w:line="276" w:lineRule="auto"/>
        <w:ind w:firstLine="360"/>
        <w:rPr>
          <w:rFonts w:ascii="Arial" w:hAnsi="Arial" w:cs="Arial"/>
          <w:b/>
        </w:rPr>
      </w:pPr>
      <w:r w:rsidRPr="009C1945">
        <w:rPr>
          <w:rFonts w:ascii="Arial" w:hAnsi="Arial" w:cs="Arial"/>
          <w:b/>
        </w:rPr>
        <w:t xml:space="preserve">11. </w:t>
      </w:r>
      <w:r>
        <w:rPr>
          <w:rFonts w:ascii="Arial" w:hAnsi="Arial" w:cs="Arial"/>
          <w:b/>
        </w:rPr>
        <w:t>Postupci</w:t>
      </w:r>
      <w:r w:rsidRPr="009C1945">
        <w:rPr>
          <w:rFonts w:ascii="Arial" w:hAnsi="Arial" w:cs="Arial"/>
          <w:b/>
        </w:rPr>
        <w:t xml:space="preserve"> javnih nabavki</w:t>
      </w:r>
      <w:r>
        <w:rPr>
          <w:rFonts w:ascii="Arial" w:hAnsi="Arial" w:cs="Arial"/>
          <w:b/>
        </w:rPr>
        <w:t xml:space="preserve"> su</w:t>
      </w:r>
      <w:r w:rsidRPr="009C1945">
        <w:rPr>
          <w:rFonts w:ascii="Arial" w:hAnsi="Arial" w:cs="Arial"/>
          <w:b/>
        </w:rPr>
        <w:t>:</w:t>
      </w:r>
      <w:r>
        <w:rPr>
          <w:rFonts w:ascii="Arial" w:hAnsi="Arial" w:cs="Arial"/>
          <w:b/>
        </w:rPr>
        <w:t xml:space="preserve"> </w:t>
      </w:r>
      <w:r w:rsidRPr="009C1945">
        <w:rPr>
          <w:rFonts w:ascii="Arial" w:hAnsi="Arial" w:cs="Arial"/>
          <w:b/>
        </w:rPr>
        <w:t xml:space="preserve"> </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1) otvoreni postupak;</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2) ograničeni postupak;</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3) konkurentski postupak sa pregovorima;</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4) pregovarački postupak bez prethodnog objavljivanja poziva za nadmetanje;</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5) partnerstvo za inovacije;</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6) konkurentski dijalog;</w:t>
      </w:r>
    </w:p>
    <w:p w:rsidR="005F6020" w:rsidRPr="001E1729" w:rsidRDefault="005F6020" w:rsidP="005F6020">
      <w:pPr>
        <w:autoSpaceDE w:val="0"/>
        <w:autoSpaceDN w:val="0"/>
        <w:adjustRightInd w:val="0"/>
        <w:jc w:val="left"/>
        <w:rPr>
          <w:rFonts w:ascii="Arial" w:eastAsiaTheme="minorHAnsi" w:hAnsi="Arial" w:cs="Arial"/>
          <w:szCs w:val="24"/>
          <w:lang w:val="en-US" w:eastAsia="en-US"/>
        </w:rPr>
      </w:pPr>
      <w:r w:rsidRPr="001E1729">
        <w:rPr>
          <w:rFonts w:ascii="Arial" w:eastAsiaTheme="minorHAnsi" w:hAnsi="Arial" w:cs="Arial"/>
          <w:szCs w:val="24"/>
          <w:lang w:val="en-US" w:eastAsia="en-US"/>
        </w:rPr>
        <w:t xml:space="preserve">   7) pregovarački postupak sa prethodnim objavljivanjem poziva za nadmetanje.</w:t>
      </w:r>
    </w:p>
    <w:p w:rsidR="005F6020" w:rsidRDefault="005F6020" w:rsidP="005F6020">
      <w:pPr>
        <w:autoSpaceDE w:val="0"/>
        <w:autoSpaceDN w:val="0"/>
        <w:adjustRightInd w:val="0"/>
        <w:jc w:val="left"/>
        <w:rPr>
          <w:rFonts w:ascii="Calibri" w:eastAsiaTheme="minorHAnsi" w:hAnsi="Calibri" w:cs="Calibri"/>
          <w:sz w:val="23"/>
          <w:szCs w:val="23"/>
          <w:lang w:val="en-US" w:eastAsia="en-US"/>
        </w:rPr>
      </w:pPr>
    </w:p>
    <w:p w:rsidR="005F6020" w:rsidRPr="001E1729" w:rsidRDefault="005F6020" w:rsidP="005F6020">
      <w:pPr>
        <w:spacing w:after="200" w:line="276" w:lineRule="auto"/>
        <w:ind w:firstLine="360"/>
        <w:rPr>
          <w:rFonts w:ascii="Arial" w:hAnsi="Arial" w:cs="Arial"/>
        </w:rPr>
      </w:pPr>
      <w:r w:rsidRPr="001E1729">
        <w:rPr>
          <w:rFonts w:ascii="Arial" w:hAnsi="Arial" w:cs="Arial"/>
          <w:b/>
        </w:rPr>
        <w:t xml:space="preserve">12. </w:t>
      </w:r>
      <w:r w:rsidRPr="00242166">
        <w:rPr>
          <w:rFonts w:ascii="Arial" w:hAnsi="Arial" w:cs="Arial"/>
          <w:b/>
        </w:rPr>
        <w:t>Jednostavne nabavke</w:t>
      </w:r>
      <w:r w:rsidRPr="001E1729">
        <w:rPr>
          <w:rFonts w:ascii="Arial" w:hAnsi="Arial" w:cs="Arial"/>
        </w:rPr>
        <w:t xml:space="preserve"> - Na </w:t>
      </w:r>
      <w:r>
        <w:rPr>
          <w:rFonts w:ascii="Arial" w:hAnsi="Arial" w:cs="Arial"/>
        </w:rPr>
        <w:t xml:space="preserve">postupke </w:t>
      </w:r>
      <w:r w:rsidRPr="001E1729">
        <w:rPr>
          <w:rFonts w:ascii="Arial" w:hAnsi="Arial" w:cs="Arial"/>
        </w:rPr>
        <w:t xml:space="preserve">jednostavne nabavke primjenjuje se </w:t>
      </w:r>
      <w:r>
        <w:rPr>
          <w:rFonts w:ascii="Arial" w:hAnsi="Arial" w:cs="Arial"/>
        </w:rPr>
        <w:t>Pravilnik o nač</w:t>
      </w:r>
      <w:r w:rsidRPr="001E1729">
        <w:rPr>
          <w:rFonts w:ascii="Arial" w:hAnsi="Arial" w:cs="Arial"/>
        </w:rPr>
        <w:t>inu sprovodjenja jednostavnih nabavki</w:t>
      </w:r>
      <w:r w:rsidRPr="001E1729">
        <w:rPr>
          <w:rFonts w:ascii="Calibri" w:eastAsiaTheme="minorHAnsi" w:hAnsi="Calibri" w:cs="Calibri"/>
          <w:sz w:val="23"/>
          <w:szCs w:val="23"/>
          <w:lang w:val="en-US" w:eastAsia="en-US"/>
        </w:rPr>
        <w:t xml:space="preserve"> </w:t>
      </w:r>
      <w:r w:rsidRPr="001E1729">
        <w:rPr>
          <w:rFonts w:ascii="Arial" w:eastAsiaTheme="minorHAnsi" w:hAnsi="Arial" w:cs="Arial"/>
          <w:szCs w:val="24"/>
          <w:lang w:val="en-US" w:eastAsia="en-US"/>
        </w:rPr>
        <w:t>("Službeni list Crne Gore", br. 061/20 od 24.06.2020, 065/20 od 03.07.2020, 071/20 od 16.07.2020, 074/20 od 23.07.2020, 102/20 od 16.10.2020, 051/21 od 20.05.2021).</w:t>
      </w:r>
    </w:p>
    <w:p w:rsidR="005F6020" w:rsidRPr="00621B71" w:rsidRDefault="005F6020" w:rsidP="005F6020">
      <w:pPr>
        <w:spacing w:after="200" w:line="276" w:lineRule="auto"/>
        <w:ind w:firstLine="360"/>
        <w:rPr>
          <w:rFonts w:ascii="Arial" w:hAnsi="Arial" w:cs="Arial"/>
          <w:szCs w:val="24"/>
        </w:rPr>
      </w:pPr>
      <w:r w:rsidRPr="001E1729">
        <w:rPr>
          <w:rFonts w:ascii="Arial" w:hAnsi="Arial" w:cs="Arial"/>
          <w:b/>
          <w:szCs w:val="24"/>
        </w:rPr>
        <w:t>13. Priprema tenderske dokumentacije</w:t>
      </w:r>
      <w:r w:rsidRPr="001E1729">
        <w:rPr>
          <w:rFonts w:ascii="Arial" w:hAnsi="Arial" w:cs="Arial"/>
          <w:szCs w:val="24"/>
        </w:rPr>
        <w:t xml:space="preserve"> </w:t>
      </w:r>
      <w:r>
        <w:rPr>
          <w:rFonts w:ascii="Arial" w:hAnsi="Arial" w:cs="Arial"/>
          <w:szCs w:val="24"/>
        </w:rPr>
        <w:t>–</w:t>
      </w:r>
      <w:r w:rsidRPr="001E1729">
        <w:rPr>
          <w:rFonts w:ascii="Arial" w:hAnsi="Arial" w:cs="Arial"/>
          <w:szCs w:val="24"/>
        </w:rPr>
        <w:t xml:space="preserve"> Komisija za sprovođenje postupka javne nabavke </w:t>
      </w:r>
      <w:r w:rsidRPr="001E1729">
        <w:rPr>
          <w:rFonts w:ascii="Arial" w:eastAsiaTheme="minorHAnsi" w:hAnsi="Arial" w:cs="Arial"/>
          <w:szCs w:val="24"/>
          <w:lang w:val="en-US" w:eastAsia="en-US"/>
        </w:rPr>
        <w:t>priprema tendersku dokumentaciju i izmjene i dopune tenderske dokumentacije i daje njihova pojašnjenja, vrši otvaranje ponuda, odnosno prijava za kvalifikaciju, sačinjava zapisnik o otvaranju ponuda, odnosno prijava, vrši pregled, ocjenu i vrednovanje ponuda, odnosno prijava za kvalifikaciju, sačinjava zapisnik o pregledu,ocjeni i vrednovanju ponuda, priprema i predlaže ovlaščenom licu naručioca odluku o isključenju iz postupka javne nabavke, odluku o izboru najpovoljnije ponude i odluku o poništenju postupka, priprema predlog odgovora na žalbu i vrši druge poslove u skladu sa ovim zakonom.</w:t>
      </w:r>
    </w:p>
    <w:p w:rsidR="005F6020" w:rsidRDefault="005F6020" w:rsidP="005F6020">
      <w:pPr>
        <w:autoSpaceDE w:val="0"/>
        <w:autoSpaceDN w:val="0"/>
        <w:adjustRightInd w:val="0"/>
        <w:rPr>
          <w:rFonts w:ascii="Arial" w:eastAsiaTheme="minorHAnsi" w:hAnsi="Arial" w:cs="Arial"/>
          <w:szCs w:val="24"/>
          <w:lang w:val="en-US" w:eastAsia="en-US"/>
        </w:rPr>
      </w:pPr>
      <w:r>
        <w:rPr>
          <w:rFonts w:ascii="Arial" w:eastAsiaTheme="minorHAnsi" w:hAnsi="Arial" w:cs="Arial"/>
          <w:szCs w:val="24"/>
          <w:lang w:val="en-US" w:eastAsia="en-US"/>
        </w:rPr>
        <w:lastRenderedPageBreak/>
        <w:tab/>
      </w:r>
    </w:p>
    <w:p w:rsidR="005F6020" w:rsidRPr="001E1729" w:rsidRDefault="005F6020" w:rsidP="005F6020">
      <w:pPr>
        <w:autoSpaceDE w:val="0"/>
        <w:autoSpaceDN w:val="0"/>
        <w:adjustRightInd w:val="0"/>
        <w:rPr>
          <w:rFonts w:ascii="Arial" w:eastAsiaTheme="minorHAnsi" w:hAnsi="Arial" w:cs="Arial"/>
          <w:szCs w:val="24"/>
          <w:lang w:val="en-US" w:eastAsia="en-US"/>
        </w:rPr>
      </w:pPr>
      <w:r w:rsidRPr="001E1729">
        <w:rPr>
          <w:rFonts w:ascii="Arial" w:eastAsiaTheme="minorHAnsi" w:hAnsi="Arial" w:cs="Arial"/>
          <w:szCs w:val="24"/>
          <w:lang w:val="en-US" w:eastAsia="en-US"/>
        </w:rPr>
        <w:t>Komisija prestaje sa radom zaključivanjem ugovora o javnoj nabavci, odnosno donošenjem izvršne odluke o poništenju postupka javne nabavke.</w:t>
      </w:r>
    </w:p>
    <w:p w:rsidR="005F6020" w:rsidRPr="001E1729" w:rsidRDefault="005F6020" w:rsidP="005F6020">
      <w:pPr>
        <w:autoSpaceDE w:val="0"/>
        <w:autoSpaceDN w:val="0"/>
        <w:adjustRightInd w:val="0"/>
        <w:rPr>
          <w:rFonts w:ascii="Arial" w:eastAsiaTheme="minorHAnsi" w:hAnsi="Arial" w:cs="Arial"/>
          <w:szCs w:val="24"/>
          <w:lang w:val="en-US" w:eastAsia="en-US"/>
        </w:rPr>
      </w:pPr>
      <w:r w:rsidRPr="001E1729">
        <w:rPr>
          <w:rFonts w:ascii="Arial" w:eastAsiaTheme="minorHAnsi" w:hAnsi="Arial" w:cs="Arial"/>
          <w:szCs w:val="24"/>
          <w:lang w:val="en-US" w:eastAsia="en-US"/>
        </w:rPr>
        <w:t>Bliže kriterijume za obrazovanje komisije propisuje Ministarstvo.</w:t>
      </w:r>
    </w:p>
    <w:p w:rsidR="005F6020" w:rsidRDefault="005F6020" w:rsidP="005F6020">
      <w:pPr>
        <w:spacing w:after="200" w:line="276" w:lineRule="auto"/>
        <w:ind w:firstLine="360"/>
        <w:rPr>
          <w:rFonts w:ascii="Arial" w:hAnsi="Arial" w:cs="Arial"/>
        </w:rPr>
      </w:pPr>
    </w:p>
    <w:p w:rsidR="005F6020" w:rsidRPr="00621B71" w:rsidRDefault="005F6020" w:rsidP="005F6020">
      <w:pPr>
        <w:autoSpaceDE w:val="0"/>
        <w:autoSpaceDN w:val="0"/>
        <w:adjustRightInd w:val="0"/>
        <w:ind w:firstLine="720"/>
        <w:rPr>
          <w:rFonts w:ascii="Arial" w:eastAsiaTheme="minorHAnsi" w:hAnsi="Arial" w:cs="Arial"/>
          <w:szCs w:val="24"/>
          <w:lang w:val="en-US" w:eastAsia="en-US"/>
        </w:rPr>
      </w:pPr>
      <w:r w:rsidRPr="009C1945">
        <w:rPr>
          <w:rFonts w:ascii="Arial" w:hAnsi="Arial" w:cs="Arial"/>
          <w:b/>
        </w:rPr>
        <w:t>1</w:t>
      </w:r>
      <w:r>
        <w:rPr>
          <w:rFonts w:ascii="Arial" w:hAnsi="Arial" w:cs="Arial"/>
          <w:b/>
        </w:rPr>
        <w:t>4</w:t>
      </w:r>
      <w:r w:rsidRPr="009C1945">
        <w:rPr>
          <w:rFonts w:ascii="Arial" w:hAnsi="Arial" w:cs="Arial"/>
          <w:b/>
        </w:rPr>
        <w:t>. Tenderska dokumentacija</w:t>
      </w:r>
      <w:r w:rsidRPr="005146A6">
        <w:rPr>
          <w:rFonts w:ascii="Arial" w:hAnsi="Arial" w:cs="Arial"/>
        </w:rPr>
        <w:t xml:space="preserve"> </w:t>
      </w:r>
      <w:r w:rsidRPr="00621B71">
        <w:rPr>
          <w:rFonts w:ascii="Arial" w:hAnsi="Arial" w:cs="Arial"/>
          <w:szCs w:val="24"/>
        </w:rPr>
        <w:t xml:space="preserve">- </w:t>
      </w:r>
      <w:r w:rsidRPr="00621B71">
        <w:rPr>
          <w:rFonts w:ascii="Arial" w:eastAsiaTheme="minorHAnsi" w:hAnsi="Arial" w:cs="Arial"/>
          <w:szCs w:val="24"/>
          <w:lang w:val="en-US" w:eastAsia="en-US"/>
        </w:rPr>
        <w:t>Naručilac je dužan da tendersku dokumentaciju sačini na jasan, precizan i razumljiv način kojim se omogućava podnošenje odgovarajućih i uporedivih prijava za kvalifikaciju, odnosno ponuda.</w:t>
      </w:r>
    </w:p>
    <w:p w:rsidR="005F6020" w:rsidRDefault="005F6020" w:rsidP="005F6020">
      <w:pPr>
        <w:autoSpaceDE w:val="0"/>
        <w:autoSpaceDN w:val="0"/>
        <w:adjustRightInd w:val="0"/>
        <w:rPr>
          <w:rFonts w:ascii="Arial" w:eastAsiaTheme="minorHAnsi" w:hAnsi="Arial" w:cs="Arial"/>
          <w:szCs w:val="24"/>
          <w:lang w:val="en-US" w:eastAsia="en-US"/>
        </w:rPr>
      </w:pPr>
      <w:r w:rsidRPr="00621B71">
        <w:rPr>
          <w:rFonts w:ascii="Arial" w:eastAsiaTheme="minorHAnsi" w:hAnsi="Arial" w:cs="Arial"/>
          <w:szCs w:val="24"/>
          <w:lang w:val="en-US" w:eastAsia="en-US"/>
        </w:rPr>
        <w:t>Tenderska dokumentacija mora da sadrži sve podatke na osnovu kojih će ponuđaču biti poznati svi troškovi koje može imati u vezi sa predmetom javne nabavke.</w:t>
      </w:r>
    </w:p>
    <w:p w:rsidR="005F6020" w:rsidRPr="00621B71" w:rsidRDefault="005F6020" w:rsidP="005F6020">
      <w:pPr>
        <w:autoSpaceDE w:val="0"/>
        <w:autoSpaceDN w:val="0"/>
        <w:adjustRightInd w:val="0"/>
        <w:rPr>
          <w:rFonts w:ascii="Arial" w:eastAsiaTheme="minorHAnsi" w:hAnsi="Arial" w:cs="Arial"/>
          <w:szCs w:val="24"/>
          <w:lang w:val="en-US" w:eastAsia="en-US"/>
        </w:rPr>
      </w:pPr>
    </w:p>
    <w:p w:rsidR="005F6020" w:rsidRPr="00621B71" w:rsidRDefault="005F6020" w:rsidP="005F6020">
      <w:pPr>
        <w:autoSpaceDE w:val="0"/>
        <w:autoSpaceDN w:val="0"/>
        <w:adjustRightInd w:val="0"/>
        <w:ind w:firstLine="720"/>
        <w:rPr>
          <w:rFonts w:ascii="Arial" w:eastAsiaTheme="minorHAnsi" w:hAnsi="Arial" w:cs="Arial"/>
          <w:szCs w:val="24"/>
          <w:lang w:val="en-US" w:eastAsia="en-US"/>
        </w:rPr>
      </w:pPr>
      <w:r>
        <w:rPr>
          <w:rFonts w:ascii="Arial" w:hAnsi="Arial" w:cs="Arial"/>
          <w:b/>
          <w:szCs w:val="24"/>
        </w:rPr>
        <w:t>15</w:t>
      </w:r>
      <w:r w:rsidRPr="00621B71">
        <w:rPr>
          <w:rFonts w:ascii="Arial" w:hAnsi="Arial" w:cs="Arial"/>
          <w:b/>
          <w:szCs w:val="24"/>
        </w:rPr>
        <w:t>. Službenik za javne nabavke</w:t>
      </w:r>
      <w:r w:rsidRPr="00621B71">
        <w:rPr>
          <w:rFonts w:ascii="Arial" w:hAnsi="Arial" w:cs="Arial"/>
          <w:szCs w:val="24"/>
        </w:rPr>
        <w:t xml:space="preserve"> - </w:t>
      </w:r>
      <w:r w:rsidRPr="00621B71">
        <w:rPr>
          <w:rFonts w:ascii="Arial" w:eastAsiaTheme="minorHAnsi" w:hAnsi="Arial" w:cs="Arial"/>
          <w:szCs w:val="24"/>
          <w:lang w:val="en-US" w:eastAsia="en-US"/>
        </w:rPr>
        <w:t>Naručilac je dužan da odredi najmanje jedno lice koje obavlja poslove službenika za javne nabavke.</w:t>
      </w:r>
    </w:p>
    <w:p w:rsidR="005F6020" w:rsidRPr="00621B71" w:rsidRDefault="005F6020" w:rsidP="005F6020">
      <w:pPr>
        <w:autoSpaceDE w:val="0"/>
        <w:autoSpaceDN w:val="0"/>
        <w:adjustRightInd w:val="0"/>
        <w:rPr>
          <w:rFonts w:ascii="Arial" w:eastAsiaTheme="minorHAnsi" w:hAnsi="Arial" w:cs="Arial"/>
          <w:szCs w:val="24"/>
          <w:lang w:val="en-US" w:eastAsia="en-US"/>
        </w:rPr>
      </w:pPr>
      <w:r w:rsidRPr="00621B71">
        <w:rPr>
          <w:rFonts w:ascii="Arial" w:eastAsiaTheme="minorHAnsi" w:hAnsi="Arial" w:cs="Arial"/>
          <w:szCs w:val="24"/>
          <w:lang w:val="en-US" w:eastAsia="en-US"/>
        </w:rPr>
        <w:t>Službenik za javne nabavke mora imati završen VII1 nivo nacionalnog okvira kvalifikacije i sertifikat o položenom stručnom ispitu za rad na poslovima javnih nabavki.</w:t>
      </w:r>
    </w:p>
    <w:p w:rsidR="005F6020" w:rsidRPr="00621B71" w:rsidRDefault="005F6020" w:rsidP="005F6020">
      <w:pPr>
        <w:autoSpaceDE w:val="0"/>
        <w:autoSpaceDN w:val="0"/>
        <w:adjustRightInd w:val="0"/>
        <w:rPr>
          <w:rFonts w:ascii="Arial" w:eastAsiaTheme="minorHAnsi" w:hAnsi="Arial" w:cs="Arial"/>
          <w:szCs w:val="24"/>
          <w:lang w:val="en-US" w:eastAsia="en-US"/>
        </w:rPr>
      </w:pPr>
      <w:r w:rsidRPr="00621B71">
        <w:rPr>
          <w:rFonts w:ascii="Arial" w:eastAsiaTheme="minorHAnsi" w:hAnsi="Arial" w:cs="Arial"/>
          <w:szCs w:val="24"/>
          <w:lang w:val="en-US" w:eastAsia="en-US"/>
        </w:rPr>
        <w:t>Službenik za javne nabavke učestvuje u pripremi plana javnih nabavki, izdaje zainteresovanim privrednim subjektima dio tenderske dokumentacije koji sadrži tajne podatke u skladu sa zakonom, vodi evidenciju javnih nabavki, sačinjava izvještaje o sprovedenim postupcima javnih nabavki, vrši administrativne poslove u realizaciji postupka javne nabavke i druge poslove u skladu sa ovim zakonom i podzakonskim aktima.</w:t>
      </w:r>
    </w:p>
    <w:p w:rsidR="005F6020" w:rsidRDefault="005F6020" w:rsidP="005F6020">
      <w:pPr>
        <w:autoSpaceDE w:val="0"/>
        <w:autoSpaceDN w:val="0"/>
        <w:adjustRightInd w:val="0"/>
        <w:rPr>
          <w:rFonts w:ascii="Arial" w:eastAsiaTheme="minorHAnsi" w:hAnsi="Arial" w:cs="Arial"/>
          <w:szCs w:val="24"/>
          <w:lang w:val="en-US" w:eastAsia="en-US"/>
        </w:rPr>
      </w:pPr>
      <w:r w:rsidRPr="00621B71">
        <w:rPr>
          <w:rFonts w:ascii="Arial" w:eastAsiaTheme="minorHAnsi" w:hAnsi="Arial" w:cs="Arial"/>
          <w:szCs w:val="24"/>
          <w:lang w:val="en-US" w:eastAsia="en-US"/>
        </w:rPr>
        <w:t>Naručilac je dužan da Ministarstvu dostavi rješenje o određivanju službenika za javne nabavke.</w:t>
      </w:r>
    </w:p>
    <w:p w:rsidR="005F6020" w:rsidRDefault="005F6020" w:rsidP="005F6020">
      <w:pPr>
        <w:autoSpaceDE w:val="0"/>
        <w:autoSpaceDN w:val="0"/>
        <w:adjustRightInd w:val="0"/>
        <w:rPr>
          <w:rFonts w:ascii="Arial" w:eastAsiaTheme="minorHAnsi" w:hAnsi="Arial" w:cs="Arial"/>
          <w:szCs w:val="24"/>
          <w:lang w:val="en-US" w:eastAsia="en-US"/>
        </w:rPr>
      </w:pPr>
    </w:p>
    <w:p w:rsidR="005F6020" w:rsidRPr="00621B71" w:rsidRDefault="005F6020" w:rsidP="005F6020">
      <w:pPr>
        <w:autoSpaceDE w:val="0"/>
        <w:autoSpaceDN w:val="0"/>
        <w:adjustRightInd w:val="0"/>
        <w:rPr>
          <w:rFonts w:ascii="Arial" w:eastAsiaTheme="minorHAnsi" w:hAnsi="Arial" w:cs="Arial"/>
          <w:szCs w:val="24"/>
          <w:lang w:val="en-US" w:eastAsia="en-US"/>
        </w:rPr>
      </w:pPr>
    </w:p>
    <w:p w:rsidR="005F6020" w:rsidRDefault="005F6020" w:rsidP="005F6020">
      <w:pPr>
        <w:pStyle w:val="Heading1"/>
        <w:ind w:firstLine="720"/>
        <w:jc w:val="both"/>
        <w:rPr>
          <w:rFonts w:ascii="Arial" w:hAnsi="Arial" w:cs="Arial"/>
          <w:b w:val="0"/>
          <w:szCs w:val="24"/>
        </w:rPr>
      </w:pPr>
      <w:r>
        <w:rPr>
          <w:rFonts w:ascii="Arial" w:hAnsi="Arial" w:cs="Arial"/>
          <w:szCs w:val="24"/>
          <w:lang w:val="sr-Latn-CS"/>
        </w:rPr>
        <w:t>16</w:t>
      </w:r>
      <w:r>
        <w:rPr>
          <w:rFonts w:ascii="Arial" w:hAnsi="Arial" w:cs="Arial"/>
          <w:b w:val="0"/>
          <w:szCs w:val="24"/>
          <w:lang w:val="sr-Latn-CS"/>
        </w:rPr>
        <w:t xml:space="preserve">. </w:t>
      </w:r>
      <w:r w:rsidRPr="00665CA7">
        <w:rPr>
          <w:rFonts w:ascii="Arial" w:hAnsi="Arial" w:cs="Arial"/>
          <w:b w:val="0"/>
          <w:szCs w:val="24"/>
          <w:lang w:val="sr-Latn-CS"/>
        </w:rPr>
        <w:t xml:space="preserve">Stupanjem na snagu ovog internog </w:t>
      </w:r>
      <w:r>
        <w:rPr>
          <w:rFonts w:ascii="Arial" w:hAnsi="Arial" w:cs="Arial"/>
          <w:b w:val="0"/>
          <w:szCs w:val="24"/>
          <w:lang w:val="sr-Latn-CS"/>
        </w:rPr>
        <w:t>uputstva</w:t>
      </w:r>
      <w:r w:rsidRPr="00665CA7">
        <w:rPr>
          <w:rFonts w:ascii="Arial" w:hAnsi="Arial" w:cs="Arial"/>
          <w:b w:val="0"/>
          <w:szCs w:val="24"/>
          <w:lang w:val="sr-Latn-CS"/>
        </w:rPr>
        <w:t xml:space="preserve"> prestaje da</w:t>
      </w:r>
      <w:r>
        <w:rPr>
          <w:rFonts w:ascii="Arial" w:hAnsi="Arial" w:cs="Arial"/>
          <w:b w:val="0"/>
          <w:szCs w:val="24"/>
          <w:lang w:val="sr-Latn-CS"/>
        </w:rPr>
        <w:t xml:space="preserve"> važi</w:t>
      </w:r>
      <w:r w:rsidRPr="00F22959">
        <w:rPr>
          <w:rFonts w:ascii="Arial" w:hAnsi="Arial" w:cs="Arial"/>
          <w:szCs w:val="24"/>
        </w:rPr>
        <w:t xml:space="preserve"> </w:t>
      </w:r>
      <w:r>
        <w:rPr>
          <w:rFonts w:ascii="Arial" w:hAnsi="Arial" w:cs="Arial"/>
          <w:b w:val="0"/>
          <w:szCs w:val="24"/>
        </w:rPr>
        <w:t>I</w:t>
      </w:r>
      <w:r w:rsidRPr="00F22959">
        <w:rPr>
          <w:rFonts w:ascii="Arial" w:hAnsi="Arial" w:cs="Arial"/>
          <w:b w:val="0"/>
          <w:szCs w:val="24"/>
        </w:rPr>
        <w:t xml:space="preserve">nterno uputstvo za sprovodjenje javnih nabavkiu instituciji </w:t>
      </w:r>
      <w:r>
        <w:rPr>
          <w:rFonts w:ascii="Arial" w:hAnsi="Arial" w:cs="Arial"/>
          <w:b w:val="0"/>
          <w:szCs w:val="24"/>
        </w:rPr>
        <w:t>Z</w:t>
      </w:r>
      <w:r w:rsidRPr="00F22959">
        <w:rPr>
          <w:rFonts w:ascii="Arial" w:hAnsi="Arial" w:cs="Arial"/>
          <w:b w:val="0"/>
          <w:szCs w:val="24"/>
        </w:rPr>
        <w:t xml:space="preserve">aštitnika ljudskih prava i sloboda </w:t>
      </w:r>
      <w:r>
        <w:rPr>
          <w:rFonts w:ascii="Arial" w:hAnsi="Arial" w:cs="Arial"/>
          <w:b w:val="0"/>
          <w:szCs w:val="24"/>
        </w:rPr>
        <w:t>C</w:t>
      </w:r>
      <w:r w:rsidRPr="00F22959">
        <w:rPr>
          <w:rFonts w:ascii="Arial" w:hAnsi="Arial" w:cs="Arial"/>
          <w:b w:val="0"/>
          <w:szCs w:val="24"/>
        </w:rPr>
        <w:t xml:space="preserve">rne </w:t>
      </w:r>
      <w:r>
        <w:rPr>
          <w:rFonts w:ascii="Arial" w:hAnsi="Arial" w:cs="Arial"/>
          <w:b w:val="0"/>
          <w:szCs w:val="24"/>
        </w:rPr>
        <w:t>G</w:t>
      </w:r>
      <w:r w:rsidRPr="00F22959">
        <w:rPr>
          <w:rFonts w:ascii="Arial" w:hAnsi="Arial" w:cs="Arial"/>
          <w:b w:val="0"/>
          <w:szCs w:val="24"/>
        </w:rPr>
        <w:t>ore</w:t>
      </w:r>
      <w:r w:rsidRPr="008C098B">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w:t>
      </w:r>
      <w:r>
        <w:rPr>
          <w:rFonts w:ascii="Arial" w:hAnsi="Arial" w:cs="Arial"/>
          <w:b w:val="0"/>
          <w:szCs w:val="24"/>
        </w:rPr>
        <w:t>277</w:t>
      </w:r>
      <w:r w:rsidRPr="00665CA7">
        <w:rPr>
          <w:rFonts w:ascii="Arial" w:hAnsi="Arial" w:cs="Arial"/>
          <w:b w:val="0"/>
          <w:szCs w:val="24"/>
        </w:rPr>
        <w:t>/15 od 0</w:t>
      </w:r>
      <w:r>
        <w:rPr>
          <w:rFonts w:ascii="Arial" w:hAnsi="Arial" w:cs="Arial"/>
          <w:b w:val="0"/>
          <w:szCs w:val="24"/>
        </w:rPr>
        <w:t>3</w:t>
      </w:r>
      <w:r w:rsidRPr="00665CA7">
        <w:rPr>
          <w:rFonts w:ascii="Arial" w:hAnsi="Arial" w:cs="Arial"/>
          <w:b w:val="0"/>
          <w:szCs w:val="24"/>
        </w:rPr>
        <w:t>.12.2015. godine.</w:t>
      </w:r>
    </w:p>
    <w:p w:rsidR="005F6020" w:rsidRPr="005F6020" w:rsidRDefault="005F6020" w:rsidP="005F6020"/>
    <w:p w:rsidR="005F6020" w:rsidRPr="00805F22" w:rsidRDefault="005F6020" w:rsidP="005F6020">
      <w:pPr>
        <w:rPr>
          <w:rFonts w:ascii="Arial" w:hAnsi="Arial" w:cs="Arial"/>
          <w:szCs w:val="24"/>
        </w:rPr>
      </w:pPr>
    </w:p>
    <w:p w:rsidR="005F6020" w:rsidRPr="00805F22" w:rsidRDefault="005F6020" w:rsidP="005F6020">
      <w:pPr>
        <w:ind w:firstLine="360"/>
        <w:rPr>
          <w:rFonts w:ascii="Arial" w:eastAsia="Times New Roman" w:hAnsi="Arial" w:cs="Arial"/>
          <w:noProof/>
          <w:szCs w:val="24"/>
          <w:lang w:eastAsia="sr-Cyrl-CS"/>
        </w:rPr>
      </w:pPr>
      <w:r>
        <w:rPr>
          <w:rFonts w:ascii="Arial" w:eastAsia="Times New Roman" w:hAnsi="Arial" w:cs="Arial"/>
          <w:b/>
          <w:szCs w:val="24"/>
          <w:lang w:eastAsia="sr-Cyrl-CS"/>
        </w:rPr>
        <w:t xml:space="preserve">  </w:t>
      </w:r>
      <w:r w:rsidRPr="00805F22">
        <w:rPr>
          <w:rFonts w:ascii="Arial" w:eastAsia="Times New Roman" w:hAnsi="Arial" w:cs="Arial"/>
          <w:b/>
          <w:szCs w:val="24"/>
          <w:lang w:eastAsia="sr-Cyrl-CS"/>
        </w:rPr>
        <w:t xml:space="preserve">Stupanje na snagu. </w:t>
      </w:r>
      <w:r w:rsidRPr="00805F22">
        <w:rPr>
          <w:rFonts w:ascii="Arial" w:eastAsia="Times New Roman" w:hAnsi="Arial" w:cs="Arial"/>
          <w:szCs w:val="24"/>
          <w:lang w:eastAsia="sr-Cyrl-CS"/>
        </w:rPr>
        <w:t xml:space="preserve">Ovo uputstvo stupa na snagu </w:t>
      </w:r>
      <w:r w:rsidRPr="00805F22">
        <w:rPr>
          <w:rFonts w:ascii="Arial" w:eastAsia="Times New Roman" w:hAnsi="Arial" w:cs="Arial"/>
          <w:noProof/>
          <w:szCs w:val="24"/>
          <w:lang w:eastAsia="sr-Cyrl-CS"/>
        </w:rPr>
        <w:t xml:space="preserve">danom donošenja i sastavni je dio Knjige procedura Zaštitnika. </w:t>
      </w:r>
    </w:p>
    <w:p w:rsidR="005F6020" w:rsidRDefault="005F6020" w:rsidP="005F6020">
      <w:pPr>
        <w:rPr>
          <w:rFonts w:ascii="Arial" w:hAnsi="Arial" w:cs="Arial"/>
          <w:szCs w:val="24"/>
        </w:rPr>
      </w:pPr>
    </w:p>
    <w:p w:rsidR="005F6020" w:rsidRDefault="005F6020" w:rsidP="005F6020">
      <w:pPr>
        <w:rPr>
          <w:rFonts w:ascii="Arial" w:hAnsi="Arial" w:cs="Arial"/>
          <w:szCs w:val="24"/>
        </w:rPr>
      </w:pPr>
    </w:p>
    <w:p w:rsidR="005F6020" w:rsidRDefault="005F6020" w:rsidP="005F6020">
      <w:pPr>
        <w:rPr>
          <w:rFonts w:ascii="Arial" w:hAnsi="Arial" w:cs="Arial"/>
          <w:szCs w:val="24"/>
        </w:rPr>
      </w:pPr>
    </w:p>
    <w:p w:rsidR="005F6020" w:rsidRPr="00805F22" w:rsidRDefault="005F6020" w:rsidP="005F6020">
      <w:pPr>
        <w:rPr>
          <w:rFonts w:ascii="Arial" w:hAnsi="Arial" w:cs="Arial"/>
          <w:szCs w:val="24"/>
        </w:rPr>
      </w:pPr>
    </w:p>
    <w:p w:rsidR="005F6020" w:rsidRPr="00E60D5F" w:rsidRDefault="005F6020" w:rsidP="005F6020">
      <w:pPr>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sidRPr="00805F22">
        <w:rPr>
          <w:rFonts w:ascii="Arial" w:hAnsi="Arial" w:cs="Arial"/>
          <w:szCs w:val="24"/>
        </w:rPr>
        <w:tab/>
      </w:r>
      <w:r w:rsidRPr="00E60D5F">
        <w:rPr>
          <w:rFonts w:ascii="Arial" w:hAnsi="Arial" w:cs="Arial"/>
          <w:b/>
          <w:szCs w:val="24"/>
        </w:rPr>
        <w:t>Zaštitnik ljudskih prava i sloboda Crne Gore</w:t>
      </w:r>
    </w:p>
    <w:p w:rsidR="005F6020" w:rsidRPr="00E60D5F" w:rsidRDefault="005F6020" w:rsidP="005F6020">
      <w:pPr>
        <w:rPr>
          <w:rFonts w:ascii="Arial" w:hAnsi="Arial" w:cs="Arial"/>
          <w:b/>
          <w:szCs w:val="24"/>
        </w:rPr>
      </w:pPr>
      <w:r w:rsidRPr="00E60D5F">
        <w:rPr>
          <w:rFonts w:ascii="Arial" w:hAnsi="Arial" w:cs="Arial"/>
          <w:b/>
          <w:szCs w:val="24"/>
        </w:rPr>
        <w:tab/>
      </w:r>
      <w:r w:rsidRPr="00E60D5F">
        <w:rPr>
          <w:rFonts w:ascii="Arial" w:hAnsi="Arial" w:cs="Arial"/>
          <w:b/>
          <w:szCs w:val="24"/>
        </w:rPr>
        <w:tab/>
      </w:r>
      <w:r w:rsidRPr="00E60D5F">
        <w:rPr>
          <w:rFonts w:ascii="Arial" w:hAnsi="Arial" w:cs="Arial"/>
          <w:b/>
          <w:szCs w:val="24"/>
        </w:rPr>
        <w:tab/>
      </w:r>
      <w:r w:rsidRPr="00E60D5F">
        <w:rPr>
          <w:rFonts w:ascii="Arial" w:hAnsi="Arial" w:cs="Arial"/>
          <w:b/>
          <w:szCs w:val="24"/>
        </w:rPr>
        <w:tab/>
      </w:r>
      <w:r w:rsidRPr="00E60D5F">
        <w:rPr>
          <w:rFonts w:ascii="Arial" w:hAnsi="Arial" w:cs="Arial"/>
          <w:b/>
          <w:szCs w:val="24"/>
        </w:rPr>
        <w:tab/>
      </w:r>
      <w:r w:rsidRPr="00E60D5F">
        <w:rPr>
          <w:rFonts w:ascii="Arial" w:hAnsi="Arial" w:cs="Arial"/>
          <w:b/>
          <w:szCs w:val="24"/>
        </w:rPr>
        <w:tab/>
      </w:r>
      <w:r w:rsidRPr="00E60D5F">
        <w:rPr>
          <w:rFonts w:ascii="Arial" w:hAnsi="Arial" w:cs="Arial"/>
          <w:b/>
          <w:szCs w:val="24"/>
        </w:rPr>
        <w:tab/>
      </w:r>
      <w:r>
        <w:rPr>
          <w:rFonts w:ascii="Arial" w:hAnsi="Arial" w:cs="Arial"/>
          <w:b/>
          <w:szCs w:val="24"/>
        </w:rPr>
        <w:t xml:space="preserve">    </w:t>
      </w:r>
      <w:r w:rsidRPr="00E60D5F">
        <w:rPr>
          <w:rFonts w:ascii="Arial" w:hAnsi="Arial" w:cs="Arial"/>
          <w:b/>
          <w:szCs w:val="24"/>
        </w:rPr>
        <w:t>mr Siniša Bjeković</w:t>
      </w:r>
    </w:p>
    <w:p w:rsidR="005F6020" w:rsidRPr="00805F22" w:rsidRDefault="005F6020" w:rsidP="005F6020">
      <w:pPr>
        <w:rPr>
          <w:rFonts w:ascii="Arial" w:eastAsia="Times New Roman" w:hAnsi="Arial" w:cs="Arial"/>
          <w:b/>
          <w:szCs w:val="24"/>
          <w:lang w:eastAsia="sr-Cyrl-CS"/>
        </w:rPr>
      </w:pPr>
    </w:p>
    <w:p w:rsidR="005F6020" w:rsidRDefault="005F6020" w:rsidP="005F6020">
      <w:pPr>
        <w:spacing w:after="200" w:line="276" w:lineRule="auto"/>
        <w:ind w:firstLine="360"/>
        <w:rPr>
          <w:rFonts w:ascii="Arial" w:hAnsi="Arial" w:cs="Arial"/>
          <w:b/>
        </w:rPr>
      </w:pPr>
    </w:p>
    <w:p w:rsidR="00904C72" w:rsidRPr="00805F22" w:rsidRDefault="00904C72" w:rsidP="00904C72">
      <w:pPr>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244A7C" w:rsidRPr="00805F22" w:rsidRDefault="00244A7C" w:rsidP="00904C72">
      <w:pPr>
        <w:jc w:val="left"/>
        <w:rPr>
          <w:rFonts w:ascii="Arial" w:eastAsia="Times New Roman" w:hAnsi="Arial" w:cs="Arial"/>
          <w:szCs w:val="24"/>
          <w:lang w:eastAsia="sr-Cyrl-CS"/>
        </w:rPr>
      </w:pPr>
    </w:p>
    <w:p w:rsidR="00904C72" w:rsidRDefault="00904C72" w:rsidP="00904C72">
      <w:pPr>
        <w:rPr>
          <w:rFonts w:ascii="Arial" w:eastAsia="Times New Roman" w:hAnsi="Arial" w:cs="Arial"/>
          <w:szCs w:val="24"/>
          <w:lang w:eastAsia="sr-Cyrl-CS"/>
        </w:rPr>
      </w:pPr>
    </w:p>
    <w:p w:rsidR="007B721C" w:rsidRPr="00805F22" w:rsidRDefault="00B96969" w:rsidP="00904C72">
      <w:pPr>
        <w:jc w:val="center"/>
        <w:rPr>
          <w:rFonts w:ascii="Arial" w:eastAsia="Times New Roman" w:hAnsi="Arial" w:cs="Arial"/>
          <w:b/>
          <w:szCs w:val="24"/>
          <w:lang w:eastAsia="sr-Cyrl-CS"/>
        </w:rPr>
      </w:pPr>
      <w:r w:rsidRPr="00805F22">
        <w:rPr>
          <w:rFonts w:ascii="Arial" w:hAnsi="Arial" w:cs="Arial"/>
          <w:noProof/>
          <w:szCs w:val="24"/>
          <w:lang w:val="en-US" w:eastAsia="en-US"/>
        </w:rPr>
        <w:drawing>
          <wp:anchor distT="0" distB="0" distL="114300" distR="114300" simplePos="0" relativeHeight="251932160" behindDoc="0" locked="0" layoutInCell="1" allowOverlap="1">
            <wp:simplePos x="0" y="0"/>
            <wp:positionH relativeFrom="column">
              <wp:posOffset>21265</wp:posOffset>
            </wp:positionH>
            <wp:positionV relativeFrom="paragraph">
              <wp:posOffset>10692</wp:posOffset>
            </wp:positionV>
            <wp:extent cx="1257300" cy="1752600"/>
            <wp:effectExtent l="19050" t="0" r="0" b="0"/>
            <wp:wrapSquare wrapText="bothSides"/>
            <wp:docPr id="42" name="Picture 42"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7B721C" w:rsidRPr="00805F22" w:rsidRDefault="007B721C"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904C72" w:rsidRPr="00805F22" w:rsidRDefault="00E60D5F" w:rsidP="00904C72">
      <w:pPr>
        <w:rPr>
          <w:rFonts w:ascii="Arial" w:eastAsia="Times New Roman" w:hAnsi="Arial" w:cs="Arial"/>
          <w:szCs w:val="24"/>
          <w:lang w:eastAsia="sr-Cyrl-CS"/>
        </w:rPr>
      </w:pPr>
      <w:r>
        <w:rPr>
          <w:rFonts w:ascii="Arial" w:eastAsia="Times New Roman" w:hAnsi="Arial" w:cs="Arial"/>
          <w:szCs w:val="24"/>
          <w:lang w:eastAsia="sr-Cyrl-CS"/>
        </w:rPr>
        <w:t>Broj: 03-</w:t>
      </w:r>
      <w:r w:rsidR="00CD793C">
        <w:rPr>
          <w:rFonts w:ascii="Arial" w:eastAsia="Times New Roman" w:hAnsi="Arial" w:cs="Arial"/>
          <w:szCs w:val="24"/>
          <w:lang w:eastAsia="sr-Cyrl-CS"/>
        </w:rPr>
        <w:t>695</w:t>
      </w:r>
      <w:r>
        <w:rPr>
          <w:rFonts w:ascii="Arial" w:eastAsia="Times New Roman" w:hAnsi="Arial" w:cs="Arial"/>
          <w:szCs w:val="24"/>
          <w:lang w:eastAsia="sr-Cyrl-CS"/>
        </w:rPr>
        <w:t>/21</w:t>
      </w:r>
      <w:r w:rsidR="00904C72" w:rsidRPr="00805F22">
        <w:rPr>
          <w:rFonts w:ascii="Arial" w:eastAsia="Times New Roman" w:hAnsi="Arial" w:cs="Arial"/>
          <w:szCs w:val="24"/>
          <w:lang w:eastAsia="sr-Cyrl-CS"/>
        </w:rPr>
        <w:t xml:space="preserve">  </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CD793C">
        <w:rPr>
          <w:rFonts w:ascii="Arial" w:eastAsia="Times New Roman" w:hAnsi="Arial" w:cs="Arial"/>
          <w:szCs w:val="24"/>
          <w:lang w:eastAsia="sr-Cyrl-CS"/>
        </w:rPr>
        <w:t>16</w:t>
      </w:r>
      <w:r w:rsidR="00C675F2">
        <w:rPr>
          <w:rFonts w:ascii="Arial" w:eastAsia="Times New Roman" w:hAnsi="Arial" w:cs="Arial"/>
          <w:szCs w:val="24"/>
          <w:lang w:eastAsia="sr-Cyrl-CS"/>
        </w:rPr>
        <w:t>.0</w:t>
      </w:r>
      <w:r w:rsidR="00B4024D">
        <w:rPr>
          <w:rFonts w:ascii="Arial" w:eastAsia="Times New Roman" w:hAnsi="Arial" w:cs="Arial"/>
          <w:szCs w:val="24"/>
          <w:lang w:eastAsia="sr-Cyrl-CS"/>
        </w:rPr>
        <w:t>6</w:t>
      </w:r>
      <w:r w:rsidR="00C675F2">
        <w:rPr>
          <w:rFonts w:ascii="Arial" w:eastAsia="Times New Roman" w:hAnsi="Arial" w:cs="Arial"/>
          <w:szCs w:val="24"/>
          <w:lang w:eastAsia="sr-Cyrl-CS"/>
        </w:rPr>
        <w:t>.2021</w:t>
      </w:r>
      <w:r w:rsidRPr="00805F22">
        <w:rPr>
          <w:rFonts w:ascii="Arial" w:eastAsia="Times New Roman" w:hAnsi="Arial" w:cs="Arial"/>
          <w:szCs w:val="24"/>
          <w:lang w:eastAsia="sr-Cyrl-CS"/>
        </w:rPr>
        <w:t>.godine</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C675F2">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Zaštitnik ljudskih prava i sloboda Crne Gore, na osnovu člana 51c Zakona o Zaštitniku ljudskih prava i sloboda Crne Gore (“Službeni list CG", br. 42/11</w:t>
      </w:r>
      <w:r w:rsidR="00C675F2">
        <w:rPr>
          <w:rFonts w:ascii="Arial" w:eastAsia="Times New Roman" w:hAnsi="Arial" w:cs="Arial"/>
          <w:szCs w:val="24"/>
          <w:lang w:eastAsia="sr-Cyrl-CS"/>
        </w:rPr>
        <w:t>,</w:t>
      </w:r>
      <w:r w:rsidRPr="00805F22">
        <w:rPr>
          <w:rFonts w:ascii="Arial" w:eastAsia="Times New Roman" w:hAnsi="Arial" w:cs="Arial"/>
          <w:szCs w:val="24"/>
          <w:lang w:eastAsia="sr-Cyrl-CS"/>
        </w:rPr>
        <w:t xml:space="preserve"> 32/14</w:t>
      </w:r>
      <w:r w:rsidR="00C675F2">
        <w:rPr>
          <w:rFonts w:ascii="Arial" w:eastAsia="Times New Roman" w:hAnsi="Arial" w:cs="Arial"/>
          <w:szCs w:val="24"/>
          <w:lang w:eastAsia="sr-Cyrl-CS"/>
        </w:rPr>
        <w:t xml:space="preserve"> i 21/17), člana 47 stav 2 al.</w:t>
      </w:r>
      <w:r w:rsidRPr="00805F22">
        <w:rPr>
          <w:rFonts w:ascii="Arial" w:eastAsia="Times New Roman" w:hAnsi="Arial" w:cs="Arial"/>
          <w:szCs w:val="24"/>
          <w:lang w:eastAsia="sr-Cyrl-CS"/>
        </w:rPr>
        <w:t xml:space="preserve">1 Pravila o radu Zaštitnika ljudskih prava i sloboda Crne Gore (“Službeni list CG", br. 53/14), a u vezi sa članom </w:t>
      </w:r>
      <w:r w:rsidR="00A93B03" w:rsidRPr="00E5232D">
        <w:rPr>
          <w:rFonts w:ascii="Arial" w:hAnsi="Arial" w:cs="Arial"/>
          <w:szCs w:val="24"/>
          <w:lang w:val="en-GB"/>
        </w:rPr>
        <w:t>7 stav 1 tačka 6 Zakona o upravljanju i unutrašnjim kont</w:t>
      </w:r>
      <w:r w:rsidR="00A93B03">
        <w:rPr>
          <w:rFonts w:ascii="Arial" w:hAnsi="Arial" w:cs="Arial"/>
          <w:szCs w:val="24"/>
          <w:lang w:val="en-GB"/>
        </w:rPr>
        <w:t>r</w:t>
      </w:r>
      <w:r w:rsidR="00A93B03" w:rsidRPr="00E5232D">
        <w:rPr>
          <w:rFonts w:ascii="Arial" w:hAnsi="Arial" w:cs="Arial"/>
          <w:szCs w:val="24"/>
          <w:lang w:val="en-GB"/>
        </w:rPr>
        <w:t>olama u javnom sektoru (“Službeni list CG“, broj 75/18</w:t>
      </w:r>
      <w:r w:rsidR="00A93B03" w:rsidRPr="00E5232D">
        <w:rPr>
          <w:rFonts w:ascii="Arial" w:hAnsi="Arial" w:cs="Arial"/>
          <w:szCs w:val="24"/>
        </w:rPr>
        <w:t>)</w:t>
      </w:r>
      <w:r w:rsidR="00A93B03" w:rsidRPr="00805F22">
        <w:rPr>
          <w:rFonts w:ascii="Arial" w:hAnsi="Arial" w:cs="Arial"/>
          <w:szCs w:val="24"/>
        </w:rPr>
        <w:t>,</w:t>
      </w:r>
      <w:r w:rsidR="00A93B03">
        <w:rPr>
          <w:rFonts w:ascii="Arial" w:hAnsi="Arial" w:cs="Arial"/>
          <w:szCs w:val="24"/>
        </w:rPr>
        <w:t xml:space="preserve"> </w:t>
      </w:r>
      <w:r w:rsidRPr="00805F22">
        <w:rPr>
          <w:rFonts w:ascii="Arial" w:eastAsia="Times New Roman" w:hAnsi="Arial" w:cs="Arial"/>
          <w:szCs w:val="24"/>
          <w:lang w:eastAsia="sr-Cyrl-CS"/>
        </w:rPr>
        <w:t xml:space="preserve">i članom </w:t>
      </w:r>
      <w:r w:rsidR="00A93B03">
        <w:rPr>
          <w:rFonts w:ascii="Arial" w:eastAsia="Times New Roman" w:hAnsi="Arial" w:cs="Arial"/>
          <w:szCs w:val="24"/>
          <w:lang w:eastAsia="sr-Cyrl-CS"/>
        </w:rPr>
        <w:t>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7B721C">
      <w:pPr>
        <w:pStyle w:val="Heading1"/>
        <w:rPr>
          <w:rFonts w:ascii="Arial" w:hAnsi="Arial" w:cs="Arial"/>
          <w:szCs w:val="24"/>
          <w:lang w:eastAsia="sr-Cyrl-CS"/>
        </w:rPr>
      </w:pPr>
    </w:p>
    <w:p w:rsidR="00904C72" w:rsidRPr="00805F22" w:rsidRDefault="00904C72" w:rsidP="007B721C">
      <w:pPr>
        <w:pStyle w:val="Heading1"/>
        <w:rPr>
          <w:rFonts w:ascii="Arial" w:hAnsi="Arial" w:cs="Arial"/>
          <w:bCs/>
          <w:szCs w:val="24"/>
          <w:lang w:eastAsia="sr-Cyrl-CS"/>
        </w:rPr>
      </w:pPr>
      <w:bookmarkStart w:id="103" w:name="_Toc352675535"/>
      <w:bookmarkStart w:id="104" w:name="_Toc72316048"/>
      <w:r w:rsidRPr="00805F22">
        <w:rPr>
          <w:rFonts w:ascii="Arial" w:hAnsi="Arial" w:cs="Arial"/>
          <w:bCs/>
          <w:szCs w:val="24"/>
          <w:lang w:eastAsia="sr-Cyrl-CS"/>
        </w:rPr>
        <w:t>INTERNO PRAVILO O NAČINU TREBOVANJA I EVIDENCIJI KANCELARIJSKOG  I POTROŠNOG MATERIJALA</w:t>
      </w:r>
      <w:bookmarkEnd w:id="103"/>
      <w:r w:rsidR="0098685B">
        <w:rPr>
          <w:rFonts w:ascii="Arial" w:hAnsi="Arial" w:cs="Arial"/>
          <w:bCs/>
          <w:szCs w:val="24"/>
          <w:lang w:eastAsia="sr-Cyrl-CS"/>
        </w:rPr>
        <w:t xml:space="preserve"> </w:t>
      </w:r>
      <w:r w:rsidRPr="00805F22">
        <w:rPr>
          <w:rFonts w:ascii="Arial" w:hAnsi="Arial" w:cs="Arial"/>
          <w:bCs/>
          <w:szCs w:val="24"/>
          <w:lang w:eastAsia="sr-Cyrl-CS"/>
        </w:rPr>
        <w:t>ZA POTREBE ZAŠTITNIKA LJUDSKIH PRAVA I SLOBODA CRNE GORE</w:t>
      </w:r>
      <w:bookmarkEnd w:id="104"/>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keepNext/>
        <w:keepLines/>
        <w:spacing w:before="200"/>
        <w:jc w:val="center"/>
        <w:outlineLvl w:val="3"/>
        <w:rPr>
          <w:rFonts w:ascii="Arial" w:eastAsiaTheme="majorEastAsia" w:hAnsi="Arial" w:cs="Arial"/>
          <w:b/>
          <w:bCs/>
          <w:szCs w:val="24"/>
          <w:lang w:eastAsia="sr-Cyrl-CS"/>
        </w:rPr>
      </w:pPr>
      <w:r w:rsidRPr="00805F22">
        <w:rPr>
          <w:rFonts w:ascii="Arial" w:eastAsiaTheme="majorEastAsia" w:hAnsi="Arial" w:cs="Arial"/>
          <w:b/>
          <w:bCs/>
          <w:szCs w:val="24"/>
          <w:lang w:eastAsia="sr-Cyrl-CS"/>
        </w:rPr>
        <w:t>Član 1</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C675F2">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Ovim Pravilom uređuju se pitanja u vezi sa načinom trebovanja kancelarijskog materijala za potrebe zaposlenih, kao i vođenja evidencije o kancelarijskom materijalu Zaštitnika ljudskih prava i sloboda Crne Gore (u daljem tekstu: Zaštitnik).</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keepNext/>
        <w:keepLines/>
        <w:spacing w:before="200"/>
        <w:jc w:val="center"/>
        <w:outlineLvl w:val="3"/>
        <w:rPr>
          <w:rFonts w:ascii="Arial" w:eastAsiaTheme="majorEastAsia" w:hAnsi="Arial" w:cs="Arial"/>
          <w:b/>
          <w:bCs/>
          <w:szCs w:val="24"/>
          <w:lang w:eastAsia="sr-Cyrl-CS"/>
        </w:rPr>
      </w:pPr>
      <w:r w:rsidRPr="00805F22">
        <w:rPr>
          <w:rFonts w:ascii="Arial" w:eastAsiaTheme="majorEastAsia" w:hAnsi="Arial" w:cs="Arial"/>
          <w:b/>
          <w:bCs/>
          <w:szCs w:val="24"/>
          <w:lang w:eastAsia="sr-Cyrl-CS"/>
        </w:rPr>
        <w:t>Član 2</w:t>
      </w:r>
    </w:p>
    <w:p w:rsidR="00904C72" w:rsidRPr="00805F22" w:rsidRDefault="00904C72" w:rsidP="00C675F2">
      <w:pPr>
        <w:keepNext/>
        <w:keepLines/>
        <w:spacing w:before="200"/>
        <w:ind w:firstLine="720"/>
        <w:outlineLvl w:val="3"/>
        <w:rPr>
          <w:rFonts w:ascii="Arial" w:eastAsiaTheme="majorEastAsia" w:hAnsi="Arial" w:cs="Arial"/>
          <w:szCs w:val="24"/>
          <w:lang w:eastAsia="sr-Cyrl-CS"/>
        </w:rPr>
      </w:pPr>
      <w:r w:rsidRPr="00805F22">
        <w:rPr>
          <w:rFonts w:ascii="Arial" w:eastAsiaTheme="majorEastAsia" w:hAnsi="Arial" w:cs="Arial"/>
          <w:szCs w:val="24"/>
          <w:lang w:eastAsia="sr-Cyrl-CS"/>
        </w:rPr>
        <w:t xml:space="preserve">Nabavka kancelarijskog  materijala vrši se u skladu sa odredbama Zakona o javnim nabavkama. </w:t>
      </w:r>
    </w:p>
    <w:p w:rsidR="00904C72" w:rsidRPr="00805F22" w:rsidRDefault="00904C72" w:rsidP="007B721C">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Zaposleni koji ima potrebu za nabavkom kancelarijskog materijala, priprema zahtjev za trebovanje. </w:t>
      </w:r>
    </w:p>
    <w:p w:rsidR="00904C72" w:rsidRPr="00805F22" w:rsidRDefault="00904C72" w:rsidP="007B721C">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Zaposleni može trebovati isključivo kancelarijski materijal iz Specifikacije  kancelarijskog materijala, koja je sastavni dio ugovora o nabavci kancelarijskog materijala zaključenog u postupku javne nabavke.</w:t>
      </w:r>
    </w:p>
    <w:p w:rsidR="00904C72" w:rsidRPr="00805F22" w:rsidRDefault="00904C72" w:rsidP="007B721C">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Zahtjev za trebovanje kancelarijskog materijala,  zaposleni potpisuje i predaje organizacionoj cjelini/osnovnoj oblasti poslova, u okviru koje su sistematizovani njegovi poslovi. </w:t>
      </w:r>
    </w:p>
    <w:p w:rsidR="00904C72" w:rsidRPr="00805F22" w:rsidRDefault="00904C72" w:rsidP="007B721C">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lastRenderedPageBreak/>
        <w:t>Starješina organizacione cjeline, daje saglasnost na zahtjev službenika u okviru svoje organizacione cjeline i objedinjen zahtjev dostavlja Službi Zaštitnika najkasnije do 25. u mjesecu za naredni mjesec.</w:t>
      </w:r>
    </w:p>
    <w:p w:rsidR="00904C72" w:rsidRPr="00805F22" w:rsidRDefault="00904C72" w:rsidP="00904C72">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iskazanih potreba službenik koji vrši opšte poslove i javne nabavke, krajem mjeseca, upućuje zahtjev dobavljaču za isporuku kancelarijskog materijala po vrstama i količinama, za naredni mjesec.</w:t>
      </w:r>
    </w:p>
    <w:p w:rsidR="00904C72" w:rsidRPr="00805F22" w:rsidRDefault="00904C72" w:rsidP="00904C72">
      <w:pPr>
        <w:keepNext/>
        <w:keepLines/>
        <w:spacing w:before="200"/>
        <w:jc w:val="center"/>
        <w:outlineLvl w:val="3"/>
        <w:rPr>
          <w:rFonts w:ascii="Arial" w:eastAsiaTheme="majorEastAsia" w:hAnsi="Arial" w:cs="Arial"/>
          <w:b/>
          <w:bCs/>
          <w:szCs w:val="24"/>
          <w:lang w:eastAsia="sr-Cyrl-CS"/>
        </w:rPr>
      </w:pPr>
      <w:r w:rsidRPr="00805F22">
        <w:rPr>
          <w:rFonts w:ascii="Arial" w:eastAsiaTheme="majorEastAsia" w:hAnsi="Arial" w:cs="Arial"/>
          <w:b/>
          <w:bCs/>
          <w:szCs w:val="24"/>
          <w:lang w:eastAsia="sr-Cyrl-CS"/>
        </w:rPr>
        <w:t>Član 3</w:t>
      </w:r>
    </w:p>
    <w:p w:rsidR="00904C72" w:rsidRPr="00805F22" w:rsidRDefault="00904C72" w:rsidP="00904C72">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Dobavljač dostavlja kancelarijski materijal uz otpremnicu koja prati kancelarijski materijal. </w:t>
      </w:r>
    </w:p>
    <w:p w:rsidR="00904C72" w:rsidRPr="00805F22" w:rsidRDefault="00904C72" w:rsidP="00904C72">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Otpremnicu potpisuju: službenik koji vrši opšte poslove i javne nabavke, da je kancelarijski materijal primio  i dobavljač, da je kancelarijski materijal  isporučio. </w:t>
      </w:r>
    </w:p>
    <w:p w:rsidR="00904C72" w:rsidRPr="00805F22" w:rsidRDefault="00904C72" w:rsidP="00904C72">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Službenik koji vrši opšte poslove i javne nabavke, koji je zadužen za prijem i evidenciju kancelarijskog materijala, na osnovu dostavljene fakture i otpremnice, evidentira nabavljeni i izdati kancelarijski materijal.</w:t>
      </w:r>
    </w:p>
    <w:p w:rsidR="00904C72" w:rsidRPr="00805F22" w:rsidRDefault="00904C72" w:rsidP="00904C72">
      <w:pPr>
        <w:keepNext/>
        <w:keepLines/>
        <w:spacing w:before="200"/>
        <w:jc w:val="center"/>
        <w:outlineLvl w:val="3"/>
        <w:rPr>
          <w:rFonts w:ascii="Arial" w:eastAsiaTheme="majorEastAsia" w:hAnsi="Arial" w:cs="Arial"/>
          <w:b/>
          <w:bCs/>
          <w:szCs w:val="24"/>
          <w:lang w:eastAsia="sr-Cyrl-CS"/>
        </w:rPr>
      </w:pPr>
      <w:r w:rsidRPr="00805F22">
        <w:rPr>
          <w:rFonts w:ascii="Arial" w:eastAsiaTheme="majorEastAsia" w:hAnsi="Arial" w:cs="Arial"/>
          <w:b/>
          <w:bCs/>
          <w:szCs w:val="24"/>
          <w:lang w:eastAsia="sr-Cyrl-CS"/>
        </w:rPr>
        <w:t>Član 4</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Po izvršenoj nabavci trebovanog kancelarijskog materijala, službenik koji vrši opšte poslove i javne nabavke  izdaje materijal zaposlenom prema zahtjevu za trebovanje. </w:t>
      </w:r>
    </w:p>
    <w:p w:rsidR="00904C72" w:rsidRPr="00805F22" w:rsidRDefault="00904C72" w:rsidP="00904C72">
      <w:pPr>
        <w:rPr>
          <w:rFonts w:ascii="Arial" w:eastAsia="Times New Roman" w:hAnsi="Arial" w:cs="Arial"/>
          <w:szCs w:val="24"/>
          <w:lang w:eastAsia="sr-Cyrl-CS"/>
        </w:rPr>
      </w:pPr>
    </w:p>
    <w:p w:rsidR="00904C7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Po izdavanju kancelarijskog materijala, službenik koji vrši opšte poslove i javne nabavke evidentira izdati materijal u evidenciji kancelarijskog materijala.</w:t>
      </w:r>
    </w:p>
    <w:p w:rsidR="00A93B03" w:rsidRDefault="00A93B03" w:rsidP="007D51D2">
      <w:pPr>
        <w:ind w:firstLine="720"/>
        <w:rPr>
          <w:rFonts w:ascii="Arial" w:eastAsia="Times New Roman" w:hAnsi="Arial" w:cs="Arial"/>
          <w:szCs w:val="24"/>
          <w:lang w:eastAsia="sr-Cyrl-CS"/>
        </w:rPr>
      </w:pPr>
    </w:p>
    <w:p w:rsidR="00A93B03" w:rsidRDefault="00A93B03" w:rsidP="007D51D2">
      <w:pPr>
        <w:ind w:firstLine="720"/>
        <w:rPr>
          <w:rFonts w:ascii="Arial" w:eastAsia="Times New Roman" w:hAnsi="Arial" w:cs="Arial"/>
          <w:b/>
          <w:szCs w:val="24"/>
          <w:lang w:eastAsia="sr-Cyrl-CS"/>
        </w:rPr>
      </w:pPr>
      <w:r>
        <w:rPr>
          <w:rFonts w:ascii="Arial" w:eastAsia="Times New Roman" w:hAnsi="Arial" w:cs="Arial"/>
          <w:szCs w:val="24"/>
          <w:lang w:eastAsia="sr-Cyrl-CS"/>
        </w:rPr>
        <w:tab/>
      </w:r>
      <w:r>
        <w:rPr>
          <w:rFonts w:ascii="Arial" w:eastAsia="Times New Roman" w:hAnsi="Arial" w:cs="Arial"/>
          <w:szCs w:val="24"/>
          <w:lang w:eastAsia="sr-Cyrl-CS"/>
        </w:rPr>
        <w:tab/>
      </w:r>
      <w:r>
        <w:rPr>
          <w:rFonts w:ascii="Arial" w:eastAsia="Times New Roman" w:hAnsi="Arial" w:cs="Arial"/>
          <w:szCs w:val="24"/>
          <w:lang w:eastAsia="sr-Cyrl-CS"/>
        </w:rPr>
        <w:tab/>
      </w:r>
      <w:r>
        <w:rPr>
          <w:rFonts w:ascii="Arial" w:eastAsia="Times New Roman" w:hAnsi="Arial" w:cs="Arial"/>
          <w:szCs w:val="24"/>
          <w:lang w:eastAsia="sr-Cyrl-CS"/>
        </w:rPr>
        <w:tab/>
      </w:r>
      <w:r w:rsidRPr="00A93B03">
        <w:rPr>
          <w:rFonts w:ascii="Arial" w:eastAsia="Times New Roman" w:hAnsi="Arial" w:cs="Arial"/>
          <w:b/>
          <w:szCs w:val="24"/>
          <w:lang w:eastAsia="sr-Cyrl-CS"/>
        </w:rPr>
        <w:t xml:space="preserve">         Član 5</w:t>
      </w:r>
    </w:p>
    <w:p w:rsidR="00A93B03" w:rsidRDefault="00A93B03" w:rsidP="007D51D2">
      <w:pPr>
        <w:ind w:firstLine="720"/>
        <w:rPr>
          <w:rFonts w:ascii="Arial" w:eastAsia="Times New Roman" w:hAnsi="Arial" w:cs="Arial"/>
          <w:b/>
          <w:szCs w:val="24"/>
          <w:lang w:eastAsia="sr-Cyrl-CS"/>
        </w:rPr>
      </w:pPr>
    </w:p>
    <w:p w:rsidR="00A93B03" w:rsidRPr="00805F22" w:rsidRDefault="00A93B03" w:rsidP="00A93B03">
      <w:pPr>
        <w:pStyle w:val="Heading1"/>
        <w:ind w:firstLine="720"/>
        <w:jc w:val="both"/>
        <w:rPr>
          <w:rFonts w:ascii="Arial" w:hAnsi="Arial" w:cs="Arial"/>
          <w:szCs w:val="24"/>
        </w:rPr>
      </w:pPr>
      <w:bookmarkStart w:id="105" w:name="_Toc72316049"/>
      <w:r w:rsidRPr="00665CA7">
        <w:rPr>
          <w:rFonts w:ascii="Arial" w:hAnsi="Arial" w:cs="Arial"/>
          <w:b w:val="0"/>
          <w:szCs w:val="24"/>
          <w:lang w:val="sr-Latn-CS"/>
        </w:rPr>
        <w:t>Stupanjem na snagu ovog internog pravila prestaje da važi</w:t>
      </w:r>
      <w:r>
        <w:rPr>
          <w:rFonts w:ascii="Arial" w:hAnsi="Arial" w:cs="Arial"/>
          <w:b w:val="0"/>
          <w:szCs w:val="24"/>
          <w:lang w:val="sr-Latn-CS"/>
        </w:rPr>
        <w:t xml:space="preserve"> </w:t>
      </w:r>
      <w:r>
        <w:rPr>
          <w:rFonts w:ascii="Arial" w:hAnsi="Arial" w:cs="Arial"/>
          <w:b w:val="0"/>
          <w:bCs/>
          <w:szCs w:val="24"/>
          <w:lang w:eastAsia="sr-Cyrl-CS"/>
        </w:rPr>
        <w:t>I</w:t>
      </w:r>
      <w:r w:rsidRPr="00A93B03">
        <w:rPr>
          <w:rFonts w:ascii="Arial" w:hAnsi="Arial" w:cs="Arial"/>
          <w:b w:val="0"/>
          <w:bCs/>
          <w:szCs w:val="24"/>
          <w:lang w:eastAsia="sr-Cyrl-CS"/>
        </w:rPr>
        <w:t>nterno pravilo o načinu trebovan</w:t>
      </w:r>
      <w:r w:rsidR="0098685B">
        <w:rPr>
          <w:rFonts w:ascii="Arial" w:hAnsi="Arial" w:cs="Arial"/>
          <w:b w:val="0"/>
          <w:bCs/>
          <w:szCs w:val="24"/>
          <w:lang w:eastAsia="sr-Cyrl-CS"/>
        </w:rPr>
        <w:t xml:space="preserve">ja i evidenciji kancelarijskog </w:t>
      </w:r>
      <w:r w:rsidRPr="00A93B03">
        <w:rPr>
          <w:rFonts w:ascii="Arial" w:hAnsi="Arial" w:cs="Arial"/>
          <w:b w:val="0"/>
          <w:bCs/>
          <w:szCs w:val="24"/>
          <w:lang w:eastAsia="sr-Cyrl-CS"/>
        </w:rPr>
        <w:t xml:space="preserve">i </w:t>
      </w:r>
      <w:r w:rsidR="00335D5A">
        <w:rPr>
          <w:rFonts w:ascii="Arial" w:hAnsi="Arial" w:cs="Arial"/>
          <w:b w:val="0"/>
          <w:bCs/>
          <w:szCs w:val="24"/>
          <w:lang w:eastAsia="sr-Cyrl-CS"/>
        </w:rPr>
        <w:t>potrošnog materijala</w:t>
      </w:r>
      <w:r w:rsidR="0098685B">
        <w:rPr>
          <w:rFonts w:ascii="Arial" w:hAnsi="Arial" w:cs="Arial"/>
          <w:b w:val="0"/>
          <w:bCs/>
          <w:szCs w:val="24"/>
          <w:lang w:eastAsia="sr-Cyrl-CS"/>
        </w:rPr>
        <w:t xml:space="preserve"> </w:t>
      </w:r>
      <w:r w:rsidR="00335D5A">
        <w:rPr>
          <w:rFonts w:ascii="Arial" w:hAnsi="Arial" w:cs="Arial"/>
          <w:b w:val="0"/>
          <w:bCs/>
          <w:szCs w:val="24"/>
          <w:lang w:eastAsia="sr-Cyrl-CS"/>
        </w:rPr>
        <w:t>za potrebe Z</w:t>
      </w:r>
      <w:r w:rsidRPr="00A93B03">
        <w:rPr>
          <w:rFonts w:ascii="Arial" w:hAnsi="Arial" w:cs="Arial"/>
          <w:b w:val="0"/>
          <w:bCs/>
          <w:szCs w:val="24"/>
          <w:lang w:eastAsia="sr-Cyrl-CS"/>
        </w:rPr>
        <w:t>aštitnika ljudskih prava i slobod</w:t>
      </w:r>
      <w:r w:rsidR="00335D5A">
        <w:rPr>
          <w:rFonts w:ascii="Arial" w:hAnsi="Arial" w:cs="Arial"/>
          <w:b w:val="0"/>
          <w:bCs/>
          <w:szCs w:val="24"/>
          <w:lang w:eastAsia="sr-Cyrl-CS"/>
        </w:rPr>
        <w:t>a C</w:t>
      </w:r>
      <w:r w:rsidRPr="00A93B03">
        <w:rPr>
          <w:rFonts w:ascii="Arial" w:hAnsi="Arial" w:cs="Arial"/>
          <w:b w:val="0"/>
          <w:bCs/>
          <w:szCs w:val="24"/>
          <w:lang w:eastAsia="sr-Cyrl-CS"/>
        </w:rPr>
        <w:t xml:space="preserve">rne </w:t>
      </w:r>
      <w:r w:rsidR="00335D5A">
        <w:rPr>
          <w:rFonts w:ascii="Arial" w:hAnsi="Arial" w:cs="Arial"/>
          <w:b w:val="0"/>
          <w:bCs/>
          <w:szCs w:val="24"/>
          <w:lang w:eastAsia="sr-Cyrl-CS"/>
        </w:rPr>
        <w:t>G</w:t>
      </w:r>
      <w:r w:rsidRPr="00A93B03">
        <w:rPr>
          <w:rFonts w:ascii="Arial" w:hAnsi="Arial" w:cs="Arial"/>
          <w:b w:val="0"/>
          <w:bCs/>
          <w:szCs w:val="24"/>
          <w:lang w:eastAsia="sr-Cyrl-CS"/>
        </w:rPr>
        <w:t>ore</w:t>
      </w:r>
      <w:r w:rsidRPr="00665CA7">
        <w:rPr>
          <w:rFonts w:ascii="Arial" w:hAnsi="Arial" w:cs="Arial"/>
          <w:b w:val="0"/>
          <w:szCs w:val="24"/>
        </w:rPr>
        <w:t>,</w:t>
      </w:r>
      <w:r w:rsidRPr="00665CA7">
        <w:rPr>
          <w:rFonts w:ascii="Arial" w:hAnsi="Arial" w:cs="Arial"/>
          <w:szCs w:val="24"/>
        </w:rPr>
        <w:t xml:space="preserve"> </w:t>
      </w:r>
      <w:r w:rsidRPr="00665CA7">
        <w:rPr>
          <w:rFonts w:ascii="Arial" w:hAnsi="Arial" w:cs="Arial"/>
          <w:b w:val="0"/>
          <w:szCs w:val="24"/>
          <w:lang w:val="sr-Latn-CS"/>
        </w:rPr>
        <w:t>broj:</w:t>
      </w:r>
      <w:r w:rsidRPr="00665CA7">
        <w:rPr>
          <w:rFonts w:ascii="Arial" w:hAnsi="Arial" w:cs="Arial"/>
          <w:b w:val="0"/>
          <w:szCs w:val="24"/>
        </w:rPr>
        <w:t xml:space="preserve"> 03-1</w:t>
      </w:r>
      <w:r w:rsidR="00335D5A">
        <w:rPr>
          <w:rFonts w:ascii="Arial" w:hAnsi="Arial" w:cs="Arial"/>
          <w:b w:val="0"/>
          <w:szCs w:val="24"/>
        </w:rPr>
        <w:t>280</w:t>
      </w:r>
      <w:r w:rsidRPr="00665CA7">
        <w:rPr>
          <w:rFonts w:ascii="Arial" w:hAnsi="Arial" w:cs="Arial"/>
          <w:b w:val="0"/>
          <w:szCs w:val="24"/>
        </w:rPr>
        <w:t>/15 od 0</w:t>
      </w:r>
      <w:r w:rsidR="00335D5A">
        <w:rPr>
          <w:rFonts w:ascii="Arial" w:hAnsi="Arial" w:cs="Arial"/>
          <w:b w:val="0"/>
          <w:szCs w:val="24"/>
        </w:rPr>
        <w:t>3</w:t>
      </w:r>
      <w:r w:rsidRPr="00665CA7">
        <w:rPr>
          <w:rFonts w:ascii="Arial" w:hAnsi="Arial" w:cs="Arial"/>
          <w:b w:val="0"/>
          <w:szCs w:val="24"/>
        </w:rPr>
        <w:t>.12.2015. godine.</w:t>
      </w:r>
      <w:bookmarkEnd w:id="105"/>
    </w:p>
    <w:p w:rsidR="00A93B03" w:rsidRPr="00A93B03" w:rsidRDefault="00A93B03" w:rsidP="00A93B03">
      <w:pPr>
        <w:ind w:firstLine="720"/>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b/>
          <w:bCs/>
          <w:szCs w:val="24"/>
          <w:lang w:eastAsia="sr-Cyrl-CS"/>
        </w:rPr>
      </w:pPr>
    </w:p>
    <w:p w:rsidR="00904C72" w:rsidRPr="00805F22" w:rsidRDefault="00904C72" w:rsidP="00904C72">
      <w:pPr>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 xml:space="preserve">Član </w:t>
      </w:r>
      <w:r w:rsidR="00A93B03">
        <w:rPr>
          <w:rFonts w:ascii="Arial" w:eastAsia="Times New Roman" w:hAnsi="Arial" w:cs="Arial"/>
          <w:b/>
          <w:bCs/>
          <w:szCs w:val="24"/>
          <w:lang w:eastAsia="sr-Cyrl-CS"/>
        </w:rPr>
        <w:t>6</w:t>
      </w:r>
    </w:p>
    <w:p w:rsidR="00904C72" w:rsidRPr="00805F22" w:rsidRDefault="00904C72" w:rsidP="00904C72">
      <w:pPr>
        <w:jc w:val="center"/>
        <w:rPr>
          <w:rFonts w:ascii="Arial" w:eastAsia="Times New Roman" w:hAnsi="Arial" w:cs="Arial"/>
          <w:bCs/>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 pr</w:t>
      </w:r>
      <w:r w:rsidR="00335D5A">
        <w:rPr>
          <w:rFonts w:ascii="Arial" w:eastAsia="Times New Roman" w:hAnsi="Arial" w:cs="Arial"/>
          <w:szCs w:val="24"/>
          <w:lang w:eastAsia="sr-Cyrl-CS"/>
        </w:rPr>
        <w:t>avilo</w:t>
      </w:r>
      <w:r w:rsidRPr="00805F22">
        <w:rPr>
          <w:rFonts w:ascii="Arial" w:eastAsia="Times New Roman" w:hAnsi="Arial" w:cs="Arial"/>
          <w:szCs w:val="24"/>
          <w:lang w:eastAsia="sr-Cyrl-CS"/>
        </w:rPr>
        <w:t xml:space="preserve"> stupa na snagu danom donošenja i sastavni je dio Knjige procedura Zaštitnika.</w:t>
      </w:r>
    </w:p>
    <w:p w:rsidR="00904C72" w:rsidRPr="00805F22" w:rsidRDefault="00904C72" w:rsidP="00904C72">
      <w:pPr>
        <w:spacing w:after="120"/>
        <w:jc w:val="left"/>
        <w:rPr>
          <w:rFonts w:ascii="Arial" w:eastAsia="Times New Roman" w:hAnsi="Arial" w:cs="Arial"/>
          <w:szCs w:val="24"/>
          <w:lang w:eastAsia="sr-Cyrl-CS"/>
        </w:rPr>
      </w:pPr>
    </w:p>
    <w:p w:rsidR="007B721C" w:rsidRPr="00805F22" w:rsidRDefault="007B721C" w:rsidP="007B721C">
      <w:pPr>
        <w:rPr>
          <w:rFonts w:ascii="Arial" w:hAnsi="Arial" w:cs="Arial"/>
          <w:szCs w:val="24"/>
        </w:rPr>
      </w:pPr>
    </w:p>
    <w:p w:rsidR="007B721C" w:rsidRPr="00805F22" w:rsidRDefault="007B721C" w:rsidP="007B721C">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007D51D2" w:rsidRPr="007D51D2">
        <w:rPr>
          <w:rFonts w:ascii="Arial" w:hAnsi="Arial" w:cs="Arial"/>
          <w:b/>
          <w:szCs w:val="24"/>
        </w:rPr>
        <w:t>Z</w:t>
      </w:r>
      <w:r w:rsidRPr="00805F22">
        <w:rPr>
          <w:rFonts w:ascii="Arial" w:hAnsi="Arial" w:cs="Arial"/>
          <w:b/>
          <w:szCs w:val="24"/>
        </w:rPr>
        <w:t>aštitnik ljudskih prava i sloboda Crne Gore</w:t>
      </w:r>
    </w:p>
    <w:p w:rsidR="007B721C" w:rsidRPr="007D51D2" w:rsidRDefault="007D51D2" w:rsidP="007D51D2">
      <w:pPr>
        <w:ind w:left="4320" w:firstLine="720"/>
        <w:rPr>
          <w:rFonts w:ascii="Arial" w:hAnsi="Arial" w:cs="Arial"/>
          <w:b/>
          <w:szCs w:val="24"/>
        </w:rPr>
      </w:pPr>
      <w:r>
        <w:rPr>
          <w:rFonts w:ascii="Arial" w:hAnsi="Arial" w:cs="Arial"/>
          <w:b/>
          <w:szCs w:val="24"/>
        </w:rPr>
        <w:t xml:space="preserve">   </w:t>
      </w:r>
      <w:r w:rsidRPr="007D51D2">
        <w:rPr>
          <w:rFonts w:ascii="Arial" w:hAnsi="Arial" w:cs="Arial"/>
          <w:b/>
          <w:szCs w:val="24"/>
        </w:rPr>
        <w:t>mr Siniša Bjeković</w:t>
      </w:r>
    </w:p>
    <w:p w:rsidR="007B721C" w:rsidRPr="00805F22" w:rsidRDefault="007B721C" w:rsidP="007B721C">
      <w:pPr>
        <w:rPr>
          <w:rFonts w:ascii="Arial" w:eastAsia="Times New Roman" w:hAnsi="Arial" w:cs="Arial"/>
          <w:b/>
          <w:szCs w:val="24"/>
          <w:lang w:eastAsia="sr-Cyrl-CS"/>
        </w:rPr>
      </w:pPr>
    </w:p>
    <w:p w:rsidR="007B721C" w:rsidRPr="00805F22" w:rsidRDefault="007B721C" w:rsidP="007B721C">
      <w:pPr>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7B721C" w:rsidRPr="00805F22" w:rsidRDefault="007B721C" w:rsidP="00904C72">
      <w:pPr>
        <w:spacing w:after="120"/>
        <w:jc w:val="left"/>
        <w:rPr>
          <w:rFonts w:ascii="Arial" w:eastAsia="Times New Roman" w:hAnsi="Arial" w:cs="Arial"/>
          <w:szCs w:val="24"/>
          <w:lang w:eastAsia="sr-Cyrl-CS"/>
        </w:rPr>
      </w:pPr>
    </w:p>
    <w:p w:rsidR="007B721C" w:rsidRPr="00805F22" w:rsidRDefault="007B721C" w:rsidP="00904C72">
      <w:pPr>
        <w:spacing w:after="120"/>
        <w:jc w:val="left"/>
        <w:rPr>
          <w:rFonts w:ascii="Arial" w:eastAsia="Times New Roman" w:hAnsi="Arial" w:cs="Arial"/>
          <w:szCs w:val="24"/>
          <w:lang w:eastAsia="sr-Cyrl-CS"/>
        </w:rPr>
      </w:pPr>
    </w:p>
    <w:p w:rsidR="007B721C" w:rsidRPr="00805F22" w:rsidRDefault="007B721C" w:rsidP="00904C72">
      <w:pPr>
        <w:spacing w:after="120"/>
        <w:jc w:val="left"/>
        <w:rPr>
          <w:rFonts w:ascii="Arial" w:eastAsia="Times New Roman" w:hAnsi="Arial" w:cs="Arial"/>
          <w:szCs w:val="24"/>
          <w:lang w:eastAsia="sr-Cyrl-CS"/>
        </w:rPr>
      </w:pPr>
    </w:p>
    <w:p w:rsidR="007B721C" w:rsidRPr="00805F22" w:rsidRDefault="007B721C" w:rsidP="00904C72">
      <w:pPr>
        <w:spacing w:after="120"/>
        <w:jc w:val="left"/>
        <w:rPr>
          <w:rFonts w:ascii="Arial" w:eastAsia="Times New Roman" w:hAnsi="Arial" w:cs="Arial"/>
          <w:szCs w:val="24"/>
          <w:lang w:eastAsia="sr-Cyrl-CS"/>
        </w:rPr>
      </w:pPr>
    </w:p>
    <w:p w:rsidR="007B721C" w:rsidRPr="00805F22" w:rsidRDefault="007B721C" w:rsidP="00904C72">
      <w:pPr>
        <w:spacing w:after="120"/>
        <w:jc w:val="left"/>
        <w:rPr>
          <w:rFonts w:ascii="Arial" w:eastAsia="Times New Roman" w:hAnsi="Arial" w:cs="Arial"/>
          <w:szCs w:val="24"/>
          <w:lang w:eastAsia="sr-Cyrl-CS"/>
        </w:rPr>
      </w:pPr>
    </w:p>
    <w:p w:rsidR="00904C72" w:rsidRPr="00805F22" w:rsidRDefault="00B96969" w:rsidP="00904C72">
      <w:pPr>
        <w:spacing w:after="120"/>
        <w:jc w:val="left"/>
        <w:rPr>
          <w:rFonts w:ascii="Arial" w:eastAsia="Times New Roman" w:hAnsi="Arial" w:cs="Arial"/>
          <w:szCs w:val="24"/>
          <w:lang w:eastAsia="sr-Cyrl-CS"/>
        </w:rPr>
      </w:pPr>
      <w:r w:rsidRPr="00805F22">
        <w:rPr>
          <w:rFonts w:ascii="Arial" w:hAnsi="Arial" w:cs="Arial"/>
          <w:noProof/>
          <w:szCs w:val="24"/>
          <w:lang w:val="en-US" w:eastAsia="en-US"/>
        </w:rPr>
        <w:lastRenderedPageBreak/>
        <w:drawing>
          <wp:anchor distT="0" distB="0" distL="114300" distR="114300" simplePos="0" relativeHeight="251933184" behindDoc="0" locked="0" layoutInCell="1" allowOverlap="1">
            <wp:simplePos x="0" y="0"/>
            <wp:positionH relativeFrom="column">
              <wp:posOffset>21265</wp:posOffset>
            </wp:positionH>
            <wp:positionV relativeFrom="paragraph">
              <wp:posOffset>10558</wp:posOffset>
            </wp:positionV>
            <wp:extent cx="1257300" cy="1752600"/>
            <wp:effectExtent l="19050" t="0" r="0" b="0"/>
            <wp:wrapSquare wrapText="bothSides"/>
            <wp:docPr id="43" name="Picture 43"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0B694C" w:rsidRDefault="000B694C" w:rsidP="00904C72">
      <w:pPr>
        <w:rPr>
          <w:rFonts w:ascii="Arial" w:eastAsia="Times New Roman" w:hAnsi="Arial" w:cs="Arial"/>
          <w:szCs w:val="24"/>
          <w:lang w:eastAsia="sr-Cyrl-CS"/>
        </w:rPr>
      </w:pPr>
      <w:bookmarkStart w:id="106" w:name="_Toc352675527"/>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Broj: 03-</w:t>
      </w:r>
      <w:r w:rsidR="00CD793C">
        <w:rPr>
          <w:rFonts w:ascii="Arial" w:eastAsia="Times New Roman" w:hAnsi="Arial" w:cs="Arial"/>
          <w:szCs w:val="24"/>
          <w:lang w:eastAsia="sr-Cyrl-CS"/>
        </w:rPr>
        <w:t>696</w:t>
      </w:r>
      <w:r w:rsidR="007D51D2">
        <w:rPr>
          <w:rFonts w:ascii="Arial" w:eastAsia="Times New Roman" w:hAnsi="Arial" w:cs="Arial"/>
          <w:szCs w:val="24"/>
          <w:lang w:eastAsia="sr-Cyrl-CS"/>
        </w:rPr>
        <w:t>/21</w:t>
      </w:r>
      <w:r w:rsidRPr="00805F22">
        <w:rPr>
          <w:rFonts w:ascii="Arial" w:eastAsia="Times New Roman" w:hAnsi="Arial" w:cs="Arial"/>
          <w:szCs w:val="24"/>
          <w:lang w:eastAsia="sr-Cyrl-CS"/>
        </w:rPr>
        <w:t xml:space="preserve">  </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CD793C">
        <w:rPr>
          <w:rFonts w:ascii="Arial" w:eastAsia="Times New Roman" w:hAnsi="Arial" w:cs="Arial"/>
          <w:szCs w:val="24"/>
          <w:lang w:eastAsia="sr-Cyrl-CS"/>
        </w:rPr>
        <w:t>16</w:t>
      </w:r>
      <w:r w:rsidR="007D51D2">
        <w:rPr>
          <w:rFonts w:ascii="Arial" w:eastAsia="Times New Roman" w:hAnsi="Arial" w:cs="Arial"/>
          <w:szCs w:val="24"/>
          <w:lang w:eastAsia="sr-Cyrl-CS"/>
        </w:rPr>
        <w:t>.0</w:t>
      </w:r>
      <w:r w:rsidR="00B4024D">
        <w:rPr>
          <w:rFonts w:ascii="Arial" w:eastAsia="Times New Roman" w:hAnsi="Arial" w:cs="Arial"/>
          <w:szCs w:val="24"/>
          <w:lang w:eastAsia="sr-Cyrl-CS"/>
        </w:rPr>
        <w:t>6</w:t>
      </w:r>
      <w:r w:rsidR="007D51D2">
        <w:rPr>
          <w:rFonts w:ascii="Arial" w:eastAsia="Times New Roman" w:hAnsi="Arial" w:cs="Arial"/>
          <w:szCs w:val="24"/>
          <w:lang w:eastAsia="sr-Cyrl-CS"/>
        </w:rPr>
        <w:t>.2021</w:t>
      </w:r>
      <w:r w:rsidRPr="00805F22">
        <w:rPr>
          <w:rFonts w:ascii="Arial" w:eastAsia="Times New Roman" w:hAnsi="Arial" w:cs="Arial"/>
          <w:szCs w:val="24"/>
          <w:lang w:eastAsia="sr-Cyrl-CS"/>
        </w:rPr>
        <w:t>. godine</w:t>
      </w:r>
    </w:p>
    <w:p w:rsidR="00904C72" w:rsidRPr="00805F22" w:rsidRDefault="00904C72" w:rsidP="00904C72">
      <w:pPr>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Zaštitnik ljudskih prava i sloboda Crne Gore, na osnovu člana 51c Zakona o Zaštitniku ljudskih prava i sloboda Crne Gore (“Službeni list CG", br. 42/11</w:t>
      </w:r>
      <w:r w:rsidR="007D51D2">
        <w:rPr>
          <w:rFonts w:ascii="Arial" w:eastAsia="Times New Roman" w:hAnsi="Arial" w:cs="Arial"/>
          <w:szCs w:val="24"/>
          <w:lang w:eastAsia="sr-Cyrl-CS"/>
        </w:rPr>
        <w:t>,</w:t>
      </w:r>
      <w:r w:rsidRPr="00805F22">
        <w:rPr>
          <w:rFonts w:ascii="Arial" w:eastAsia="Times New Roman" w:hAnsi="Arial" w:cs="Arial"/>
          <w:szCs w:val="24"/>
          <w:lang w:eastAsia="sr-Cyrl-CS"/>
        </w:rPr>
        <w:t xml:space="preserve"> 32/14</w:t>
      </w:r>
      <w:r w:rsidR="007D51D2">
        <w:rPr>
          <w:rFonts w:ascii="Arial" w:eastAsia="Times New Roman" w:hAnsi="Arial" w:cs="Arial"/>
          <w:szCs w:val="24"/>
          <w:lang w:eastAsia="sr-Cyrl-CS"/>
        </w:rPr>
        <w:t xml:space="preserve"> i 21/17</w:t>
      </w:r>
      <w:r w:rsidRPr="00805F22">
        <w:rPr>
          <w:rFonts w:ascii="Arial" w:eastAsia="Times New Roman" w:hAnsi="Arial" w:cs="Arial"/>
          <w:szCs w:val="24"/>
          <w:lang w:eastAsia="sr-Cyrl-CS"/>
        </w:rPr>
        <w:t>), člana 47 stav 2 al. 1 Pravila o radu Zaštitnika ljudskih prava i sloboda Crne Gore (“Službeni list CG", br. 53/14), a u vezi sa članom</w:t>
      </w:r>
      <w:r w:rsidR="00335D5A">
        <w:rPr>
          <w:rFonts w:ascii="Arial" w:eastAsia="Times New Roman" w:hAnsi="Arial" w:cs="Arial"/>
          <w:szCs w:val="24"/>
          <w:lang w:eastAsia="sr-Cyrl-CS"/>
        </w:rPr>
        <w:t xml:space="preserve"> </w:t>
      </w:r>
      <w:r w:rsidR="00335D5A" w:rsidRPr="00E5232D">
        <w:rPr>
          <w:rFonts w:ascii="Arial" w:hAnsi="Arial" w:cs="Arial"/>
          <w:szCs w:val="24"/>
          <w:lang w:val="en-GB"/>
        </w:rPr>
        <w:t>7 stav 1 tačka 6 Zakona o upravljanju i unutrašnjim kont</w:t>
      </w:r>
      <w:r w:rsidR="00335D5A">
        <w:rPr>
          <w:rFonts w:ascii="Arial" w:hAnsi="Arial" w:cs="Arial"/>
          <w:szCs w:val="24"/>
          <w:lang w:val="en-GB"/>
        </w:rPr>
        <w:t>r</w:t>
      </w:r>
      <w:r w:rsidR="00335D5A" w:rsidRPr="00E5232D">
        <w:rPr>
          <w:rFonts w:ascii="Arial" w:hAnsi="Arial" w:cs="Arial"/>
          <w:szCs w:val="24"/>
          <w:lang w:val="en-GB"/>
        </w:rPr>
        <w:t>olama u javnom sektoru (“Službeni list CG“, broj 75/18</w:t>
      </w:r>
      <w:r w:rsidR="00335D5A" w:rsidRPr="00E5232D">
        <w:rPr>
          <w:rFonts w:ascii="Arial" w:hAnsi="Arial" w:cs="Arial"/>
          <w:szCs w:val="24"/>
        </w:rPr>
        <w:t>)</w:t>
      </w:r>
      <w:r w:rsidR="00335D5A" w:rsidRPr="00805F22">
        <w:rPr>
          <w:rFonts w:ascii="Arial" w:hAnsi="Arial" w:cs="Arial"/>
          <w:szCs w:val="24"/>
        </w:rPr>
        <w:t>,</w:t>
      </w:r>
      <w:r w:rsidR="00335D5A">
        <w:rPr>
          <w:rFonts w:ascii="Arial" w:hAnsi="Arial" w:cs="Arial"/>
          <w:szCs w:val="24"/>
        </w:rPr>
        <w:t xml:space="preserve"> </w:t>
      </w:r>
      <w:r w:rsidRPr="00805F22">
        <w:rPr>
          <w:rFonts w:ascii="Arial" w:eastAsia="Times New Roman" w:hAnsi="Arial" w:cs="Arial"/>
          <w:szCs w:val="24"/>
          <w:lang w:eastAsia="sr-Cyrl-CS"/>
        </w:rPr>
        <w:t xml:space="preserve"> </w:t>
      </w:r>
      <w:r w:rsidR="00335D5A">
        <w:rPr>
          <w:rFonts w:ascii="Arial" w:eastAsia="Times New Roman" w:hAnsi="Arial" w:cs="Arial"/>
          <w:szCs w:val="24"/>
          <w:lang w:eastAsia="sr-Cyrl-CS"/>
        </w:rPr>
        <w:t>i članom 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904C72" w:rsidRPr="00805F22" w:rsidRDefault="00904C72" w:rsidP="00904C72">
      <w:pPr>
        <w:keepNext/>
        <w:keepLines/>
        <w:spacing w:before="200"/>
        <w:jc w:val="center"/>
        <w:outlineLvl w:val="1"/>
        <w:rPr>
          <w:rFonts w:ascii="Arial" w:eastAsiaTheme="majorEastAsia" w:hAnsi="Arial" w:cs="Arial"/>
          <w:b/>
          <w:bCs/>
          <w:szCs w:val="24"/>
          <w:lang w:eastAsia="sr-Cyrl-CS"/>
        </w:rPr>
      </w:pPr>
    </w:p>
    <w:p w:rsidR="00904C72" w:rsidRPr="00805F22" w:rsidRDefault="00904C72" w:rsidP="007B721C">
      <w:pPr>
        <w:pStyle w:val="Heading1"/>
        <w:rPr>
          <w:rFonts w:ascii="Arial" w:hAnsi="Arial" w:cs="Arial"/>
          <w:szCs w:val="24"/>
          <w:lang w:eastAsia="sr-Cyrl-CS"/>
        </w:rPr>
      </w:pPr>
      <w:bookmarkStart w:id="107" w:name="_Toc72316050"/>
      <w:r w:rsidRPr="00805F22">
        <w:rPr>
          <w:rFonts w:ascii="Arial" w:hAnsi="Arial" w:cs="Arial"/>
          <w:szCs w:val="24"/>
          <w:lang w:eastAsia="sr-Cyrl-CS"/>
        </w:rPr>
        <w:t>INTERNO PRAVILO O EVIDENCIJI DRŽAVNE IMOVINE</w:t>
      </w:r>
      <w:bookmarkEnd w:id="106"/>
      <w:bookmarkEnd w:id="107"/>
    </w:p>
    <w:p w:rsidR="00904C72" w:rsidRPr="00805F22" w:rsidRDefault="00904C72" w:rsidP="007B721C">
      <w:pPr>
        <w:rPr>
          <w:rFonts w:ascii="Arial" w:eastAsia="Times New Roman" w:hAnsi="Arial" w:cs="Arial"/>
          <w:szCs w:val="24"/>
          <w:lang w:eastAsia="sr-Cyrl-CS"/>
        </w:rPr>
      </w:pPr>
    </w:p>
    <w:p w:rsidR="00904C72" w:rsidRPr="00805F22" w:rsidRDefault="00904C72" w:rsidP="00904C72">
      <w:pPr>
        <w:keepNext/>
        <w:keepLines/>
        <w:spacing w:before="200"/>
        <w:jc w:val="center"/>
        <w:outlineLvl w:val="3"/>
        <w:rPr>
          <w:rFonts w:ascii="Arial" w:eastAsiaTheme="majorEastAsia" w:hAnsi="Arial" w:cs="Arial"/>
          <w:b/>
          <w:bCs/>
          <w:color w:val="262626"/>
          <w:szCs w:val="24"/>
          <w:lang w:eastAsia="sr-Cyrl-CS"/>
        </w:rPr>
      </w:pPr>
      <w:r w:rsidRPr="00805F22">
        <w:rPr>
          <w:rFonts w:ascii="Arial" w:eastAsiaTheme="majorEastAsia" w:hAnsi="Arial" w:cs="Arial"/>
          <w:b/>
          <w:bCs/>
          <w:color w:val="262626"/>
          <w:szCs w:val="24"/>
          <w:lang w:eastAsia="sr-Cyrl-CS"/>
        </w:rPr>
        <w:t>Član 1</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Ovim Pravilom uređuju se pitanja u vezi sa pokretnom i nepokretnom imovinom  kojom Zaštitnik ljudskih prava i sloboda Crne Gore (u daljem tekstu: Zaštitnik) raspolaže, načinom prijema i vođenja evidencije o imovini i načinom prijema i obradom dok</w:t>
      </w:r>
      <w:r w:rsidR="007B721C" w:rsidRPr="00805F22">
        <w:rPr>
          <w:rFonts w:ascii="Arial" w:eastAsia="Times New Roman" w:hAnsi="Arial" w:cs="Arial"/>
          <w:szCs w:val="24"/>
          <w:lang w:eastAsia="sr-Cyrl-CS"/>
        </w:rPr>
        <w:t xml:space="preserve">umentacije u vezi sa imovinom. </w:t>
      </w:r>
    </w:p>
    <w:p w:rsidR="00904C72" w:rsidRPr="00805F22" w:rsidRDefault="00904C72" w:rsidP="00904C72">
      <w:pPr>
        <w:keepNext/>
        <w:keepLines/>
        <w:spacing w:before="200"/>
        <w:jc w:val="center"/>
        <w:outlineLvl w:val="3"/>
        <w:rPr>
          <w:rFonts w:ascii="Arial" w:eastAsiaTheme="majorEastAsia" w:hAnsi="Arial" w:cs="Arial"/>
          <w:b/>
          <w:bCs/>
          <w:color w:val="262626"/>
          <w:szCs w:val="24"/>
          <w:lang w:eastAsia="sr-Cyrl-CS"/>
        </w:rPr>
      </w:pPr>
      <w:r w:rsidRPr="00805F22">
        <w:rPr>
          <w:rFonts w:ascii="Arial" w:eastAsiaTheme="majorEastAsia" w:hAnsi="Arial" w:cs="Arial"/>
          <w:b/>
          <w:bCs/>
          <w:color w:val="262626"/>
          <w:szCs w:val="24"/>
          <w:lang w:eastAsia="sr-Cyrl-CS"/>
        </w:rPr>
        <w:t>Član 2</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szCs w:val="24"/>
          <w:lang w:eastAsia="sr-Cyrl-CS"/>
        </w:rPr>
        <w:t>Imovinu Zaštitnika čini p</w:t>
      </w:r>
      <w:r w:rsidRPr="00805F22">
        <w:rPr>
          <w:rFonts w:ascii="Arial" w:eastAsia="Times New Roman" w:hAnsi="Arial" w:cs="Arial"/>
          <w:bCs/>
          <w:color w:val="262626"/>
          <w:szCs w:val="24"/>
          <w:lang w:eastAsia="sr-Cyrl-CS"/>
        </w:rPr>
        <w:t>okretna imovina</w:t>
      </w:r>
      <w:r w:rsidRPr="00805F22">
        <w:rPr>
          <w:rFonts w:ascii="Arial" w:eastAsia="Times New Roman" w:hAnsi="Arial" w:cs="Arial"/>
          <w:color w:val="262626"/>
          <w:szCs w:val="24"/>
          <w:lang w:eastAsia="sr-Cyrl-CS"/>
        </w:rPr>
        <w:t xml:space="preserve"> i to:</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482632">
      <w:pPr>
        <w:numPr>
          <w:ilvl w:val="0"/>
          <w:numId w:val="26"/>
        </w:numPr>
        <w:overflowPunct w:val="0"/>
        <w:autoSpaceDE w:val="0"/>
        <w:autoSpaceDN w:val="0"/>
        <w:adjustRightInd w:val="0"/>
        <w:jc w:val="left"/>
        <w:rPr>
          <w:rFonts w:ascii="Arial" w:eastAsia="Times New Roman" w:hAnsi="Arial" w:cs="Arial"/>
          <w:color w:val="262626"/>
          <w:szCs w:val="24"/>
          <w:lang w:eastAsia="en-US"/>
        </w:rPr>
      </w:pPr>
      <w:r w:rsidRPr="00805F22">
        <w:rPr>
          <w:rFonts w:ascii="Arial" w:eastAsia="Times New Roman" w:hAnsi="Arial" w:cs="Arial"/>
          <w:color w:val="262626"/>
          <w:szCs w:val="24"/>
          <w:lang w:eastAsia="en-US"/>
        </w:rPr>
        <w:t>Sredstva transporta</w:t>
      </w:r>
    </w:p>
    <w:p w:rsidR="00904C72" w:rsidRPr="00805F22" w:rsidRDefault="00904C72" w:rsidP="00482632">
      <w:pPr>
        <w:numPr>
          <w:ilvl w:val="0"/>
          <w:numId w:val="26"/>
        </w:numPr>
        <w:jc w:val="left"/>
        <w:rPr>
          <w:rFonts w:ascii="Arial" w:eastAsia="Times New Roman" w:hAnsi="Arial" w:cs="Arial"/>
          <w:color w:val="262626"/>
          <w:szCs w:val="24"/>
          <w:lang w:eastAsia="en-US"/>
        </w:rPr>
      </w:pPr>
      <w:r w:rsidRPr="00805F22">
        <w:rPr>
          <w:rFonts w:ascii="Arial" w:eastAsia="Times New Roman" w:hAnsi="Arial" w:cs="Arial"/>
          <w:color w:val="262626"/>
          <w:szCs w:val="24"/>
          <w:lang w:eastAsia="en-US"/>
        </w:rPr>
        <w:t>Kancelarijska oprema</w:t>
      </w:r>
    </w:p>
    <w:p w:rsidR="00904C72" w:rsidRPr="00805F22" w:rsidRDefault="00904C72" w:rsidP="00482632">
      <w:pPr>
        <w:numPr>
          <w:ilvl w:val="0"/>
          <w:numId w:val="26"/>
        </w:numPr>
        <w:jc w:val="left"/>
        <w:rPr>
          <w:rFonts w:ascii="Arial" w:eastAsia="Times New Roman" w:hAnsi="Arial" w:cs="Arial"/>
          <w:color w:val="262626"/>
          <w:szCs w:val="24"/>
          <w:lang w:eastAsia="en-US"/>
        </w:rPr>
      </w:pPr>
      <w:r w:rsidRPr="00805F22">
        <w:rPr>
          <w:rFonts w:ascii="Arial" w:eastAsia="Times New Roman" w:hAnsi="Arial" w:cs="Arial"/>
          <w:color w:val="262626"/>
          <w:szCs w:val="24"/>
          <w:lang w:eastAsia="en-US"/>
        </w:rPr>
        <w:t xml:space="preserve">Telekomunikaciona oprema i </w:t>
      </w:r>
    </w:p>
    <w:p w:rsidR="00904C72" w:rsidRPr="00805F22" w:rsidRDefault="00904C72" w:rsidP="00482632">
      <w:pPr>
        <w:numPr>
          <w:ilvl w:val="0"/>
          <w:numId w:val="26"/>
        </w:numPr>
        <w:jc w:val="left"/>
        <w:rPr>
          <w:rFonts w:ascii="Arial" w:eastAsia="Times New Roman" w:hAnsi="Arial" w:cs="Arial"/>
          <w:color w:val="262626"/>
          <w:szCs w:val="24"/>
          <w:lang w:eastAsia="en-US"/>
        </w:rPr>
      </w:pPr>
      <w:r w:rsidRPr="00805F22">
        <w:rPr>
          <w:rFonts w:ascii="Arial" w:eastAsia="Times New Roman" w:hAnsi="Arial" w:cs="Arial"/>
          <w:color w:val="262626"/>
          <w:szCs w:val="24"/>
          <w:lang w:eastAsia="en-US"/>
        </w:rPr>
        <w:t xml:space="preserve">Kompjuterska oprema. </w:t>
      </w:r>
    </w:p>
    <w:p w:rsidR="00904C72" w:rsidRPr="00805F22" w:rsidRDefault="00904C72" w:rsidP="007B721C">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bCs/>
          <w:color w:val="262626"/>
          <w:szCs w:val="24"/>
          <w:lang w:eastAsia="sr-Cyrl-CS"/>
        </w:rPr>
      </w:pPr>
      <w:r w:rsidRPr="00805F22">
        <w:rPr>
          <w:rFonts w:ascii="Arial" w:eastAsia="Times New Roman" w:hAnsi="Arial" w:cs="Arial"/>
          <w:b/>
          <w:bCs/>
          <w:color w:val="262626"/>
          <w:szCs w:val="24"/>
          <w:lang w:eastAsia="sr-Cyrl-CS"/>
        </w:rPr>
        <w:t>Član 3</w:t>
      </w:r>
    </w:p>
    <w:p w:rsidR="00904C72" w:rsidRPr="00805F22" w:rsidRDefault="00904C72" w:rsidP="00B96969">
      <w:pPr>
        <w:rPr>
          <w:rFonts w:ascii="Arial" w:eastAsia="Times New Roman" w:hAnsi="Arial" w:cs="Arial"/>
          <w:szCs w:val="24"/>
          <w:lang w:eastAsia="sr-Cyrl-CS"/>
        </w:rPr>
      </w:pPr>
    </w:p>
    <w:p w:rsidR="00904C72" w:rsidRPr="00805F22" w:rsidRDefault="00904C72" w:rsidP="007D51D2">
      <w:pPr>
        <w:ind w:firstLine="720"/>
        <w:rPr>
          <w:rFonts w:ascii="Arial" w:eastAsiaTheme="majorEastAsia" w:hAnsi="Arial" w:cs="Arial"/>
          <w:szCs w:val="24"/>
          <w:lang w:eastAsia="sr-Cyrl-CS"/>
        </w:rPr>
      </w:pPr>
      <w:r w:rsidRPr="00805F22">
        <w:rPr>
          <w:rFonts w:ascii="Arial" w:eastAsiaTheme="majorEastAsia" w:hAnsi="Arial" w:cs="Arial"/>
          <w:szCs w:val="24"/>
          <w:lang w:eastAsia="sr-Cyrl-CS"/>
        </w:rPr>
        <w:t xml:space="preserve">Nabavka imovine vrši se  u skladu sa Zakonom o javnim nabavkama. </w:t>
      </w:r>
    </w:p>
    <w:p w:rsidR="00904C72" w:rsidRPr="00805F22" w:rsidRDefault="00904C72" w:rsidP="00B96969">
      <w:pPr>
        <w:rPr>
          <w:rFonts w:ascii="Arial" w:eastAsia="Times New Roman" w:hAnsi="Arial" w:cs="Arial"/>
          <w:color w:val="262626"/>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Prijem opreme vrši službenik zadužen za opšte poslova i javne nabavke u Službi za </w:t>
      </w:r>
      <w:r w:rsidR="007D51D2">
        <w:rPr>
          <w:rFonts w:ascii="Arial" w:eastAsia="Times New Roman" w:hAnsi="Arial" w:cs="Arial"/>
          <w:color w:val="262626"/>
          <w:szCs w:val="24"/>
          <w:lang w:eastAsia="sr-Cyrl-CS"/>
        </w:rPr>
        <w:t>administrativne, pravne i druge poslove</w:t>
      </w:r>
      <w:r w:rsidRPr="00805F22">
        <w:rPr>
          <w:rFonts w:ascii="Arial" w:eastAsia="Times New Roman" w:hAnsi="Arial" w:cs="Arial"/>
          <w:color w:val="262626"/>
          <w:szCs w:val="24"/>
          <w:lang w:eastAsia="sr-Cyrl-CS"/>
        </w:rPr>
        <w:t xml:space="preserve">. </w:t>
      </w:r>
    </w:p>
    <w:p w:rsidR="007B721C" w:rsidRPr="00805F22" w:rsidRDefault="007B721C" w:rsidP="00B96969">
      <w:pPr>
        <w:rPr>
          <w:rFonts w:ascii="Arial" w:eastAsia="Times New Roman" w:hAnsi="Arial" w:cs="Arial"/>
          <w:color w:val="262626"/>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Službenik zadužen za opšte poslove i javne nabavke potpisuje otpremnicu  koja prati imovinu - opremu. </w:t>
      </w:r>
    </w:p>
    <w:p w:rsidR="00904C72" w:rsidRPr="00805F22" w:rsidRDefault="00904C72" w:rsidP="00B96969">
      <w:pPr>
        <w:rPr>
          <w:rFonts w:ascii="Arial" w:eastAsia="Times New Roman" w:hAnsi="Arial" w:cs="Arial"/>
          <w:color w:val="262626"/>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Otpremnicu potpisuje lice koje je tu opremu isporučilo. </w:t>
      </w:r>
    </w:p>
    <w:p w:rsidR="00904C72" w:rsidRPr="00805F22" w:rsidRDefault="00904C72" w:rsidP="00904C72">
      <w:pPr>
        <w:keepNext/>
        <w:keepLines/>
        <w:spacing w:before="200"/>
        <w:jc w:val="center"/>
        <w:outlineLvl w:val="3"/>
        <w:rPr>
          <w:rFonts w:ascii="Arial" w:eastAsiaTheme="majorEastAsia" w:hAnsi="Arial" w:cs="Arial"/>
          <w:b/>
          <w:bCs/>
          <w:color w:val="262626"/>
          <w:szCs w:val="24"/>
          <w:lang w:eastAsia="sr-Cyrl-CS"/>
        </w:rPr>
      </w:pPr>
      <w:r w:rsidRPr="00805F22">
        <w:rPr>
          <w:rFonts w:ascii="Arial" w:eastAsiaTheme="majorEastAsia" w:hAnsi="Arial" w:cs="Arial"/>
          <w:b/>
          <w:bCs/>
          <w:color w:val="262626"/>
          <w:szCs w:val="24"/>
          <w:lang w:eastAsia="sr-Cyrl-CS"/>
        </w:rPr>
        <w:lastRenderedPageBreak/>
        <w:t>Član 4</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Otpremnica je obavezan prilog fakture o isporučenoj imovini - </w:t>
      </w:r>
      <w:r w:rsidR="000B694C">
        <w:rPr>
          <w:rFonts w:ascii="Arial" w:eastAsia="Times New Roman" w:hAnsi="Arial" w:cs="Arial"/>
          <w:color w:val="262626"/>
          <w:szCs w:val="24"/>
          <w:lang w:eastAsia="sr-Cyrl-CS"/>
        </w:rPr>
        <w:t xml:space="preserve">opremi i na osnovu nje se vrši </w:t>
      </w:r>
      <w:r w:rsidRPr="00805F22">
        <w:rPr>
          <w:rFonts w:ascii="Arial" w:eastAsia="Times New Roman" w:hAnsi="Arial" w:cs="Arial"/>
          <w:color w:val="262626"/>
          <w:szCs w:val="24"/>
          <w:lang w:eastAsia="sr-Cyrl-CS"/>
        </w:rPr>
        <w:t xml:space="preserve">upoređivanje količine isporučene opreme sa količinom koja je fakturisana. </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Prijem, obrada i plaćanje faktura za isporučenu opremu vrši se u skladu sa internom procedurom za plaćanje faktura Zaštitnika.</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7D51D2">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Službenik zadužen za opšte poslove i javne nabavke, koji je zadužen za evidenciju opreme, na osnovu dostavljene fakture i otpremnice vrši inventarisanje opreme (dodjeljuje novoj opremi inventarske brojeve) i evidentira kupljenu opremu u elektronsku evidenciju osnovnih sredstava.</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7B721C">
      <w:pPr>
        <w:jc w:val="center"/>
        <w:rPr>
          <w:rFonts w:ascii="Arial" w:eastAsiaTheme="majorEastAsia" w:hAnsi="Arial" w:cs="Arial"/>
          <w:b/>
          <w:szCs w:val="24"/>
          <w:lang w:eastAsia="sr-Cyrl-CS"/>
        </w:rPr>
      </w:pPr>
      <w:r w:rsidRPr="00805F22">
        <w:rPr>
          <w:rFonts w:ascii="Arial" w:eastAsiaTheme="majorEastAsia" w:hAnsi="Arial" w:cs="Arial"/>
          <w:b/>
          <w:szCs w:val="24"/>
          <w:lang w:eastAsia="sr-Cyrl-CS"/>
        </w:rPr>
        <w:t>Član 5</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Generalni sekretar Zaštitnika ima uvid u sve promjene u evidenciji osnovnih sredstava. </w:t>
      </w:r>
    </w:p>
    <w:p w:rsidR="00904C72" w:rsidRPr="00805F22" w:rsidRDefault="00904C72" w:rsidP="00904C72">
      <w:pPr>
        <w:keepNext/>
        <w:keepLines/>
        <w:spacing w:before="200"/>
        <w:jc w:val="center"/>
        <w:outlineLvl w:val="3"/>
        <w:rPr>
          <w:rFonts w:ascii="Arial" w:eastAsiaTheme="majorEastAsia" w:hAnsi="Arial" w:cs="Arial"/>
          <w:b/>
          <w:bCs/>
          <w:color w:val="262626"/>
          <w:szCs w:val="24"/>
          <w:lang w:eastAsia="sr-Cyrl-CS"/>
        </w:rPr>
      </w:pPr>
      <w:r w:rsidRPr="00805F22">
        <w:rPr>
          <w:rFonts w:ascii="Arial" w:eastAsiaTheme="majorEastAsia" w:hAnsi="Arial" w:cs="Arial"/>
          <w:b/>
          <w:bCs/>
          <w:color w:val="262626"/>
          <w:szCs w:val="24"/>
          <w:lang w:eastAsia="sr-Cyrl-CS"/>
        </w:rPr>
        <w:t>Član 6</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Evidencija opreme vodi se u elektronskom obliku, a svako osnovno sredstvo koje se nalazi u instituciji Zaštitnika inventarisano je i vodi se po radnim prostorijama u kojima se nalazi. </w:t>
      </w:r>
    </w:p>
    <w:p w:rsidR="00904C72" w:rsidRPr="00805F22" w:rsidRDefault="00904C72" w:rsidP="00904C72">
      <w:pPr>
        <w:keepNext/>
        <w:keepLines/>
        <w:spacing w:before="200"/>
        <w:jc w:val="center"/>
        <w:outlineLvl w:val="3"/>
        <w:rPr>
          <w:rFonts w:ascii="Arial" w:eastAsiaTheme="majorEastAsia" w:hAnsi="Arial" w:cs="Arial"/>
          <w:b/>
          <w:bCs/>
          <w:color w:val="262626"/>
          <w:szCs w:val="24"/>
          <w:lang w:eastAsia="sr-Cyrl-CS"/>
        </w:rPr>
      </w:pPr>
      <w:r w:rsidRPr="00805F22">
        <w:rPr>
          <w:rFonts w:ascii="Arial" w:eastAsiaTheme="majorEastAsia" w:hAnsi="Arial" w:cs="Arial"/>
          <w:b/>
          <w:bCs/>
          <w:color w:val="262626"/>
          <w:szCs w:val="24"/>
          <w:lang w:eastAsia="sr-Cyrl-CS"/>
        </w:rPr>
        <w:t>Član 7</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Zaštitnik vrši popis imovine - osnovnih sredstava u skladu sa odredbama Zakona o državnoj upravi  i odredbama Pravilnika o načinu i rokovima za vršenje popisa i usklađivanja knjigovodstvenog sa stvarnim stanjem .</w:t>
      </w: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Zaštitnik donosi  rješenje o formiranju komisije za popis imovine. </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Popisna komisija vrši fizički popis imovine (obrazac u Prilogu 1) i usaglašavanje stvarnog stanja imovine sa popisom.</w:t>
      </w:r>
    </w:p>
    <w:p w:rsidR="00904C72" w:rsidRPr="00805F22" w:rsidRDefault="00904C72" w:rsidP="00904C72">
      <w:pPr>
        <w:rPr>
          <w:rFonts w:ascii="Arial" w:eastAsia="Times New Roman" w:hAnsi="Arial" w:cs="Arial"/>
          <w:color w:val="262626"/>
          <w:szCs w:val="24"/>
          <w:lang w:eastAsia="sr-Cyrl-CS"/>
        </w:rPr>
      </w:pPr>
    </w:p>
    <w:p w:rsidR="00904C72" w:rsidRPr="00805F22" w:rsidRDefault="00904C72" w:rsidP="000B694C">
      <w:pPr>
        <w:ind w:firstLine="720"/>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 xml:space="preserve">Ukoliko je popisom utvrđeno neslaganje stvarnog sa knjigovodstvenim stanjem osnovnih sredstava, Zaštitnik donosi odluku o isknjižavanju opreme koja je utvrđena kao manjak, uknjižavanju opreme koja je utvrđena kao višak, a donosi i odluku o otpisu opreme koja je neupotrebljiva. </w:t>
      </w:r>
    </w:p>
    <w:p w:rsidR="00335D5A" w:rsidRDefault="00335D5A" w:rsidP="00904C72">
      <w:pPr>
        <w:jc w:val="center"/>
        <w:rPr>
          <w:rFonts w:ascii="Arial" w:eastAsia="Times New Roman" w:hAnsi="Arial" w:cs="Arial"/>
          <w:b/>
          <w:bCs/>
          <w:color w:val="262626"/>
          <w:szCs w:val="24"/>
          <w:lang w:eastAsia="sr-Cyrl-CS"/>
        </w:rPr>
      </w:pPr>
    </w:p>
    <w:p w:rsidR="00904C72" w:rsidRDefault="00335D5A" w:rsidP="00904C72">
      <w:pPr>
        <w:jc w:val="center"/>
        <w:rPr>
          <w:rFonts w:ascii="Arial" w:eastAsia="Times New Roman" w:hAnsi="Arial" w:cs="Arial"/>
          <w:b/>
          <w:bCs/>
          <w:color w:val="262626"/>
          <w:szCs w:val="24"/>
          <w:lang w:eastAsia="sr-Cyrl-CS"/>
        </w:rPr>
      </w:pPr>
      <w:r>
        <w:rPr>
          <w:rFonts w:ascii="Arial" w:eastAsia="Times New Roman" w:hAnsi="Arial" w:cs="Arial"/>
          <w:b/>
          <w:bCs/>
          <w:color w:val="262626"/>
          <w:szCs w:val="24"/>
          <w:lang w:eastAsia="sr-Cyrl-CS"/>
        </w:rPr>
        <w:t>Član 8</w:t>
      </w:r>
    </w:p>
    <w:p w:rsidR="00335D5A" w:rsidRDefault="00335D5A" w:rsidP="00904C72">
      <w:pPr>
        <w:jc w:val="center"/>
        <w:rPr>
          <w:rFonts w:ascii="Arial" w:eastAsia="Times New Roman" w:hAnsi="Arial" w:cs="Arial"/>
          <w:b/>
          <w:bCs/>
          <w:color w:val="262626"/>
          <w:szCs w:val="24"/>
          <w:lang w:eastAsia="sr-Cyrl-CS"/>
        </w:rPr>
      </w:pPr>
    </w:p>
    <w:p w:rsidR="00335D5A" w:rsidRPr="00335D5A" w:rsidRDefault="00335D5A" w:rsidP="00335D5A">
      <w:pPr>
        <w:pStyle w:val="Heading1"/>
        <w:ind w:firstLine="720"/>
        <w:jc w:val="both"/>
        <w:rPr>
          <w:rFonts w:ascii="Arial" w:eastAsia="Times New Roman" w:hAnsi="Arial" w:cs="Arial"/>
          <w:b w:val="0"/>
          <w:bCs/>
          <w:color w:val="262626"/>
          <w:szCs w:val="24"/>
          <w:lang w:eastAsia="sr-Cyrl-CS"/>
        </w:rPr>
      </w:pPr>
      <w:bookmarkStart w:id="108" w:name="_Toc72316051"/>
      <w:r w:rsidRPr="00335D5A">
        <w:rPr>
          <w:rFonts w:ascii="Arial" w:hAnsi="Arial" w:cs="Arial"/>
          <w:b w:val="0"/>
          <w:szCs w:val="24"/>
          <w:lang w:val="sr-Latn-CS"/>
        </w:rPr>
        <w:t>Stupanjem na snagu ovog internog pravila prestaje da važi</w:t>
      </w:r>
      <w:r w:rsidRPr="00335D5A">
        <w:rPr>
          <w:rFonts w:ascii="Arial" w:hAnsi="Arial" w:cs="Arial"/>
          <w:b w:val="0"/>
          <w:szCs w:val="24"/>
          <w:lang w:eastAsia="sr-Cyrl-CS"/>
        </w:rPr>
        <w:t xml:space="preserve"> </w:t>
      </w:r>
      <w:r>
        <w:rPr>
          <w:rFonts w:ascii="Arial" w:hAnsi="Arial" w:cs="Arial"/>
          <w:b w:val="0"/>
          <w:szCs w:val="24"/>
          <w:lang w:eastAsia="sr-Cyrl-CS"/>
        </w:rPr>
        <w:t>I</w:t>
      </w:r>
      <w:r w:rsidRPr="00335D5A">
        <w:rPr>
          <w:rFonts w:ascii="Arial" w:hAnsi="Arial" w:cs="Arial"/>
          <w:b w:val="0"/>
          <w:szCs w:val="24"/>
          <w:lang w:eastAsia="sr-Cyrl-CS"/>
        </w:rPr>
        <w:t>nterno pravilo o evidenciji državne imovine</w:t>
      </w:r>
      <w:r w:rsidRPr="00335D5A">
        <w:rPr>
          <w:rFonts w:ascii="Arial" w:hAnsi="Arial" w:cs="Arial"/>
          <w:b w:val="0"/>
          <w:szCs w:val="24"/>
        </w:rPr>
        <w:t xml:space="preserve">, </w:t>
      </w:r>
      <w:r w:rsidRPr="00335D5A">
        <w:rPr>
          <w:rFonts w:ascii="Arial" w:hAnsi="Arial" w:cs="Arial"/>
          <w:b w:val="0"/>
          <w:szCs w:val="24"/>
          <w:lang w:val="sr-Latn-CS"/>
        </w:rPr>
        <w:t>broj:</w:t>
      </w:r>
      <w:r w:rsidRPr="00335D5A">
        <w:rPr>
          <w:rFonts w:ascii="Arial" w:hAnsi="Arial" w:cs="Arial"/>
          <w:b w:val="0"/>
          <w:szCs w:val="24"/>
        </w:rPr>
        <w:t xml:space="preserve"> 03-128</w:t>
      </w:r>
      <w:r w:rsidR="009421C9">
        <w:rPr>
          <w:rFonts w:ascii="Arial" w:hAnsi="Arial" w:cs="Arial"/>
          <w:b w:val="0"/>
          <w:szCs w:val="24"/>
        </w:rPr>
        <w:t>1</w:t>
      </w:r>
      <w:r w:rsidRPr="00335D5A">
        <w:rPr>
          <w:rFonts w:ascii="Arial" w:hAnsi="Arial" w:cs="Arial"/>
          <w:b w:val="0"/>
          <w:szCs w:val="24"/>
        </w:rPr>
        <w:t>/15 od 03.12.2015. godine</w:t>
      </w:r>
      <w:r w:rsidR="0098685B">
        <w:rPr>
          <w:rFonts w:ascii="Arial" w:hAnsi="Arial" w:cs="Arial"/>
          <w:b w:val="0"/>
          <w:szCs w:val="24"/>
        </w:rPr>
        <w:t>.</w:t>
      </w:r>
      <w:bookmarkEnd w:id="108"/>
    </w:p>
    <w:p w:rsidR="00335D5A" w:rsidRPr="00805F22" w:rsidRDefault="00335D5A" w:rsidP="00904C72">
      <w:pPr>
        <w:jc w:val="center"/>
        <w:rPr>
          <w:rFonts w:ascii="Arial" w:eastAsia="Times New Roman" w:hAnsi="Arial" w:cs="Arial"/>
          <w:b/>
          <w:bCs/>
          <w:color w:val="262626"/>
          <w:szCs w:val="24"/>
          <w:lang w:eastAsia="sr-Cyrl-CS"/>
        </w:rPr>
      </w:pPr>
    </w:p>
    <w:p w:rsidR="00904C72" w:rsidRDefault="00335D5A" w:rsidP="00904C72">
      <w:pPr>
        <w:jc w:val="center"/>
        <w:rPr>
          <w:rFonts w:ascii="Arial" w:eastAsia="Times New Roman" w:hAnsi="Arial" w:cs="Arial"/>
          <w:b/>
          <w:bCs/>
          <w:color w:val="262626"/>
          <w:szCs w:val="24"/>
          <w:lang w:eastAsia="sr-Cyrl-CS"/>
        </w:rPr>
      </w:pPr>
      <w:r>
        <w:rPr>
          <w:rFonts w:ascii="Arial" w:eastAsia="Times New Roman" w:hAnsi="Arial" w:cs="Arial"/>
          <w:b/>
          <w:bCs/>
          <w:color w:val="262626"/>
          <w:szCs w:val="24"/>
          <w:lang w:eastAsia="sr-Cyrl-CS"/>
        </w:rPr>
        <w:t>Član 9</w:t>
      </w:r>
    </w:p>
    <w:p w:rsidR="00335D5A" w:rsidRPr="00805F22" w:rsidRDefault="00335D5A" w:rsidP="00904C72">
      <w:pPr>
        <w:jc w:val="center"/>
        <w:rPr>
          <w:rFonts w:ascii="Arial" w:eastAsia="Times New Roman" w:hAnsi="Arial" w:cs="Arial"/>
          <w:bCs/>
          <w:color w:val="262626"/>
          <w:szCs w:val="24"/>
          <w:lang w:eastAsia="sr-Cyrl-CS"/>
        </w:rPr>
      </w:pPr>
    </w:p>
    <w:p w:rsidR="00904C72" w:rsidRPr="00805F22" w:rsidRDefault="00335D5A" w:rsidP="000B694C">
      <w:pPr>
        <w:ind w:firstLine="720"/>
        <w:rPr>
          <w:rFonts w:ascii="Arial" w:eastAsia="Times New Roman" w:hAnsi="Arial" w:cs="Arial"/>
          <w:szCs w:val="24"/>
          <w:lang w:eastAsia="sr-Cyrl-CS"/>
        </w:rPr>
      </w:pPr>
      <w:r>
        <w:rPr>
          <w:rFonts w:ascii="Arial" w:eastAsia="Times New Roman" w:hAnsi="Arial" w:cs="Arial"/>
          <w:szCs w:val="24"/>
          <w:lang w:eastAsia="sr-Cyrl-CS"/>
        </w:rPr>
        <w:t>Ovo pravilo</w:t>
      </w:r>
      <w:r w:rsidR="00904C72" w:rsidRPr="00805F22">
        <w:rPr>
          <w:rFonts w:ascii="Arial" w:eastAsia="Times New Roman" w:hAnsi="Arial" w:cs="Arial"/>
          <w:szCs w:val="24"/>
          <w:lang w:eastAsia="sr-Cyrl-CS"/>
        </w:rPr>
        <w:t xml:space="preserve"> stupa na snagu danom donošenja i sastavni je dio Knjige procedura Zaštitnika.</w:t>
      </w:r>
    </w:p>
    <w:p w:rsidR="00904C72" w:rsidRPr="00805F22" w:rsidRDefault="00904C72" w:rsidP="00904C72">
      <w:pPr>
        <w:spacing w:after="120"/>
        <w:jc w:val="left"/>
        <w:rPr>
          <w:rFonts w:ascii="Arial" w:eastAsia="Times New Roman" w:hAnsi="Arial" w:cs="Arial"/>
          <w:szCs w:val="24"/>
          <w:lang w:eastAsia="sr-Cyrl-CS"/>
        </w:rPr>
      </w:pPr>
    </w:p>
    <w:p w:rsidR="007B721C" w:rsidRPr="00805F22" w:rsidRDefault="007B721C" w:rsidP="007B721C">
      <w:pPr>
        <w:rPr>
          <w:rFonts w:ascii="Arial" w:hAnsi="Arial" w:cs="Arial"/>
          <w:szCs w:val="24"/>
        </w:rPr>
      </w:pPr>
    </w:p>
    <w:p w:rsidR="007B721C" w:rsidRPr="00805F22" w:rsidRDefault="000B694C" w:rsidP="007B721C">
      <w:pPr>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sidRPr="000B694C">
        <w:rPr>
          <w:rFonts w:ascii="Arial" w:hAnsi="Arial" w:cs="Arial"/>
          <w:b/>
          <w:szCs w:val="24"/>
        </w:rPr>
        <w:t>Z</w:t>
      </w:r>
      <w:r w:rsidR="007B721C" w:rsidRPr="00805F22">
        <w:rPr>
          <w:rFonts w:ascii="Arial" w:hAnsi="Arial" w:cs="Arial"/>
          <w:b/>
          <w:szCs w:val="24"/>
        </w:rPr>
        <w:t>aštitnik ljudskih prava i sloboda Crne Gore</w:t>
      </w:r>
    </w:p>
    <w:p w:rsidR="007B721C" w:rsidRPr="000B694C" w:rsidRDefault="0005605C" w:rsidP="007B721C">
      <w:pPr>
        <w:rPr>
          <w:rFonts w:ascii="Arial" w:hAnsi="Arial" w:cs="Arial"/>
          <w:b/>
          <w:szCs w:val="24"/>
        </w:rPr>
      </w:pPr>
      <w:r w:rsidRPr="00805F22">
        <w:rPr>
          <w:rFonts w:ascii="Arial" w:hAnsi="Arial" w:cs="Arial"/>
          <w:b/>
          <w:i/>
          <w:szCs w:val="24"/>
        </w:rPr>
        <w:t xml:space="preserve">                                                                 </w:t>
      </w:r>
      <w:r w:rsidR="000B694C">
        <w:rPr>
          <w:rFonts w:ascii="Arial" w:hAnsi="Arial" w:cs="Arial"/>
          <w:b/>
          <w:i/>
          <w:szCs w:val="24"/>
        </w:rPr>
        <w:t xml:space="preserve">           </w:t>
      </w:r>
      <w:r w:rsidRPr="00805F22">
        <w:rPr>
          <w:rFonts w:ascii="Arial" w:hAnsi="Arial" w:cs="Arial"/>
          <w:b/>
          <w:i/>
          <w:szCs w:val="24"/>
        </w:rPr>
        <w:t xml:space="preserve"> </w:t>
      </w:r>
      <w:r w:rsidR="000B694C" w:rsidRPr="000B694C">
        <w:rPr>
          <w:rFonts w:ascii="Arial" w:hAnsi="Arial" w:cs="Arial"/>
          <w:b/>
          <w:szCs w:val="24"/>
        </w:rPr>
        <w:t>mr Siniša Bjeković</w:t>
      </w:r>
    </w:p>
    <w:p w:rsidR="007B721C" w:rsidRPr="00805F22" w:rsidRDefault="007B721C" w:rsidP="007B721C">
      <w:pPr>
        <w:rPr>
          <w:rFonts w:ascii="Arial" w:eastAsia="Times New Roman" w:hAnsi="Arial" w:cs="Arial"/>
          <w:b/>
          <w:szCs w:val="24"/>
          <w:lang w:eastAsia="sr-Cyrl-CS"/>
        </w:rPr>
      </w:pPr>
    </w:p>
    <w:p w:rsidR="007B721C" w:rsidRPr="00805F22" w:rsidRDefault="007B721C" w:rsidP="007B721C">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p w:rsidR="007B721C" w:rsidRPr="00805F22" w:rsidRDefault="007B721C" w:rsidP="00904C72">
      <w:pPr>
        <w:jc w:val="left"/>
        <w:rPr>
          <w:rFonts w:ascii="Arial" w:eastAsia="Times New Roman" w:hAnsi="Arial" w:cs="Arial"/>
          <w:b/>
          <w:color w:val="262626"/>
          <w:szCs w:val="24"/>
          <w:lang w:eastAsia="sr-Cyrl-CS"/>
        </w:rPr>
      </w:pPr>
    </w:p>
    <w:p w:rsidR="000B694C" w:rsidRDefault="000B694C"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Prilog 1</w:t>
      </w:r>
    </w:p>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Popis imovine, sredstava i opreme Zaštitnika ljudskih prava i sloboda Crne Gore za _________ godinu</w:t>
      </w:r>
    </w:p>
    <w:p w:rsidR="00904C72" w:rsidRPr="00805F22" w:rsidRDefault="00904C72" w:rsidP="00904C72">
      <w:pPr>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szCs w:val="24"/>
          <w:lang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53"/>
        <w:gridCol w:w="1521"/>
        <w:gridCol w:w="1521"/>
        <w:gridCol w:w="1531"/>
        <w:gridCol w:w="1521"/>
      </w:tblGrid>
      <w:tr w:rsidR="00904C72" w:rsidRPr="00805F22" w:rsidTr="00244A7C">
        <w:tc>
          <w:tcPr>
            <w:tcW w:w="1547"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Grupa osnovnih sredstava</w:t>
            </w:r>
          </w:p>
        </w:tc>
        <w:tc>
          <w:tcPr>
            <w:tcW w:w="1547"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Konto</w:t>
            </w:r>
          </w:p>
        </w:tc>
        <w:tc>
          <w:tcPr>
            <w:tcW w:w="1548"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Vrsta osnovnog sredstva</w:t>
            </w:r>
          </w:p>
        </w:tc>
        <w:tc>
          <w:tcPr>
            <w:tcW w:w="1548"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Nabavna vrijednost</w:t>
            </w:r>
          </w:p>
        </w:tc>
        <w:tc>
          <w:tcPr>
            <w:tcW w:w="1548"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Ispravka vrijednosti</w:t>
            </w:r>
          </w:p>
        </w:tc>
        <w:tc>
          <w:tcPr>
            <w:tcW w:w="1548" w:type="dxa"/>
            <w:shd w:val="clear" w:color="auto" w:fill="D9D9D9"/>
          </w:tcPr>
          <w:p w:rsidR="00904C72" w:rsidRPr="00805F22" w:rsidRDefault="00904C72" w:rsidP="00904C72">
            <w:pPr>
              <w:jc w:val="center"/>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Sadašnja vrijednost</w:t>
            </w: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r>
      <w:tr w:rsidR="00904C72" w:rsidRPr="00805F22" w:rsidTr="00244A7C">
        <w:tc>
          <w:tcPr>
            <w:tcW w:w="1547" w:type="dxa"/>
          </w:tcPr>
          <w:p w:rsidR="00904C72" w:rsidRPr="00805F22" w:rsidRDefault="00904C72" w:rsidP="00904C72">
            <w:pPr>
              <w:jc w:val="left"/>
              <w:rPr>
                <w:rFonts w:ascii="Arial" w:eastAsia="Times New Roman" w:hAnsi="Arial" w:cs="Arial"/>
                <w:b/>
                <w:color w:val="262626"/>
                <w:szCs w:val="24"/>
                <w:lang w:eastAsia="sr-Cyrl-CS"/>
              </w:rPr>
            </w:pPr>
          </w:p>
        </w:tc>
        <w:tc>
          <w:tcPr>
            <w:tcW w:w="1547"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p w:rsidR="00904C72" w:rsidRPr="00805F22" w:rsidRDefault="00904C72" w:rsidP="00904C72">
            <w:pPr>
              <w:jc w:val="left"/>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Ukupno</w:t>
            </w:r>
          </w:p>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c>
          <w:tcPr>
            <w:tcW w:w="1548" w:type="dxa"/>
          </w:tcPr>
          <w:p w:rsidR="00904C72" w:rsidRPr="00805F22" w:rsidRDefault="00904C72" w:rsidP="00904C72">
            <w:pPr>
              <w:jc w:val="left"/>
              <w:rPr>
                <w:rFonts w:ascii="Arial" w:eastAsia="Times New Roman" w:hAnsi="Arial" w:cs="Arial"/>
                <w:b/>
                <w:color w:val="262626"/>
                <w:szCs w:val="24"/>
                <w:lang w:eastAsia="sr-Cyrl-CS"/>
              </w:rPr>
            </w:pPr>
          </w:p>
        </w:tc>
      </w:tr>
    </w:tbl>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tabs>
          <w:tab w:val="left" w:pos="3720"/>
        </w:tabs>
        <w:jc w:val="right"/>
        <w:rPr>
          <w:rFonts w:ascii="Arial" w:eastAsia="Times New Roman" w:hAnsi="Arial" w:cs="Arial"/>
          <w:b/>
          <w:color w:val="262626"/>
          <w:szCs w:val="24"/>
          <w:lang w:eastAsia="sr-Cyrl-CS"/>
        </w:rPr>
      </w:pPr>
      <w:r w:rsidRPr="00805F22">
        <w:rPr>
          <w:rFonts w:ascii="Arial" w:eastAsia="Times New Roman" w:hAnsi="Arial" w:cs="Arial"/>
          <w:b/>
          <w:color w:val="262626"/>
          <w:szCs w:val="24"/>
          <w:lang w:eastAsia="sr-Cyrl-CS"/>
        </w:rPr>
        <w:t>ČLANOVI POPISNE KOMISIJE</w:t>
      </w:r>
    </w:p>
    <w:p w:rsidR="00904C72" w:rsidRPr="00805F22" w:rsidRDefault="00904C72" w:rsidP="00904C72">
      <w:pPr>
        <w:tabs>
          <w:tab w:val="left" w:pos="3720"/>
        </w:tabs>
        <w:jc w:val="left"/>
        <w:rPr>
          <w:rFonts w:ascii="Arial" w:eastAsia="Times New Roman" w:hAnsi="Arial" w:cs="Arial"/>
          <w:color w:val="262626"/>
          <w:szCs w:val="24"/>
          <w:lang w:eastAsia="sr-Cyrl-CS"/>
        </w:rPr>
      </w:pPr>
    </w:p>
    <w:p w:rsidR="00904C72" w:rsidRPr="00805F22" w:rsidRDefault="00904C72" w:rsidP="00904C72">
      <w:pPr>
        <w:tabs>
          <w:tab w:val="left" w:pos="3720"/>
        </w:tabs>
        <w:jc w:val="right"/>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________________________</w:t>
      </w:r>
    </w:p>
    <w:p w:rsidR="00904C72" w:rsidRPr="00805F22" w:rsidRDefault="00904C72" w:rsidP="00904C72">
      <w:pPr>
        <w:tabs>
          <w:tab w:val="left" w:pos="3720"/>
        </w:tabs>
        <w:jc w:val="right"/>
        <w:rPr>
          <w:rFonts w:ascii="Arial" w:eastAsia="Times New Roman" w:hAnsi="Arial" w:cs="Arial"/>
          <w:color w:val="262626"/>
          <w:szCs w:val="24"/>
          <w:lang w:eastAsia="sr-Cyrl-CS"/>
        </w:rPr>
      </w:pPr>
    </w:p>
    <w:p w:rsidR="00904C72" w:rsidRPr="00805F22" w:rsidRDefault="00904C72" w:rsidP="00904C72">
      <w:pPr>
        <w:jc w:val="left"/>
        <w:rPr>
          <w:rFonts w:ascii="Arial" w:eastAsia="Times New Roman" w:hAnsi="Arial" w:cs="Arial"/>
          <w:color w:val="262626"/>
          <w:szCs w:val="24"/>
          <w:lang w:eastAsia="sr-Cyrl-CS"/>
        </w:rPr>
      </w:pPr>
    </w:p>
    <w:p w:rsidR="00904C72" w:rsidRPr="00805F22" w:rsidRDefault="00904C72" w:rsidP="00904C72">
      <w:pPr>
        <w:jc w:val="right"/>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________________________</w:t>
      </w:r>
    </w:p>
    <w:p w:rsidR="00904C72" w:rsidRPr="00805F22" w:rsidRDefault="00904C72" w:rsidP="00904C72">
      <w:pPr>
        <w:jc w:val="right"/>
        <w:rPr>
          <w:rFonts w:ascii="Arial" w:eastAsia="Times New Roman" w:hAnsi="Arial" w:cs="Arial"/>
          <w:color w:val="262626"/>
          <w:szCs w:val="24"/>
          <w:lang w:eastAsia="sr-Cyrl-CS"/>
        </w:rPr>
      </w:pPr>
    </w:p>
    <w:p w:rsidR="00904C72" w:rsidRPr="00805F22" w:rsidRDefault="00904C72" w:rsidP="00904C72">
      <w:pPr>
        <w:jc w:val="left"/>
        <w:rPr>
          <w:rFonts w:ascii="Arial" w:eastAsia="Times New Roman" w:hAnsi="Arial" w:cs="Arial"/>
          <w:color w:val="262626"/>
          <w:szCs w:val="24"/>
          <w:lang w:eastAsia="sr-Cyrl-CS"/>
        </w:rPr>
      </w:pPr>
    </w:p>
    <w:p w:rsidR="00904C72" w:rsidRPr="00805F22" w:rsidRDefault="00904C72" w:rsidP="00904C72">
      <w:pPr>
        <w:jc w:val="right"/>
        <w:rPr>
          <w:rFonts w:ascii="Arial" w:eastAsia="Times New Roman" w:hAnsi="Arial" w:cs="Arial"/>
          <w:color w:val="262626"/>
          <w:szCs w:val="24"/>
          <w:lang w:eastAsia="sr-Cyrl-CS"/>
        </w:rPr>
      </w:pPr>
      <w:r w:rsidRPr="00805F22">
        <w:rPr>
          <w:rFonts w:ascii="Arial" w:eastAsia="Times New Roman" w:hAnsi="Arial" w:cs="Arial"/>
          <w:color w:val="262626"/>
          <w:szCs w:val="24"/>
          <w:lang w:eastAsia="sr-Cyrl-CS"/>
        </w:rPr>
        <w:t>________________________</w:t>
      </w:r>
    </w:p>
    <w:p w:rsidR="00904C72" w:rsidRPr="00805F22" w:rsidRDefault="00904C72" w:rsidP="00904C72">
      <w:pPr>
        <w:jc w:val="left"/>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b/>
          <w:szCs w:val="24"/>
          <w:lang w:eastAsia="sr-Cyrl-CS"/>
        </w:rPr>
      </w:pPr>
    </w:p>
    <w:p w:rsidR="00904C72" w:rsidRPr="00805F22" w:rsidRDefault="00904C72" w:rsidP="00904C72">
      <w:pPr>
        <w:jc w:val="left"/>
        <w:rPr>
          <w:rFonts w:ascii="Arial" w:eastAsia="Times New Roman" w:hAnsi="Arial" w:cs="Arial"/>
          <w:b/>
          <w:szCs w:val="24"/>
          <w:lang w:eastAsia="sr-Cyrl-CS"/>
        </w:rPr>
      </w:pPr>
    </w:p>
    <w:p w:rsidR="00904C72" w:rsidRPr="00805F22" w:rsidRDefault="00904C72" w:rsidP="00904C72">
      <w:pPr>
        <w:rPr>
          <w:rFonts w:ascii="Arial" w:eastAsia="Times New Roman" w:hAnsi="Arial" w:cs="Arial"/>
          <w:szCs w:val="24"/>
          <w:lang w:eastAsia="sr-Cyrl-CS"/>
        </w:rPr>
      </w:pPr>
      <w:bookmarkStart w:id="109" w:name="_Toc352675523"/>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Default="00904C72" w:rsidP="00904C72">
      <w:pPr>
        <w:rPr>
          <w:rFonts w:ascii="Arial" w:eastAsia="Times New Roman" w:hAnsi="Arial" w:cs="Arial"/>
          <w:szCs w:val="24"/>
          <w:lang w:eastAsia="sr-Cyrl-CS"/>
        </w:rPr>
      </w:pPr>
    </w:p>
    <w:p w:rsidR="00250C36" w:rsidRDefault="00250C36" w:rsidP="00904C72">
      <w:pPr>
        <w:rPr>
          <w:rFonts w:ascii="Arial" w:eastAsia="Times New Roman" w:hAnsi="Arial" w:cs="Arial"/>
          <w:szCs w:val="24"/>
          <w:lang w:eastAsia="sr-Cyrl-CS"/>
        </w:rPr>
      </w:pPr>
    </w:p>
    <w:p w:rsidR="00250C36" w:rsidRPr="00805F22" w:rsidRDefault="00250C36" w:rsidP="00904C72">
      <w:pPr>
        <w:rPr>
          <w:rFonts w:ascii="Arial" w:eastAsia="Times New Roman" w:hAnsi="Arial" w:cs="Arial"/>
          <w:szCs w:val="24"/>
          <w:lang w:eastAsia="sr-Cyrl-CS"/>
        </w:rPr>
      </w:pPr>
    </w:p>
    <w:p w:rsidR="007B721C" w:rsidRDefault="00E116EE" w:rsidP="00904C72">
      <w:pPr>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10656" behindDoc="0" locked="0" layoutInCell="1" allowOverlap="1" wp14:anchorId="386A7584" wp14:editId="672B092A">
            <wp:simplePos x="0" y="0"/>
            <wp:positionH relativeFrom="column">
              <wp:posOffset>-69215</wp:posOffset>
            </wp:positionH>
            <wp:positionV relativeFrom="paragraph">
              <wp:posOffset>160655</wp:posOffset>
            </wp:positionV>
            <wp:extent cx="1257300" cy="1630045"/>
            <wp:effectExtent l="0" t="0" r="0" b="8255"/>
            <wp:wrapSquare wrapText="bothSides"/>
            <wp:docPr id="44" name="Picture 44"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630045"/>
                    </a:xfrm>
                    <a:prstGeom prst="rect">
                      <a:avLst/>
                    </a:prstGeom>
                    <a:noFill/>
                    <a:ln w="9525">
                      <a:noFill/>
                      <a:miter lim="800000"/>
                      <a:headEnd/>
                      <a:tailEnd/>
                    </a:ln>
                  </pic:spPr>
                </pic:pic>
              </a:graphicData>
            </a:graphic>
            <wp14:sizeRelV relativeFrom="margin">
              <wp14:pctHeight>0</wp14:pctHeight>
            </wp14:sizeRelV>
          </wp:anchor>
        </w:drawing>
      </w:r>
    </w:p>
    <w:p w:rsidR="007B721C" w:rsidRDefault="007B721C" w:rsidP="00904C72">
      <w:pPr>
        <w:rPr>
          <w:rFonts w:ascii="Arial" w:eastAsia="Times New Roman" w:hAnsi="Arial" w:cs="Arial"/>
          <w:szCs w:val="24"/>
          <w:lang w:eastAsia="sr-Cyrl-CS"/>
        </w:rPr>
      </w:pPr>
    </w:p>
    <w:p w:rsidR="000B694C" w:rsidRPr="00805F22" w:rsidRDefault="000B694C"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Default="00B96969" w:rsidP="00904C72">
      <w:pPr>
        <w:rPr>
          <w:rFonts w:ascii="Arial" w:eastAsia="Times New Roman" w:hAnsi="Arial" w:cs="Arial"/>
          <w:szCs w:val="24"/>
          <w:lang w:eastAsia="sr-Cyrl-CS"/>
        </w:rPr>
      </w:pPr>
    </w:p>
    <w:p w:rsidR="000B694C" w:rsidRPr="00805F22" w:rsidRDefault="000B694C"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Broj: 03-</w:t>
      </w:r>
      <w:r w:rsidR="00CD793C">
        <w:rPr>
          <w:rFonts w:ascii="Arial" w:eastAsia="Times New Roman" w:hAnsi="Arial" w:cs="Arial"/>
          <w:szCs w:val="24"/>
          <w:lang w:eastAsia="sr-Cyrl-CS"/>
        </w:rPr>
        <w:t>697</w:t>
      </w:r>
      <w:r w:rsidR="00E116EE">
        <w:rPr>
          <w:rFonts w:ascii="Arial" w:eastAsia="Times New Roman" w:hAnsi="Arial" w:cs="Arial"/>
          <w:szCs w:val="24"/>
          <w:lang w:eastAsia="sr-Cyrl-CS"/>
        </w:rPr>
        <w:t>/21</w:t>
      </w:r>
      <w:r w:rsidRPr="00805F22">
        <w:rPr>
          <w:rFonts w:ascii="Arial" w:eastAsia="Times New Roman" w:hAnsi="Arial" w:cs="Arial"/>
          <w:szCs w:val="24"/>
          <w:lang w:eastAsia="sr-Cyrl-CS"/>
        </w:rPr>
        <w:t xml:space="preserve"> </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CD793C">
        <w:rPr>
          <w:rFonts w:ascii="Arial" w:eastAsia="Times New Roman" w:hAnsi="Arial" w:cs="Arial"/>
          <w:szCs w:val="24"/>
          <w:lang w:eastAsia="sr-Cyrl-CS"/>
        </w:rPr>
        <w:t>16</w:t>
      </w:r>
      <w:r w:rsidR="00E116EE">
        <w:rPr>
          <w:rFonts w:ascii="Arial" w:eastAsia="Times New Roman" w:hAnsi="Arial" w:cs="Arial"/>
          <w:szCs w:val="24"/>
          <w:lang w:eastAsia="sr-Cyrl-CS"/>
        </w:rPr>
        <w:t>.0</w:t>
      </w:r>
      <w:r w:rsidR="00B4024D">
        <w:rPr>
          <w:rFonts w:ascii="Arial" w:eastAsia="Times New Roman" w:hAnsi="Arial" w:cs="Arial"/>
          <w:szCs w:val="24"/>
          <w:lang w:eastAsia="sr-Cyrl-CS"/>
        </w:rPr>
        <w:t>6</w:t>
      </w:r>
      <w:r w:rsidRPr="00805F22">
        <w:rPr>
          <w:rFonts w:ascii="Arial" w:eastAsia="Times New Roman" w:hAnsi="Arial" w:cs="Arial"/>
          <w:szCs w:val="24"/>
          <w:lang w:eastAsia="sr-Cyrl-CS"/>
        </w:rPr>
        <w:t>.20</w:t>
      </w:r>
      <w:r w:rsidR="00E116EE">
        <w:rPr>
          <w:rFonts w:ascii="Arial" w:eastAsia="Times New Roman" w:hAnsi="Arial" w:cs="Arial"/>
          <w:szCs w:val="24"/>
          <w:lang w:eastAsia="sr-Cyrl-CS"/>
        </w:rPr>
        <w:t>21</w:t>
      </w:r>
      <w:r w:rsidRPr="00805F22">
        <w:rPr>
          <w:rFonts w:ascii="Arial" w:eastAsia="Times New Roman" w:hAnsi="Arial" w:cs="Arial"/>
          <w:szCs w:val="24"/>
          <w:lang w:eastAsia="sr-Cyrl-CS"/>
        </w:rPr>
        <w:t>.godine</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E116EE">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Zaštitnik ljudskih prava i sloboda Crne Gore, na osnovu člana 51c Zakona o Zaštitniku ljudskih prava i sloboda Crne Gore (“Službeni list CG", br. 42/11</w:t>
      </w:r>
      <w:r w:rsidR="00E116EE">
        <w:rPr>
          <w:rFonts w:ascii="Arial" w:eastAsia="Times New Roman" w:hAnsi="Arial" w:cs="Arial"/>
          <w:szCs w:val="24"/>
          <w:lang w:eastAsia="sr-Cyrl-CS"/>
        </w:rPr>
        <w:t>,</w:t>
      </w:r>
      <w:r w:rsidRPr="00805F22">
        <w:rPr>
          <w:rFonts w:ascii="Arial" w:eastAsia="Times New Roman" w:hAnsi="Arial" w:cs="Arial"/>
          <w:szCs w:val="24"/>
          <w:lang w:eastAsia="sr-Cyrl-CS"/>
        </w:rPr>
        <w:t xml:space="preserve"> 32/14</w:t>
      </w:r>
      <w:r w:rsidR="00E116EE">
        <w:rPr>
          <w:rFonts w:ascii="Arial" w:eastAsia="Times New Roman" w:hAnsi="Arial" w:cs="Arial"/>
          <w:szCs w:val="24"/>
          <w:lang w:eastAsia="sr-Cyrl-CS"/>
        </w:rPr>
        <w:t xml:space="preserve"> i 21/17</w:t>
      </w:r>
      <w:r w:rsidRPr="00805F22">
        <w:rPr>
          <w:rFonts w:ascii="Arial" w:eastAsia="Times New Roman" w:hAnsi="Arial" w:cs="Arial"/>
          <w:szCs w:val="24"/>
          <w:lang w:eastAsia="sr-Cyrl-CS"/>
        </w:rPr>
        <w:t>), člana 47 stav 2 al. 1 Pravila o radu Zaštitnika ljudskih prava i sloboda Crne Gore (“Službeni list CG", br. 53/14), a u vezi sa članom</w:t>
      </w:r>
      <w:r w:rsidR="0098685B">
        <w:rPr>
          <w:rFonts w:ascii="Arial" w:eastAsia="Times New Roman" w:hAnsi="Arial" w:cs="Arial"/>
          <w:szCs w:val="24"/>
          <w:lang w:eastAsia="sr-Cyrl-CS"/>
        </w:rPr>
        <w:t xml:space="preserve"> </w:t>
      </w:r>
      <w:r w:rsidR="0098685B" w:rsidRPr="00E5232D">
        <w:rPr>
          <w:rFonts w:ascii="Arial" w:hAnsi="Arial" w:cs="Arial"/>
          <w:szCs w:val="24"/>
          <w:lang w:val="en-GB"/>
        </w:rPr>
        <w:t>7 stav 1 tačka 6 Zakona o upravljanju i unutrašnjim kont</w:t>
      </w:r>
      <w:r w:rsidR="0098685B">
        <w:rPr>
          <w:rFonts w:ascii="Arial" w:hAnsi="Arial" w:cs="Arial"/>
          <w:szCs w:val="24"/>
          <w:lang w:val="en-GB"/>
        </w:rPr>
        <w:t>r</w:t>
      </w:r>
      <w:r w:rsidR="0098685B" w:rsidRPr="00E5232D">
        <w:rPr>
          <w:rFonts w:ascii="Arial" w:hAnsi="Arial" w:cs="Arial"/>
          <w:szCs w:val="24"/>
          <w:lang w:val="en-GB"/>
        </w:rPr>
        <w:t>olama u javnom sektoru (“Službeni list CG“, broj 75/18</w:t>
      </w:r>
      <w:r w:rsidR="0098685B" w:rsidRPr="00E5232D">
        <w:rPr>
          <w:rFonts w:ascii="Arial" w:hAnsi="Arial" w:cs="Arial"/>
          <w:szCs w:val="24"/>
        </w:rPr>
        <w:t>)</w:t>
      </w:r>
      <w:r w:rsidR="0098685B" w:rsidRPr="00805F22">
        <w:rPr>
          <w:rFonts w:ascii="Arial" w:hAnsi="Arial" w:cs="Arial"/>
          <w:szCs w:val="24"/>
        </w:rPr>
        <w:t>,</w:t>
      </w:r>
      <w:r w:rsidR="0098685B">
        <w:rPr>
          <w:rFonts w:ascii="Arial" w:hAnsi="Arial" w:cs="Arial"/>
          <w:szCs w:val="24"/>
        </w:rPr>
        <w:t xml:space="preserve"> </w:t>
      </w:r>
      <w:r w:rsidR="0098685B" w:rsidRPr="00805F22">
        <w:rPr>
          <w:rFonts w:ascii="Arial" w:eastAsia="Times New Roman" w:hAnsi="Arial" w:cs="Arial"/>
          <w:szCs w:val="24"/>
          <w:lang w:eastAsia="sr-Cyrl-CS"/>
        </w:rPr>
        <w:t xml:space="preserve"> </w:t>
      </w:r>
      <w:r w:rsidRPr="00805F22">
        <w:rPr>
          <w:rFonts w:ascii="Arial" w:eastAsia="Times New Roman" w:hAnsi="Arial" w:cs="Arial"/>
          <w:szCs w:val="24"/>
          <w:lang w:eastAsia="sr-Cyrl-CS"/>
        </w:rPr>
        <w:t xml:space="preserve"> i članom </w:t>
      </w:r>
      <w:r w:rsidR="0098685B">
        <w:rPr>
          <w:rFonts w:ascii="Arial" w:eastAsia="Times New Roman" w:hAnsi="Arial" w:cs="Arial"/>
          <w:szCs w:val="24"/>
          <w:lang w:eastAsia="sr-Cyrl-CS"/>
        </w:rPr>
        <w:t>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904C72" w:rsidRPr="00805F22" w:rsidRDefault="00904C72" w:rsidP="00904C72">
      <w:pPr>
        <w:keepNext/>
        <w:keepLines/>
        <w:spacing w:before="200"/>
        <w:jc w:val="center"/>
        <w:outlineLvl w:val="1"/>
        <w:rPr>
          <w:rFonts w:ascii="Arial" w:eastAsiaTheme="majorEastAsia" w:hAnsi="Arial" w:cs="Arial"/>
          <w:b/>
          <w:bCs/>
          <w:szCs w:val="24"/>
          <w:lang w:eastAsia="sr-Cyrl-CS"/>
        </w:rPr>
      </w:pPr>
    </w:p>
    <w:p w:rsidR="00904C72" w:rsidRPr="00805F22" w:rsidRDefault="00904C72" w:rsidP="007B721C">
      <w:pPr>
        <w:pStyle w:val="Heading1"/>
        <w:rPr>
          <w:rFonts w:ascii="Arial" w:hAnsi="Arial" w:cs="Arial"/>
          <w:szCs w:val="24"/>
          <w:lang w:eastAsia="sr-Cyrl-CS"/>
        </w:rPr>
      </w:pPr>
      <w:bookmarkStart w:id="110" w:name="_Toc72316052"/>
      <w:r w:rsidRPr="00805F22">
        <w:rPr>
          <w:rFonts w:ascii="Arial" w:hAnsi="Arial" w:cs="Arial"/>
          <w:szCs w:val="24"/>
          <w:lang w:eastAsia="sr-Cyrl-CS"/>
        </w:rPr>
        <w:t>INTERNO PRAVILO  O POSTUPKU ODOBRAVANJA SLUŽBENOG PUTOVANJA</w:t>
      </w:r>
      <w:bookmarkEnd w:id="109"/>
      <w:bookmarkEnd w:id="110"/>
    </w:p>
    <w:p w:rsidR="00904C72" w:rsidRPr="00805F22" w:rsidRDefault="00904C72" w:rsidP="00904C72">
      <w:pPr>
        <w:rPr>
          <w:rFonts w:ascii="Arial" w:eastAsia="Times New Roman" w:hAnsi="Arial" w:cs="Arial"/>
          <w:b/>
          <w:szCs w:val="24"/>
          <w:lang w:eastAsia="sr-Cyrl-CS"/>
        </w:rPr>
      </w:pPr>
    </w:p>
    <w:p w:rsidR="00904C72" w:rsidRPr="00805F22" w:rsidRDefault="00904C72" w:rsidP="00904C72">
      <w:pPr>
        <w:rPr>
          <w:rFonts w:ascii="Arial" w:eastAsia="Times New Roman" w:hAnsi="Arial" w:cs="Arial"/>
          <w:b/>
          <w:szCs w:val="24"/>
          <w:lang w:eastAsia="sr-Cyrl-CS"/>
        </w:rPr>
      </w:pPr>
    </w:p>
    <w:p w:rsidR="00904C72" w:rsidRPr="00805F22" w:rsidRDefault="00904C72" w:rsidP="00E116EE">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Ovim internim pravilom određuje se postupak odobravanja službenog putovanja zaposlenima u instituciji Zaštitnika ljudskih prava i sloboda Crne Gore. </w:t>
      </w:r>
    </w:p>
    <w:p w:rsidR="00904C72" w:rsidRPr="00805F22" w:rsidRDefault="00904C72" w:rsidP="00904C72">
      <w:pPr>
        <w:overflowPunct w:val="0"/>
        <w:autoSpaceDE w:val="0"/>
        <w:autoSpaceDN w:val="0"/>
        <w:adjustRightInd w:val="0"/>
        <w:rPr>
          <w:rFonts w:ascii="Arial" w:eastAsia="Times New Roman" w:hAnsi="Arial" w:cs="Arial"/>
          <w:b/>
          <w:szCs w:val="24"/>
          <w:lang w:eastAsia="en-US"/>
        </w:rPr>
      </w:pPr>
    </w:p>
    <w:p w:rsidR="00904C72" w:rsidRPr="00805F22" w:rsidRDefault="00904C72" w:rsidP="00904C72">
      <w:pPr>
        <w:overflowPunct w:val="0"/>
        <w:autoSpaceDE w:val="0"/>
        <w:autoSpaceDN w:val="0"/>
        <w:adjustRightInd w:val="0"/>
        <w:rPr>
          <w:rFonts w:ascii="Arial" w:eastAsia="Times New Roman" w:hAnsi="Arial" w:cs="Arial"/>
          <w:b/>
          <w:szCs w:val="24"/>
          <w:lang w:eastAsia="en-US"/>
        </w:rPr>
      </w:pPr>
    </w:p>
    <w:p w:rsidR="00904C72" w:rsidRPr="00805F22" w:rsidRDefault="00904C72" w:rsidP="00904C72">
      <w:pPr>
        <w:overflowPunct w:val="0"/>
        <w:autoSpaceDE w:val="0"/>
        <w:autoSpaceDN w:val="0"/>
        <w:adjustRightInd w:val="0"/>
        <w:jc w:val="center"/>
        <w:rPr>
          <w:rFonts w:ascii="Arial" w:eastAsia="Times New Roman" w:hAnsi="Arial" w:cs="Arial"/>
          <w:b/>
          <w:szCs w:val="24"/>
          <w:lang w:eastAsia="en-US"/>
        </w:rPr>
      </w:pPr>
      <w:r w:rsidRPr="00805F22">
        <w:rPr>
          <w:rFonts w:ascii="Arial" w:eastAsia="Times New Roman" w:hAnsi="Arial" w:cs="Arial"/>
          <w:b/>
          <w:szCs w:val="24"/>
          <w:lang w:eastAsia="en-US"/>
        </w:rPr>
        <w:t>I SLUŽBENO PUTOVANJE U INOSTRANSTVO</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Službeno putovanje u inostranstvo odobrava Zaštitnik.</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Predlog za službeno putovanje u inostranstvo potpisuje rukovodilac organizacione cjeline/osnovne grupe poslova u kojoj zaposleni obavlja poslove i dostavlja Zaštitniku preko Službe Zaštitnika.</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Kada Zaštitnik, odobri službeno putovanje, službenik popunjava obrazac - Najava službenog putovanja (Prilog 1) i podnosi ga rukovodiocu organizacione cjeline i generalnom sekretaru Zaštitnika na potpis/verifikaciju.</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ind w:firstLine="720"/>
        <w:rPr>
          <w:rFonts w:ascii="Arial" w:eastAsia="Times New Roman" w:hAnsi="Arial" w:cs="Arial"/>
          <w:szCs w:val="24"/>
          <w:lang w:eastAsia="sr-Cyrl-CS"/>
        </w:rPr>
      </w:pPr>
      <w:r w:rsidRPr="00805F22">
        <w:rPr>
          <w:rFonts w:ascii="Arial" w:eastAsia="Times New Roman" w:hAnsi="Arial" w:cs="Arial"/>
          <w:szCs w:val="24"/>
          <w:lang w:eastAsia="sr-Cyrl-CS"/>
        </w:rPr>
        <w:t>Nakon toga, obrazac - Najava službenog putovanja, sa odobrenjem Zaštitnika i potpisima, podnosi se službeniku za finansij</w:t>
      </w:r>
      <w:r w:rsidR="00E116EE">
        <w:rPr>
          <w:rFonts w:ascii="Arial" w:eastAsia="Times New Roman" w:hAnsi="Arial" w:cs="Arial"/>
          <w:szCs w:val="24"/>
          <w:lang w:eastAsia="sr-Cyrl-CS"/>
        </w:rPr>
        <w:t>e</w:t>
      </w:r>
      <w:r w:rsidRPr="00805F22">
        <w:rPr>
          <w:rFonts w:ascii="Arial" w:eastAsia="Times New Roman" w:hAnsi="Arial" w:cs="Arial"/>
          <w:szCs w:val="24"/>
          <w:lang w:eastAsia="sr-Cyrl-CS"/>
        </w:rPr>
        <w:t xml:space="preserve"> i računovodstv</w:t>
      </w:r>
      <w:r w:rsidR="00E116EE">
        <w:rPr>
          <w:rFonts w:ascii="Arial" w:eastAsia="Times New Roman" w:hAnsi="Arial" w:cs="Arial"/>
          <w:szCs w:val="24"/>
          <w:lang w:eastAsia="sr-Cyrl-CS"/>
        </w:rPr>
        <w:t>o</w:t>
      </w:r>
      <w:r w:rsidRPr="00805F22">
        <w:rPr>
          <w:rFonts w:ascii="Arial" w:eastAsia="Times New Roman" w:hAnsi="Arial" w:cs="Arial"/>
          <w:szCs w:val="24"/>
          <w:lang w:eastAsia="sr-Cyrl-CS"/>
        </w:rPr>
        <w:t xml:space="preserve"> koji  popunjava putni nalog za službeno putovanje. </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Popunjeni putni nalog za službeno putovanje, potpisuje Zaštitnik ili generalni sekretar Z</w:t>
      </w:r>
      <w:r w:rsidR="00E116EE">
        <w:rPr>
          <w:rFonts w:ascii="Arial" w:eastAsia="Times New Roman" w:hAnsi="Arial" w:cs="Arial"/>
          <w:szCs w:val="24"/>
          <w:lang w:eastAsia="en-US"/>
        </w:rPr>
        <w:t xml:space="preserve">aštitnika i ovjerava službenik </w:t>
      </w:r>
      <w:r w:rsidRPr="00805F22">
        <w:rPr>
          <w:rFonts w:ascii="Arial" w:eastAsia="Times New Roman" w:hAnsi="Arial" w:cs="Arial"/>
          <w:szCs w:val="24"/>
          <w:lang w:eastAsia="en-US"/>
        </w:rPr>
        <w:t>za finansij</w:t>
      </w:r>
      <w:r w:rsidR="00E116EE">
        <w:rPr>
          <w:rFonts w:ascii="Arial" w:eastAsia="Times New Roman" w:hAnsi="Arial" w:cs="Arial"/>
          <w:szCs w:val="24"/>
          <w:lang w:eastAsia="en-US"/>
        </w:rPr>
        <w:t>e</w:t>
      </w:r>
      <w:r w:rsidRPr="00805F22">
        <w:rPr>
          <w:rFonts w:ascii="Arial" w:eastAsia="Times New Roman" w:hAnsi="Arial" w:cs="Arial"/>
          <w:szCs w:val="24"/>
          <w:lang w:eastAsia="en-US"/>
        </w:rPr>
        <w:t xml:space="preserve"> i računovodstv</w:t>
      </w:r>
      <w:r w:rsidR="00E116EE">
        <w:rPr>
          <w:rFonts w:ascii="Arial" w:eastAsia="Times New Roman" w:hAnsi="Arial" w:cs="Arial"/>
          <w:szCs w:val="24"/>
          <w:lang w:eastAsia="en-US"/>
        </w:rPr>
        <w:t>o</w:t>
      </w:r>
      <w:r w:rsidRPr="00805F22">
        <w:rPr>
          <w:rFonts w:ascii="Arial" w:eastAsia="Times New Roman" w:hAnsi="Arial" w:cs="Arial"/>
          <w:szCs w:val="24"/>
          <w:lang w:eastAsia="en-US"/>
        </w:rPr>
        <w:t xml:space="preserve">, nakon čega se isti zavodi i pečatira u pisarnici i evidentira u evidenciji naloga za službeno putovanje. </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E116EE" w:rsidP="00E116EE">
      <w:pPr>
        <w:overflowPunct w:val="0"/>
        <w:autoSpaceDE w:val="0"/>
        <w:autoSpaceDN w:val="0"/>
        <w:adjustRightInd w:val="0"/>
        <w:ind w:firstLine="720"/>
        <w:rPr>
          <w:rFonts w:ascii="Arial" w:eastAsia="Times New Roman" w:hAnsi="Arial" w:cs="Arial"/>
          <w:szCs w:val="24"/>
          <w:lang w:eastAsia="en-US"/>
        </w:rPr>
      </w:pPr>
      <w:r>
        <w:rPr>
          <w:rFonts w:ascii="Arial" w:eastAsia="Times New Roman" w:hAnsi="Arial" w:cs="Arial"/>
          <w:szCs w:val="24"/>
          <w:lang w:eastAsia="en-US"/>
        </w:rPr>
        <w:lastRenderedPageBreak/>
        <w:t xml:space="preserve">Na </w:t>
      </w:r>
      <w:r w:rsidR="00904C72" w:rsidRPr="00805F22">
        <w:rPr>
          <w:rFonts w:ascii="Arial" w:eastAsia="Times New Roman" w:hAnsi="Arial" w:cs="Arial"/>
          <w:szCs w:val="24"/>
          <w:lang w:eastAsia="en-US"/>
        </w:rPr>
        <w:t xml:space="preserve">osnovu najave službenog putovanja, odobrenja, putnog naloga, avionske/vozne/autobuske karte i eventualno druge dokumentacije, službenik za </w:t>
      </w:r>
      <w:r>
        <w:rPr>
          <w:rFonts w:ascii="Arial" w:eastAsia="Times New Roman" w:hAnsi="Arial" w:cs="Arial"/>
          <w:szCs w:val="24"/>
          <w:lang w:eastAsia="en-US"/>
        </w:rPr>
        <w:t>finansije</w:t>
      </w:r>
      <w:r w:rsidR="00904C72" w:rsidRPr="00805F22">
        <w:rPr>
          <w:rFonts w:ascii="Arial" w:eastAsia="Times New Roman" w:hAnsi="Arial" w:cs="Arial"/>
          <w:szCs w:val="24"/>
          <w:lang w:eastAsia="en-US"/>
        </w:rPr>
        <w:t xml:space="preserve"> i računovodstv</w:t>
      </w:r>
      <w:r>
        <w:rPr>
          <w:rFonts w:ascii="Arial" w:eastAsia="Times New Roman" w:hAnsi="Arial" w:cs="Arial"/>
          <w:szCs w:val="24"/>
          <w:lang w:eastAsia="en-US"/>
        </w:rPr>
        <w:t>o</w:t>
      </w:r>
      <w:r w:rsidR="00904C72" w:rsidRPr="00805F22">
        <w:rPr>
          <w:rFonts w:ascii="Arial" w:eastAsia="Times New Roman" w:hAnsi="Arial" w:cs="Arial"/>
          <w:szCs w:val="24"/>
          <w:lang w:eastAsia="en-US"/>
        </w:rPr>
        <w:t xml:space="preserve">, procjenjuje visinu troškova i isplaćuje akontaciju za službeno putovanje. </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116EE">
      <w:pPr>
        <w:overflowPunct w:val="0"/>
        <w:autoSpaceDE w:val="0"/>
        <w:autoSpaceDN w:val="0"/>
        <w:adjustRightInd w:val="0"/>
        <w:ind w:firstLine="360"/>
        <w:rPr>
          <w:rFonts w:ascii="Arial" w:eastAsia="Times New Roman" w:hAnsi="Arial" w:cs="Arial"/>
          <w:szCs w:val="24"/>
          <w:lang w:eastAsia="en-US"/>
        </w:rPr>
      </w:pPr>
      <w:r w:rsidRPr="00805F22">
        <w:rPr>
          <w:rFonts w:ascii="Arial" w:eastAsia="Times New Roman" w:hAnsi="Arial" w:cs="Arial"/>
          <w:szCs w:val="24"/>
          <w:lang w:eastAsia="en-US"/>
        </w:rPr>
        <w:t>Po povratku sa službenog putovanja zaposleni podnosi službeniku za finansij</w:t>
      </w:r>
      <w:r w:rsidR="00E116EE">
        <w:rPr>
          <w:rFonts w:ascii="Arial" w:eastAsia="Times New Roman" w:hAnsi="Arial" w:cs="Arial"/>
          <w:szCs w:val="24"/>
          <w:lang w:eastAsia="en-US"/>
        </w:rPr>
        <w:t>e</w:t>
      </w:r>
      <w:r w:rsidRPr="00805F22">
        <w:rPr>
          <w:rFonts w:ascii="Arial" w:eastAsia="Times New Roman" w:hAnsi="Arial" w:cs="Arial"/>
          <w:szCs w:val="24"/>
          <w:lang w:eastAsia="en-US"/>
        </w:rPr>
        <w:t xml:space="preserve"> i računovodstva, odnosno blagajniku:</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482632">
      <w:pPr>
        <w:numPr>
          <w:ilvl w:val="0"/>
          <w:numId w:val="27"/>
        </w:numPr>
        <w:jc w:val="left"/>
        <w:rPr>
          <w:rFonts w:ascii="Arial" w:eastAsia="Times New Roman" w:hAnsi="Arial" w:cs="Arial"/>
          <w:szCs w:val="24"/>
          <w:lang w:eastAsia="en-US"/>
        </w:rPr>
      </w:pPr>
      <w:r w:rsidRPr="00805F22">
        <w:rPr>
          <w:rFonts w:ascii="Arial" w:eastAsia="Times New Roman" w:hAnsi="Arial" w:cs="Arial"/>
          <w:szCs w:val="24"/>
          <w:lang w:eastAsia="en-US"/>
        </w:rPr>
        <w:t>Putni nalog;</w:t>
      </w:r>
    </w:p>
    <w:p w:rsidR="00904C72" w:rsidRPr="00805F22" w:rsidRDefault="00904C72" w:rsidP="00482632">
      <w:pPr>
        <w:numPr>
          <w:ilvl w:val="0"/>
          <w:numId w:val="27"/>
        </w:numPr>
        <w:jc w:val="left"/>
        <w:rPr>
          <w:rFonts w:ascii="Arial" w:eastAsia="Times New Roman" w:hAnsi="Arial" w:cs="Arial"/>
          <w:szCs w:val="24"/>
          <w:lang w:eastAsia="en-US"/>
        </w:rPr>
      </w:pPr>
      <w:r w:rsidRPr="00805F22">
        <w:rPr>
          <w:rFonts w:ascii="Arial" w:eastAsia="Times New Roman" w:hAnsi="Arial" w:cs="Arial"/>
          <w:szCs w:val="24"/>
          <w:lang w:eastAsia="en-US"/>
        </w:rPr>
        <w:t>Odgovarajuće dokaze o visini troškova nastalih na službenom putovanju (avionska karta, računi za taksi, račun za smještaj i ostalo), koje odobrava i ovjerava službenik za finansij</w:t>
      </w:r>
      <w:r w:rsidR="007A3858">
        <w:rPr>
          <w:rFonts w:ascii="Arial" w:eastAsia="Times New Roman" w:hAnsi="Arial" w:cs="Arial"/>
          <w:szCs w:val="24"/>
          <w:lang w:eastAsia="en-US"/>
        </w:rPr>
        <w:t>e</w:t>
      </w:r>
      <w:r w:rsidRPr="00805F22">
        <w:rPr>
          <w:rFonts w:ascii="Arial" w:eastAsia="Times New Roman" w:hAnsi="Arial" w:cs="Arial"/>
          <w:szCs w:val="24"/>
          <w:lang w:eastAsia="en-US"/>
        </w:rPr>
        <w:t xml:space="preserve"> i računovodstv</w:t>
      </w:r>
      <w:r w:rsidR="007A3858">
        <w:rPr>
          <w:rFonts w:ascii="Arial" w:eastAsia="Times New Roman" w:hAnsi="Arial" w:cs="Arial"/>
          <w:szCs w:val="24"/>
          <w:lang w:eastAsia="en-US"/>
        </w:rPr>
        <w:t>o</w:t>
      </w:r>
      <w:r w:rsidRPr="00805F22">
        <w:rPr>
          <w:rFonts w:ascii="Arial" w:eastAsia="Times New Roman" w:hAnsi="Arial" w:cs="Arial"/>
          <w:szCs w:val="24"/>
          <w:lang w:eastAsia="en-US"/>
        </w:rPr>
        <w:t>. Ove dokaze može pratiti i odobrenje, koje priprema službenik koji vrši opšte poslove i javne nabavke;</w:t>
      </w:r>
    </w:p>
    <w:p w:rsidR="00904C72" w:rsidRPr="00805F22" w:rsidRDefault="00904C72" w:rsidP="00482632">
      <w:pPr>
        <w:numPr>
          <w:ilvl w:val="0"/>
          <w:numId w:val="27"/>
        </w:numPr>
        <w:jc w:val="left"/>
        <w:rPr>
          <w:rFonts w:ascii="Arial" w:eastAsia="Times New Roman" w:hAnsi="Arial" w:cs="Arial"/>
          <w:szCs w:val="24"/>
          <w:lang w:eastAsia="en-US"/>
        </w:rPr>
      </w:pPr>
      <w:r w:rsidRPr="00805F22">
        <w:rPr>
          <w:rFonts w:ascii="Arial" w:eastAsia="Times New Roman" w:hAnsi="Arial" w:cs="Arial"/>
          <w:szCs w:val="24"/>
          <w:lang w:eastAsia="en-US"/>
        </w:rPr>
        <w:t>Kopija pozivnog pisma, ako je takvo pismo upućeno.</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7A3858">
      <w:pPr>
        <w:overflowPunct w:val="0"/>
        <w:autoSpaceDE w:val="0"/>
        <w:autoSpaceDN w:val="0"/>
        <w:adjustRightInd w:val="0"/>
        <w:ind w:firstLine="360"/>
        <w:rPr>
          <w:rFonts w:ascii="Arial" w:eastAsia="Times New Roman" w:hAnsi="Arial" w:cs="Arial"/>
          <w:szCs w:val="24"/>
          <w:lang w:eastAsia="en-US"/>
        </w:rPr>
      </w:pPr>
      <w:r w:rsidRPr="00805F22">
        <w:rPr>
          <w:rFonts w:ascii="Arial" w:eastAsia="Times New Roman" w:hAnsi="Arial" w:cs="Arial"/>
          <w:szCs w:val="24"/>
          <w:lang w:eastAsia="en-US"/>
        </w:rPr>
        <w:t>Po povratku sa službenog putovanja službenik podnosi službeniku za finansij</w:t>
      </w:r>
      <w:r w:rsidR="007A3858">
        <w:rPr>
          <w:rFonts w:ascii="Arial" w:eastAsia="Times New Roman" w:hAnsi="Arial" w:cs="Arial"/>
          <w:szCs w:val="24"/>
          <w:lang w:eastAsia="en-US"/>
        </w:rPr>
        <w:t>e</w:t>
      </w:r>
      <w:r w:rsidRPr="00805F22">
        <w:rPr>
          <w:rFonts w:ascii="Arial" w:eastAsia="Times New Roman" w:hAnsi="Arial" w:cs="Arial"/>
          <w:szCs w:val="24"/>
          <w:lang w:eastAsia="en-US"/>
        </w:rPr>
        <w:t xml:space="preserve"> i računovodstv</w:t>
      </w:r>
      <w:r w:rsidR="007A3858">
        <w:rPr>
          <w:rFonts w:ascii="Arial" w:eastAsia="Times New Roman" w:hAnsi="Arial" w:cs="Arial"/>
          <w:szCs w:val="24"/>
          <w:lang w:eastAsia="en-US"/>
        </w:rPr>
        <w:t>o</w:t>
      </w:r>
      <w:r w:rsidRPr="00805F22">
        <w:rPr>
          <w:rFonts w:ascii="Arial" w:eastAsia="Times New Roman" w:hAnsi="Arial" w:cs="Arial"/>
          <w:szCs w:val="24"/>
          <w:lang w:eastAsia="en-US"/>
        </w:rPr>
        <w:t xml:space="preserve"> izvještaj sa službenog putovanja, odnosno službeniku koji vrši poslove blagajne, shodno propisanom obrascu (Prilog 2).</w:t>
      </w:r>
    </w:p>
    <w:p w:rsidR="00904C72" w:rsidRPr="00805F22" w:rsidRDefault="00904C72" w:rsidP="00904C72">
      <w:pPr>
        <w:rPr>
          <w:rFonts w:ascii="Arial" w:eastAsia="Times New Roman" w:hAnsi="Arial" w:cs="Arial"/>
          <w:szCs w:val="24"/>
          <w:lang w:eastAsia="sr-Cyrl-CS"/>
        </w:rPr>
      </w:pPr>
    </w:p>
    <w:p w:rsidR="00904C72" w:rsidRPr="00805F22" w:rsidRDefault="00904C72" w:rsidP="007A3858">
      <w:pPr>
        <w:ind w:firstLine="360"/>
        <w:rPr>
          <w:rFonts w:ascii="Arial" w:eastAsia="Times New Roman" w:hAnsi="Arial" w:cs="Arial"/>
          <w:szCs w:val="24"/>
          <w:lang w:eastAsia="sr-Cyrl-CS"/>
        </w:rPr>
      </w:pPr>
      <w:r w:rsidRPr="00805F22">
        <w:rPr>
          <w:rFonts w:ascii="Arial" w:eastAsia="Times New Roman" w:hAnsi="Arial" w:cs="Arial"/>
          <w:szCs w:val="24"/>
          <w:lang w:eastAsia="sr-Cyrl-CS"/>
        </w:rPr>
        <w:t>Po podnijetoj dokumentaciji, službenik koji vrši poslove blagajne, vrši obračun i isplatu stvarno nastalih troškova na službenom putovanju.</w:t>
      </w:r>
    </w:p>
    <w:p w:rsidR="00904C72" w:rsidRPr="00805F22" w:rsidRDefault="00904C72" w:rsidP="00904C72">
      <w:pPr>
        <w:overflowPunct w:val="0"/>
        <w:autoSpaceDE w:val="0"/>
        <w:autoSpaceDN w:val="0"/>
        <w:adjustRightInd w:val="0"/>
        <w:rPr>
          <w:rFonts w:ascii="Arial" w:eastAsia="Times New Roman" w:hAnsi="Arial" w:cs="Arial"/>
          <w:b/>
          <w:szCs w:val="24"/>
          <w:lang w:eastAsia="en-US"/>
        </w:rPr>
      </w:pPr>
    </w:p>
    <w:p w:rsidR="00904C72" w:rsidRPr="00805F22" w:rsidRDefault="00904C72" w:rsidP="00904C72">
      <w:pPr>
        <w:overflowPunct w:val="0"/>
        <w:autoSpaceDE w:val="0"/>
        <w:autoSpaceDN w:val="0"/>
        <w:adjustRightInd w:val="0"/>
        <w:jc w:val="center"/>
        <w:rPr>
          <w:rFonts w:ascii="Arial" w:eastAsia="Times New Roman" w:hAnsi="Arial" w:cs="Arial"/>
          <w:b/>
          <w:szCs w:val="24"/>
          <w:lang w:eastAsia="en-US"/>
        </w:rPr>
      </w:pPr>
      <w:r w:rsidRPr="00805F22">
        <w:rPr>
          <w:rFonts w:ascii="Arial" w:eastAsia="Times New Roman" w:hAnsi="Arial" w:cs="Arial"/>
          <w:b/>
          <w:szCs w:val="24"/>
          <w:lang w:eastAsia="en-US"/>
        </w:rPr>
        <w:t>II SLUŽBENO PUTOVANJE U ZEMLJI</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7A3858">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Službeno putovanje u zemlji odobrava Zaštitnik i o tome upoznaje generalnog sekretara Zaštitnika.</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7A3858">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 xml:space="preserve">Nalog za službeno putovanje ovjerava službenik </w:t>
      </w:r>
      <w:r w:rsidR="007A3858">
        <w:rPr>
          <w:rFonts w:ascii="Arial" w:eastAsia="Times New Roman" w:hAnsi="Arial" w:cs="Arial"/>
          <w:szCs w:val="24"/>
          <w:lang w:eastAsia="en-US"/>
        </w:rPr>
        <w:t>za finansije</w:t>
      </w:r>
      <w:r w:rsidRPr="00805F22">
        <w:rPr>
          <w:rFonts w:ascii="Arial" w:eastAsia="Times New Roman" w:hAnsi="Arial" w:cs="Arial"/>
          <w:szCs w:val="24"/>
          <w:lang w:eastAsia="en-US"/>
        </w:rPr>
        <w:t xml:space="preserve"> i računovodstv</w:t>
      </w:r>
      <w:r w:rsidR="007A3858">
        <w:rPr>
          <w:rFonts w:ascii="Arial" w:eastAsia="Times New Roman" w:hAnsi="Arial" w:cs="Arial"/>
          <w:szCs w:val="24"/>
          <w:lang w:eastAsia="en-US"/>
        </w:rPr>
        <w:t>o</w:t>
      </w:r>
      <w:r w:rsidRPr="00805F22">
        <w:rPr>
          <w:rFonts w:ascii="Arial" w:eastAsia="Times New Roman" w:hAnsi="Arial" w:cs="Arial"/>
          <w:szCs w:val="24"/>
          <w:lang w:eastAsia="en-US"/>
        </w:rPr>
        <w:t>.</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7A3858">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 xml:space="preserve">Ovjereni nalog za službeno putovanje  dostavlja se službeniku koji vrši poslove blagajne – blagajniku, koji vrši obračun i isplatu stvarnih troškova. </w:t>
      </w:r>
    </w:p>
    <w:p w:rsidR="00904C72" w:rsidRPr="00805F22" w:rsidRDefault="00904C72" w:rsidP="00904C72">
      <w:pPr>
        <w:rPr>
          <w:rFonts w:ascii="Arial" w:eastAsia="Times New Roman" w:hAnsi="Arial" w:cs="Arial"/>
          <w:szCs w:val="24"/>
          <w:lang w:eastAsia="sr-Cyrl-CS"/>
        </w:rPr>
      </w:pPr>
    </w:p>
    <w:p w:rsidR="00904C72" w:rsidRPr="00805F22" w:rsidRDefault="00904C72" w:rsidP="007A3858">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Po povratku sa službenog putovanja službenik podnosi službeniku </w:t>
      </w:r>
      <w:r w:rsidR="007A3858">
        <w:rPr>
          <w:rFonts w:ascii="Arial" w:eastAsia="Times New Roman" w:hAnsi="Arial" w:cs="Arial"/>
          <w:szCs w:val="24"/>
          <w:lang w:eastAsia="sr-Cyrl-CS"/>
        </w:rPr>
        <w:t>za</w:t>
      </w:r>
      <w:r w:rsidRPr="00805F22">
        <w:rPr>
          <w:rFonts w:ascii="Arial" w:eastAsia="Times New Roman" w:hAnsi="Arial" w:cs="Arial"/>
          <w:szCs w:val="24"/>
          <w:lang w:eastAsia="sr-Cyrl-CS"/>
        </w:rPr>
        <w:t xml:space="preserve"> finansij</w:t>
      </w:r>
      <w:r w:rsidR="007A3858">
        <w:rPr>
          <w:rFonts w:ascii="Arial" w:eastAsia="Times New Roman" w:hAnsi="Arial" w:cs="Arial"/>
          <w:szCs w:val="24"/>
          <w:lang w:eastAsia="sr-Cyrl-CS"/>
        </w:rPr>
        <w:t>e</w:t>
      </w:r>
      <w:r w:rsidRPr="00805F22">
        <w:rPr>
          <w:rFonts w:ascii="Arial" w:eastAsia="Times New Roman" w:hAnsi="Arial" w:cs="Arial"/>
          <w:szCs w:val="24"/>
          <w:lang w:eastAsia="sr-Cyrl-CS"/>
        </w:rPr>
        <w:t xml:space="preserve"> i računovodstv</w:t>
      </w:r>
      <w:r w:rsidR="007A3858">
        <w:rPr>
          <w:rFonts w:ascii="Arial" w:eastAsia="Times New Roman" w:hAnsi="Arial" w:cs="Arial"/>
          <w:szCs w:val="24"/>
          <w:lang w:eastAsia="sr-Cyrl-CS"/>
        </w:rPr>
        <w:t>o</w:t>
      </w:r>
      <w:r w:rsidRPr="00805F22">
        <w:rPr>
          <w:rFonts w:ascii="Arial" w:eastAsia="Times New Roman" w:hAnsi="Arial" w:cs="Arial"/>
          <w:szCs w:val="24"/>
          <w:lang w:eastAsia="sr-Cyrl-CS"/>
        </w:rPr>
        <w:t>, odnosno blagajniku izvještaj sa službenog putovanja, shodno propisanom obrascu (Prilog 2).</w:t>
      </w:r>
    </w:p>
    <w:p w:rsidR="00904C72" w:rsidRPr="00805F22" w:rsidRDefault="00904C72" w:rsidP="00904C72">
      <w:pPr>
        <w:rPr>
          <w:rFonts w:ascii="Arial" w:eastAsia="Times New Roman" w:hAnsi="Arial" w:cs="Arial"/>
          <w:szCs w:val="24"/>
          <w:lang w:eastAsia="sr-Cyrl-CS"/>
        </w:rPr>
      </w:pPr>
    </w:p>
    <w:p w:rsidR="00904C72" w:rsidRPr="00805F22" w:rsidRDefault="00904C72" w:rsidP="007A3858">
      <w:pPr>
        <w:ind w:firstLine="720"/>
        <w:rPr>
          <w:rFonts w:ascii="Arial" w:eastAsia="Times New Roman" w:hAnsi="Arial" w:cs="Arial"/>
          <w:szCs w:val="24"/>
          <w:lang w:eastAsia="sr-Cyrl-CS"/>
        </w:rPr>
      </w:pPr>
      <w:r w:rsidRPr="00805F22">
        <w:rPr>
          <w:rFonts w:ascii="Arial" w:eastAsia="Times New Roman" w:hAnsi="Arial" w:cs="Arial"/>
          <w:szCs w:val="24"/>
          <w:lang w:eastAsia="sr-Cyrl-CS"/>
        </w:rPr>
        <w:t>Na službeno putovanje u zemlji u dijelu pitanja koja nijesu ovim pravilom nijesu posebno određena, primjenjuju se odredbe ovog pravila  o službenom putovanju u inostranstvo.</w:t>
      </w:r>
    </w:p>
    <w:p w:rsidR="00904C72" w:rsidRPr="00805F22" w:rsidRDefault="00904C72" w:rsidP="00904C72">
      <w:pPr>
        <w:rPr>
          <w:rFonts w:ascii="Arial" w:eastAsia="Times New Roman" w:hAnsi="Arial" w:cs="Arial"/>
          <w:szCs w:val="24"/>
          <w:lang w:eastAsia="sr-Cyrl-CS"/>
        </w:rPr>
      </w:pPr>
    </w:p>
    <w:p w:rsidR="00904C72" w:rsidRDefault="00904C72" w:rsidP="007A3858">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Evidenciju službenih putovanja vodi službenik </w:t>
      </w:r>
      <w:r w:rsidR="007A3858">
        <w:rPr>
          <w:rFonts w:ascii="Arial" w:eastAsia="Times New Roman" w:hAnsi="Arial" w:cs="Arial"/>
          <w:szCs w:val="24"/>
          <w:lang w:eastAsia="sr-Cyrl-CS"/>
        </w:rPr>
        <w:t xml:space="preserve">za </w:t>
      </w:r>
      <w:r w:rsidRPr="00805F22">
        <w:rPr>
          <w:rFonts w:ascii="Arial" w:eastAsia="Times New Roman" w:hAnsi="Arial" w:cs="Arial"/>
          <w:szCs w:val="24"/>
          <w:lang w:eastAsia="sr-Cyrl-CS"/>
        </w:rPr>
        <w:t>finansij</w:t>
      </w:r>
      <w:r w:rsidR="007A3858">
        <w:rPr>
          <w:rFonts w:ascii="Arial" w:eastAsia="Times New Roman" w:hAnsi="Arial" w:cs="Arial"/>
          <w:szCs w:val="24"/>
          <w:lang w:eastAsia="sr-Cyrl-CS"/>
        </w:rPr>
        <w:t>e</w:t>
      </w:r>
      <w:r w:rsidRPr="00805F22">
        <w:rPr>
          <w:rFonts w:ascii="Arial" w:eastAsia="Times New Roman" w:hAnsi="Arial" w:cs="Arial"/>
          <w:szCs w:val="24"/>
          <w:lang w:eastAsia="sr-Cyrl-CS"/>
        </w:rPr>
        <w:t xml:space="preserve"> i računovodstv</w:t>
      </w:r>
      <w:r w:rsidR="007A3858">
        <w:rPr>
          <w:rFonts w:ascii="Arial" w:eastAsia="Times New Roman" w:hAnsi="Arial" w:cs="Arial"/>
          <w:szCs w:val="24"/>
          <w:lang w:eastAsia="sr-Cyrl-CS"/>
        </w:rPr>
        <w:t>o</w:t>
      </w:r>
      <w:r w:rsidRPr="00805F22">
        <w:rPr>
          <w:rFonts w:ascii="Arial" w:eastAsia="Times New Roman" w:hAnsi="Arial" w:cs="Arial"/>
          <w:szCs w:val="24"/>
          <w:lang w:eastAsia="sr-Cyrl-CS"/>
        </w:rPr>
        <w:t xml:space="preserve"> ili službenik koji vrši opšte poslove i javne nabavke.</w:t>
      </w:r>
    </w:p>
    <w:p w:rsidR="0098685B" w:rsidRPr="00805F22" w:rsidRDefault="0098685B" w:rsidP="007A3858">
      <w:pPr>
        <w:ind w:firstLine="720"/>
        <w:rPr>
          <w:rFonts w:ascii="Arial" w:eastAsia="Times New Roman" w:hAnsi="Arial" w:cs="Arial"/>
          <w:szCs w:val="24"/>
          <w:lang w:eastAsia="sr-Cyrl-CS"/>
        </w:rPr>
      </w:pPr>
    </w:p>
    <w:p w:rsidR="00904C72" w:rsidRPr="0098685B" w:rsidRDefault="0098685B" w:rsidP="0098685B">
      <w:pPr>
        <w:ind w:firstLine="720"/>
        <w:rPr>
          <w:rFonts w:ascii="Arial" w:hAnsi="Arial" w:cs="Arial"/>
          <w:szCs w:val="24"/>
        </w:rPr>
      </w:pPr>
      <w:r w:rsidRPr="0098685B">
        <w:rPr>
          <w:rFonts w:ascii="Arial" w:hAnsi="Arial" w:cs="Arial"/>
          <w:szCs w:val="24"/>
          <w:lang w:val="sr-Latn-CS"/>
        </w:rPr>
        <w:t>Stupanjem na snagu ovog internog pravila prestaje da važi</w:t>
      </w:r>
      <w:r w:rsidRPr="0098685B">
        <w:rPr>
          <w:rFonts w:ascii="Arial" w:hAnsi="Arial" w:cs="Arial"/>
          <w:szCs w:val="24"/>
          <w:lang w:eastAsia="sr-Cyrl-CS"/>
        </w:rPr>
        <w:t xml:space="preserve"> </w:t>
      </w:r>
      <w:r>
        <w:rPr>
          <w:rFonts w:ascii="Arial" w:hAnsi="Arial" w:cs="Arial"/>
          <w:szCs w:val="24"/>
          <w:lang w:eastAsia="sr-Cyrl-CS"/>
        </w:rPr>
        <w:t>I</w:t>
      </w:r>
      <w:r w:rsidRPr="00805F22">
        <w:rPr>
          <w:rFonts w:ascii="Arial" w:hAnsi="Arial" w:cs="Arial"/>
          <w:szCs w:val="24"/>
          <w:lang w:eastAsia="sr-Cyrl-CS"/>
        </w:rPr>
        <w:t>nterno pravilo  o postupku odobravanja službenog putovanja</w:t>
      </w:r>
      <w:r w:rsidRPr="0098685B">
        <w:rPr>
          <w:rFonts w:ascii="Arial" w:hAnsi="Arial" w:cs="Arial"/>
          <w:szCs w:val="24"/>
        </w:rPr>
        <w:t xml:space="preserve">, </w:t>
      </w:r>
      <w:r w:rsidRPr="0098685B">
        <w:rPr>
          <w:rFonts w:ascii="Arial" w:hAnsi="Arial" w:cs="Arial"/>
          <w:szCs w:val="24"/>
          <w:lang w:val="sr-Latn-CS"/>
        </w:rPr>
        <w:t>broj:</w:t>
      </w:r>
      <w:r w:rsidRPr="0098685B">
        <w:rPr>
          <w:rFonts w:ascii="Arial" w:hAnsi="Arial" w:cs="Arial"/>
          <w:szCs w:val="24"/>
        </w:rPr>
        <w:t xml:space="preserve"> 03-128</w:t>
      </w:r>
      <w:r>
        <w:rPr>
          <w:rFonts w:ascii="Arial" w:hAnsi="Arial" w:cs="Arial"/>
          <w:szCs w:val="24"/>
        </w:rPr>
        <w:t>2</w:t>
      </w:r>
      <w:r w:rsidRPr="0098685B">
        <w:rPr>
          <w:rFonts w:ascii="Arial" w:hAnsi="Arial" w:cs="Arial"/>
          <w:szCs w:val="24"/>
        </w:rPr>
        <w:t>/15 od 03.12.2015. godine.</w:t>
      </w:r>
    </w:p>
    <w:p w:rsidR="0098685B" w:rsidRPr="00805F22" w:rsidRDefault="0098685B" w:rsidP="00904C72">
      <w:pPr>
        <w:rPr>
          <w:rFonts w:ascii="Arial" w:eastAsia="Times New Roman" w:hAnsi="Arial" w:cs="Arial"/>
          <w:szCs w:val="24"/>
          <w:lang w:eastAsia="sr-Cyrl-CS"/>
        </w:rPr>
      </w:pPr>
    </w:p>
    <w:p w:rsidR="00904C72" w:rsidRPr="00805F22" w:rsidRDefault="00904C72" w:rsidP="007A3858">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 p</w:t>
      </w:r>
      <w:r w:rsidR="0098685B">
        <w:rPr>
          <w:rFonts w:ascii="Arial" w:eastAsia="Times New Roman" w:hAnsi="Arial" w:cs="Arial"/>
          <w:szCs w:val="24"/>
          <w:lang w:eastAsia="sr-Cyrl-CS"/>
        </w:rPr>
        <w:t>ravilo</w:t>
      </w:r>
      <w:r w:rsidRPr="00805F22">
        <w:rPr>
          <w:rFonts w:ascii="Arial" w:eastAsia="Times New Roman" w:hAnsi="Arial" w:cs="Arial"/>
          <w:szCs w:val="24"/>
          <w:lang w:eastAsia="sr-Cyrl-CS"/>
        </w:rPr>
        <w:t xml:space="preserve"> stupa na snagu danom donošenja i sastavni je dio Knjige procedura Zaštitnika.</w:t>
      </w:r>
    </w:p>
    <w:p w:rsidR="00904C72" w:rsidRPr="00805F22" w:rsidRDefault="00904C72" w:rsidP="00904C72">
      <w:pPr>
        <w:rPr>
          <w:rFonts w:ascii="Arial" w:eastAsia="Times New Roman" w:hAnsi="Arial" w:cs="Arial"/>
          <w:szCs w:val="24"/>
          <w:lang w:eastAsia="sr-Cyrl-CS"/>
        </w:rPr>
      </w:pPr>
    </w:p>
    <w:p w:rsidR="007B721C" w:rsidRPr="00805F22" w:rsidRDefault="007B721C" w:rsidP="007B721C">
      <w:pPr>
        <w:rPr>
          <w:rFonts w:ascii="Arial" w:hAnsi="Arial" w:cs="Arial"/>
          <w:szCs w:val="24"/>
        </w:rPr>
      </w:pPr>
    </w:p>
    <w:p w:rsidR="007B721C" w:rsidRPr="00805F22" w:rsidRDefault="007B721C" w:rsidP="007B721C">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7B721C" w:rsidRPr="00805F22" w:rsidRDefault="007A3858" w:rsidP="007B721C">
      <w:pPr>
        <w:rPr>
          <w:rFonts w:ascii="Arial" w:eastAsia="Times New Roman" w:hAnsi="Arial" w:cs="Arial"/>
          <w:b/>
          <w:szCs w:val="24"/>
          <w:lang w:eastAsia="sr-Cyrl-CS"/>
        </w:rPr>
      </w:pP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sidR="0098685B">
        <w:rPr>
          <w:rFonts w:ascii="Arial" w:eastAsia="Times New Roman" w:hAnsi="Arial" w:cs="Arial"/>
          <w:b/>
          <w:szCs w:val="24"/>
          <w:lang w:eastAsia="sr-Cyrl-CS"/>
        </w:rPr>
        <w:t xml:space="preserve">  </w:t>
      </w:r>
      <w:r>
        <w:rPr>
          <w:rFonts w:ascii="Arial" w:eastAsia="Times New Roman" w:hAnsi="Arial" w:cs="Arial"/>
          <w:b/>
          <w:szCs w:val="24"/>
          <w:lang w:eastAsia="sr-Cyrl-CS"/>
        </w:rPr>
        <w:t xml:space="preserve">   mr Siniša Bjeković</w:t>
      </w:r>
    </w:p>
    <w:p w:rsidR="007B721C" w:rsidRPr="00805F22" w:rsidRDefault="007B721C" w:rsidP="007B721C">
      <w:pPr>
        <w:jc w:val="left"/>
        <w:rPr>
          <w:rFonts w:ascii="Arial" w:eastAsia="Times New Roman" w:hAnsi="Arial" w:cs="Arial"/>
          <w:szCs w:val="24"/>
          <w:lang w:eastAsia="sr-Cyrl-CS"/>
        </w:rPr>
      </w:pPr>
    </w:p>
    <w:p w:rsidR="007B721C" w:rsidRPr="00805F22" w:rsidRDefault="007B721C" w:rsidP="007B721C">
      <w:pPr>
        <w:jc w:val="left"/>
        <w:rPr>
          <w:rFonts w:ascii="Arial" w:eastAsia="Times New Roman" w:hAnsi="Arial" w:cs="Arial"/>
          <w:szCs w:val="24"/>
          <w:lang w:eastAsia="sr-Cyrl-CS"/>
        </w:rPr>
      </w:pPr>
    </w:p>
    <w:p w:rsidR="009B1D89" w:rsidRDefault="009B1D89" w:rsidP="00904C72">
      <w:pPr>
        <w:jc w:val="right"/>
        <w:rPr>
          <w:rFonts w:ascii="Arial" w:eastAsia="Times New Roman" w:hAnsi="Arial" w:cs="Arial"/>
          <w:szCs w:val="24"/>
          <w:lang w:eastAsia="sr-Cyrl-CS"/>
        </w:rPr>
      </w:pPr>
    </w:p>
    <w:p w:rsidR="0098685B" w:rsidRDefault="0098685B" w:rsidP="00904C72">
      <w:pPr>
        <w:jc w:val="right"/>
        <w:rPr>
          <w:rFonts w:ascii="Arial" w:eastAsia="Times New Roman" w:hAnsi="Arial" w:cs="Arial"/>
          <w:szCs w:val="24"/>
          <w:lang w:eastAsia="sr-Cyrl-CS"/>
        </w:rPr>
      </w:pPr>
    </w:p>
    <w:p w:rsidR="0098685B" w:rsidRDefault="0098685B" w:rsidP="00904C72">
      <w:pPr>
        <w:jc w:val="right"/>
        <w:rPr>
          <w:rFonts w:ascii="Arial" w:eastAsia="Times New Roman" w:hAnsi="Arial" w:cs="Arial"/>
          <w:szCs w:val="24"/>
          <w:lang w:eastAsia="sr-Cyrl-CS"/>
        </w:rPr>
      </w:pPr>
    </w:p>
    <w:p w:rsidR="00904C72" w:rsidRPr="00805F22" w:rsidRDefault="00904C72" w:rsidP="00904C72">
      <w:pPr>
        <w:jc w:val="right"/>
        <w:rPr>
          <w:rFonts w:ascii="Arial" w:eastAsia="Times New Roman" w:hAnsi="Arial" w:cs="Arial"/>
          <w:szCs w:val="24"/>
          <w:lang w:eastAsia="sr-Cyrl-CS"/>
        </w:rPr>
      </w:pPr>
      <w:r w:rsidRPr="00805F22">
        <w:rPr>
          <w:rFonts w:ascii="Arial" w:eastAsia="Times New Roman" w:hAnsi="Arial" w:cs="Arial"/>
          <w:szCs w:val="24"/>
          <w:lang w:eastAsia="sr-Cyrl-CS"/>
        </w:rPr>
        <w:t>PRILOG 1</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OSNOVNE NAZNAKE I PODACI KOJI SE ODNOSE NA NAJAVU SLUŽBENOG PUTA</w:t>
      </w:r>
    </w:p>
    <w:p w:rsidR="00904C72" w:rsidRPr="00805F22" w:rsidRDefault="00904C72" w:rsidP="00904C72">
      <w:pPr>
        <w:jc w:val="left"/>
        <w:rPr>
          <w:rFonts w:ascii="Arial" w:eastAsia="Times New Roman" w:hAnsi="Arial" w:cs="Arial"/>
          <w:b/>
          <w:szCs w:val="24"/>
          <w:lang w:eastAsia="sr-Cyrl-CS"/>
        </w:rPr>
      </w:pPr>
    </w:p>
    <w:p w:rsidR="007B721C" w:rsidRPr="00805F22" w:rsidRDefault="007B721C" w:rsidP="00904C72">
      <w:pPr>
        <w:jc w:val="left"/>
        <w:rPr>
          <w:rFonts w:ascii="Arial" w:eastAsia="Times New Roman" w:hAnsi="Arial" w:cs="Arial"/>
          <w:b/>
          <w:szCs w:val="24"/>
          <w:lang w:eastAsia="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912"/>
        <w:gridCol w:w="4050"/>
      </w:tblGrid>
      <w:tr w:rsidR="00904C72" w:rsidRPr="00805F22" w:rsidTr="007B721C">
        <w:trPr>
          <w:trHeight w:val="516"/>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Poziv za učešće na skupu ili događaju upućen od</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779"/>
        </w:trPr>
        <w:tc>
          <w:tcPr>
            <w:tcW w:w="5418" w:type="dxa"/>
            <w:gridSpan w:val="2"/>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 xml:space="preserve">Razlozi (biletralni susret, međunarodna organizacija, Međunarodni ugovor, ili drugi)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347"/>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 xml:space="preserve">Period održavanja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542"/>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Vrijeme polaska/dolaska (datum i sat)</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323"/>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Tema skupa/događaja</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516"/>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Ko su učesnici skupa (države, nivo i sl.)</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693"/>
        </w:trPr>
        <w:tc>
          <w:tcPr>
            <w:tcW w:w="5418" w:type="dxa"/>
            <w:gridSpan w:val="2"/>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Očekivani rezultati skupa/događaja</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651"/>
        </w:trPr>
        <w:tc>
          <w:tcPr>
            <w:tcW w:w="5418" w:type="dxa"/>
            <w:gridSpan w:val="2"/>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Razlozi zbog kojih je važno prisustvo skupu/događaju</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694"/>
        </w:trPr>
        <w:tc>
          <w:tcPr>
            <w:tcW w:w="5418" w:type="dxa"/>
            <w:gridSpan w:val="2"/>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Da li je planirano učešće u radu (diskusija, prezentacija)</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411"/>
        </w:trPr>
        <w:tc>
          <w:tcPr>
            <w:tcW w:w="5418" w:type="dxa"/>
            <w:gridSpan w:val="2"/>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Osnovni elementi za učešće u radu skupa</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502"/>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 xml:space="preserve">Osnovne naznake vezane za prezentaciju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1098"/>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 xml:space="preserve">Da li prisustvo skupu može da utiče na poštovanje rokova za izvršavanje obaveza na radnom mjestu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367"/>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Mjesto održavanja skupa</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572"/>
        </w:trPr>
        <w:tc>
          <w:tcPr>
            <w:tcW w:w="506" w:type="dxa"/>
            <w:vMerge w:val="restart"/>
            <w:textDirection w:val="btLr"/>
            <w:vAlign w:val="center"/>
            <w:hideMark/>
          </w:tcPr>
          <w:p w:rsidR="00904C72" w:rsidRPr="00805F22" w:rsidRDefault="00904C72" w:rsidP="007B721C">
            <w:pPr>
              <w:tabs>
                <w:tab w:val="left" w:pos="360"/>
              </w:tabs>
              <w:ind w:left="450" w:right="113"/>
              <w:jc w:val="center"/>
              <w:rPr>
                <w:rFonts w:ascii="Arial" w:eastAsia="Times New Roman" w:hAnsi="Arial" w:cs="Arial"/>
                <w:szCs w:val="24"/>
                <w:lang w:eastAsia="sr-Cyrl-CS"/>
              </w:rPr>
            </w:pPr>
            <w:r w:rsidRPr="00805F22">
              <w:rPr>
                <w:rFonts w:ascii="Arial" w:eastAsia="Times New Roman" w:hAnsi="Arial" w:cs="Arial"/>
                <w:szCs w:val="24"/>
                <w:lang w:eastAsia="sr-Cyrl-CS"/>
              </w:rPr>
              <w:t>Troškovi</w:t>
            </w:r>
          </w:p>
        </w:tc>
        <w:tc>
          <w:tcPr>
            <w:tcW w:w="4912" w:type="dxa"/>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 xml:space="preserve">Pokriveni od strane organiztaora skupa u cjelosti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185"/>
        </w:trPr>
        <w:tc>
          <w:tcPr>
            <w:tcW w:w="0" w:type="auto"/>
            <w:vMerge/>
            <w:vAlign w:val="center"/>
            <w:hideMark/>
          </w:tcPr>
          <w:p w:rsidR="00904C72" w:rsidRPr="00805F22" w:rsidRDefault="00904C72" w:rsidP="007B721C">
            <w:pPr>
              <w:tabs>
                <w:tab w:val="left" w:pos="360"/>
              </w:tabs>
              <w:ind w:left="450"/>
              <w:jc w:val="left"/>
              <w:rPr>
                <w:rFonts w:ascii="Arial" w:eastAsia="Times New Roman" w:hAnsi="Arial" w:cs="Arial"/>
                <w:szCs w:val="24"/>
                <w:lang w:eastAsia="sr-Cyrl-CS"/>
              </w:rPr>
            </w:pPr>
          </w:p>
        </w:tc>
        <w:tc>
          <w:tcPr>
            <w:tcW w:w="4912" w:type="dxa"/>
            <w:hideMark/>
          </w:tcPr>
          <w:p w:rsidR="00904C72" w:rsidRPr="00805F22" w:rsidRDefault="00904C72" w:rsidP="007B721C">
            <w:pPr>
              <w:tabs>
                <w:tab w:val="left" w:pos="360"/>
              </w:tabs>
              <w:jc w:val="left"/>
              <w:rPr>
                <w:rFonts w:ascii="Arial" w:eastAsia="Times New Roman" w:hAnsi="Arial" w:cs="Arial"/>
                <w:szCs w:val="24"/>
                <w:lang w:eastAsia="sr-Cyrl-CS"/>
              </w:rPr>
            </w:pPr>
            <w:r w:rsidRPr="00805F22">
              <w:rPr>
                <w:rFonts w:ascii="Arial" w:eastAsia="Times New Roman" w:hAnsi="Arial" w:cs="Arial"/>
                <w:szCs w:val="24"/>
                <w:lang w:eastAsia="sr-Cyrl-CS"/>
              </w:rPr>
              <w:t>Ako su pokriveni djelimično, koje troškove i u kom iznosu pokriva Zaštitnik</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185"/>
        </w:trPr>
        <w:tc>
          <w:tcPr>
            <w:tcW w:w="0" w:type="auto"/>
            <w:vMerge/>
            <w:vAlign w:val="center"/>
            <w:hideMark/>
          </w:tcPr>
          <w:p w:rsidR="00904C72" w:rsidRPr="00805F22" w:rsidRDefault="00904C72" w:rsidP="007B721C">
            <w:pPr>
              <w:tabs>
                <w:tab w:val="left" w:pos="360"/>
              </w:tabs>
              <w:ind w:left="450"/>
              <w:jc w:val="left"/>
              <w:rPr>
                <w:rFonts w:ascii="Arial" w:eastAsia="Times New Roman" w:hAnsi="Arial" w:cs="Arial"/>
                <w:szCs w:val="24"/>
                <w:lang w:eastAsia="sr-Cyrl-CS"/>
              </w:rPr>
            </w:pPr>
          </w:p>
        </w:tc>
        <w:tc>
          <w:tcPr>
            <w:tcW w:w="4912" w:type="dxa"/>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 xml:space="preserve">Ako nijesu pokriveni, procjena koliko će iznosti  </w:t>
            </w:r>
          </w:p>
        </w:tc>
        <w:tc>
          <w:tcPr>
            <w:tcW w:w="4050" w:type="dxa"/>
          </w:tcPr>
          <w:p w:rsidR="00904C72" w:rsidRPr="00805F22" w:rsidRDefault="00904C72" w:rsidP="007B721C">
            <w:pPr>
              <w:rPr>
                <w:rFonts w:ascii="Arial" w:eastAsia="Times New Roman" w:hAnsi="Arial" w:cs="Arial"/>
                <w:szCs w:val="24"/>
                <w:lang w:eastAsia="sr-Cyrl-CS"/>
              </w:rPr>
            </w:pPr>
          </w:p>
        </w:tc>
      </w:tr>
      <w:tr w:rsidR="00904C72" w:rsidRPr="00805F22" w:rsidTr="007B721C">
        <w:trPr>
          <w:trHeight w:val="367"/>
        </w:trPr>
        <w:tc>
          <w:tcPr>
            <w:tcW w:w="5418" w:type="dxa"/>
            <w:gridSpan w:val="2"/>
            <w:hideMark/>
          </w:tcPr>
          <w:p w:rsidR="00904C72" w:rsidRPr="00805F22" w:rsidRDefault="00904C72" w:rsidP="007B721C">
            <w:pPr>
              <w:tabs>
                <w:tab w:val="left" w:pos="360"/>
              </w:tabs>
              <w:rPr>
                <w:rFonts w:ascii="Arial" w:eastAsia="Times New Roman" w:hAnsi="Arial" w:cs="Arial"/>
                <w:szCs w:val="24"/>
                <w:lang w:eastAsia="sr-Cyrl-CS"/>
              </w:rPr>
            </w:pPr>
            <w:r w:rsidRPr="00805F22">
              <w:rPr>
                <w:rFonts w:ascii="Arial" w:eastAsia="Times New Roman" w:hAnsi="Arial" w:cs="Arial"/>
                <w:szCs w:val="24"/>
                <w:lang w:eastAsia="sr-Cyrl-CS"/>
              </w:rPr>
              <w:t>Prevozno sredstvo</w:t>
            </w:r>
          </w:p>
        </w:tc>
        <w:tc>
          <w:tcPr>
            <w:tcW w:w="4050" w:type="dxa"/>
          </w:tcPr>
          <w:p w:rsidR="00904C72" w:rsidRPr="00805F22" w:rsidRDefault="00904C72" w:rsidP="007B721C">
            <w:pPr>
              <w:rPr>
                <w:rFonts w:ascii="Arial" w:eastAsia="Times New Roman" w:hAnsi="Arial" w:cs="Arial"/>
                <w:szCs w:val="24"/>
                <w:lang w:eastAsia="sr-Cyrl-CS"/>
              </w:rPr>
            </w:pPr>
          </w:p>
        </w:tc>
      </w:tr>
    </w:tbl>
    <w:p w:rsidR="00904C72" w:rsidRPr="00805F22" w:rsidRDefault="00904C72" w:rsidP="00904C72">
      <w:pPr>
        <w:jc w:val="left"/>
        <w:rPr>
          <w:rFonts w:ascii="Arial" w:eastAsia="Times New Roman" w:hAnsi="Arial" w:cs="Arial"/>
          <w:szCs w:val="24"/>
          <w:lang w:eastAsia="sr-Cyrl-CS"/>
        </w:rPr>
      </w:pPr>
    </w:p>
    <w:p w:rsidR="007B721C" w:rsidRPr="00805F22" w:rsidRDefault="007B721C" w:rsidP="00904C72">
      <w:pPr>
        <w:jc w:val="left"/>
        <w:rPr>
          <w:rFonts w:ascii="Arial" w:eastAsia="Times New Roman" w:hAnsi="Arial" w:cs="Arial"/>
          <w:szCs w:val="24"/>
          <w:lang w:eastAsia="sr-Cyrl-CS"/>
        </w:rPr>
      </w:pPr>
    </w:p>
    <w:p w:rsidR="00904C72" w:rsidRPr="00805F22" w:rsidRDefault="00904C72" w:rsidP="00017AAB">
      <w:pPr>
        <w:jc w:val="left"/>
        <w:rPr>
          <w:rFonts w:ascii="Arial" w:eastAsia="Times New Roman" w:hAnsi="Arial" w:cs="Arial"/>
          <w:szCs w:val="24"/>
          <w:lang w:eastAsia="sr-Cyrl-CS"/>
        </w:rPr>
      </w:pPr>
      <w:r w:rsidRPr="00805F22">
        <w:rPr>
          <w:rFonts w:ascii="Arial" w:eastAsia="Times New Roman" w:hAnsi="Arial" w:cs="Arial"/>
          <w:szCs w:val="24"/>
          <w:lang w:eastAsia="sr-Cyrl-CS"/>
        </w:rPr>
        <w:t xml:space="preserve">U </w:t>
      </w:r>
      <w:r w:rsidR="00017AAB">
        <w:rPr>
          <w:rFonts w:ascii="Arial" w:eastAsia="Times New Roman" w:hAnsi="Arial" w:cs="Arial"/>
          <w:szCs w:val="24"/>
          <w:lang w:eastAsia="sr-Cyrl-CS"/>
        </w:rPr>
        <w:t>Podgorici, ________________</w:t>
      </w:r>
      <w:r w:rsidR="00017AAB">
        <w:rPr>
          <w:rFonts w:ascii="Arial" w:eastAsia="Times New Roman" w:hAnsi="Arial" w:cs="Arial"/>
          <w:szCs w:val="24"/>
          <w:lang w:eastAsia="sr-Cyrl-CS"/>
        </w:rPr>
        <w:tab/>
      </w:r>
      <w:r w:rsidR="00017AAB">
        <w:rPr>
          <w:rFonts w:ascii="Arial" w:eastAsia="Times New Roman" w:hAnsi="Arial" w:cs="Arial"/>
          <w:szCs w:val="24"/>
          <w:lang w:eastAsia="sr-Cyrl-CS"/>
        </w:rPr>
        <w:tab/>
      </w:r>
      <w:r w:rsidR="00017AAB">
        <w:rPr>
          <w:rFonts w:ascii="Arial" w:eastAsia="Times New Roman" w:hAnsi="Arial" w:cs="Arial"/>
          <w:szCs w:val="24"/>
          <w:lang w:eastAsia="sr-Cyrl-CS"/>
        </w:rPr>
        <w:tab/>
        <w:t xml:space="preserve">                   ____________________</w:t>
      </w:r>
    </w:p>
    <w:p w:rsidR="00904C7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r>
      <w:r w:rsidRPr="00805F22">
        <w:rPr>
          <w:rFonts w:ascii="Arial" w:eastAsia="Times New Roman" w:hAnsi="Arial" w:cs="Arial"/>
          <w:szCs w:val="24"/>
          <w:lang w:eastAsia="sr-Cyrl-CS"/>
        </w:rPr>
        <w:tab/>
        <w:t xml:space="preserve">   (potpis službenika)</w:t>
      </w:r>
    </w:p>
    <w:p w:rsidR="00017AAB" w:rsidRPr="00805F22" w:rsidRDefault="00017AAB" w:rsidP="00904C72">
      <w:pPr>
        <w:jc w:val="left"/>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Potpisi: rukovodioca i generalnog sekretara</w:t>
      </w:r>
      <w:r w:rsidRPr="00805F22">
        <w:rPr>
          <w:rFonts w:ascii="Arial" w:eastAsia="Times New Roman" w:hAnsi="Arial" w:cs="Arial"/>
          <w:szCs w:val="24"/>
          <w:lang w:eastAsia="sr-Cyrl-CS"/>
        </w:rPr>
        <w:tab/>
      </w: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 xml:space="preserve">1.__________________________   </w:t>
      </w: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2.__________________________</w:t>
      </w:r>
    </w:p>
    <w:p w:rsidR="00904C72" w:rsidRPr="00805F22" w:rsidRDefault="00904C72" w:rsidP="00904C72">
      <w:pPr>
        <w:jc w:val="left"/>
        <w:rPr>
          <w:rFonts w:ascii="Arial" w:eastAsia="Times New Roman" w:hAnsi="Arial" w:cs="Arial"/>
          <w:b/>
          <w:szCs w:val="24"/>
          <w:lang w:eastAsia="sr-Cyrl-CS"/>
        </w:rPr>
      </w:pPr>
    </w:p>
    <w:p w:rsidR="007B721C" w:rsidRPr="00805F22" w:rsidRDefault="007B721C" w:rsidP="00904C72">
      <w:pPr>
        <w:ind w:right="-380"/>
        <w:jc w:val="right"/>
        <w:rPr>
          <w:rFonts w:ascii="Arial" w:eastAsia="Times New Roman" w:hAnsi="Arial" w:cs="Arial"/>
          <w:szCs w:val="24"/>
          <w:lang w:eastAsia="sr-Cyrl-CS"/>
        </w:rPr>
      </w:pPr>
    </w:p>
    <w:p w:rsidR="007B721C" w:rsidRPr="00805F22" w:rsidRDefault="007B721C" w:rsidP="00904C72">
      <w:pPr>
        <w:ind w:right="-380"/>
        <w:jc w:val="right"/>
        <w:rPr>
          <w:rFonts w:ascii="Arial" w:eastAsia="Times New Roman" w:hAnsi="Arial" w:cs="Arial"/>
          <w:szCs w:val="24"/>
          <w:lang w:eastAsia="sr-Cyrl-CS"/>
        </w:rPr>
      </w:pPr>
    </w:p>
    <w:p w:rsidR="007B721C" w:rsidRPr="00805F22" w:rsidRDefault="007B721C" w:rsidP="00904C72">
      <w:pPr>
        <w:ind w:right="-380"/>
        <w:jc w:val="right"/>
        <w:rPr>
          <w:rFonts w:ascii="Arial" w:eastAsia="Times New Roman" w:hAnsi="Arial" w:cs="Arial"/>
          <w:szCs w:val="24"/>
          <w:lang w:eastAsia="sr-Cyrl-CS"/>
        </w:rPr>
      </w:pPr>
    </w:p>
    <w:p w:rsidR="00904C72" w:rsidRPr="00805F22" w:rsidRDefault="00904C72" w:rsidP="00904C72">
      <w:pPr>
        <w:ind w:right="-380"/>
        <w:jc w:val="right"/>
        <w:rPr>
          <w:rFonts w:ascii="Arial" w:eastAsia="Times New Roman" w:hAnsi="Arial" w:cs="Arial"/>
          <w:szCs w:val="24"/>
          <w:lang w:eastAsia="sr-Cyrl-CS"/>
        </w:rPr>
      </w:pPr>
      <w:r w:rsidRPr="00805F22">
        <w:rPr>
          <w:rFonts w:ascii="Arial" w:eastAsia="Times New Roman" w:hAnsi="Arial" w:cs="Arial"/>
          <w:szCs w:val="24"/>
          <w:lang w:eastAsia="sr-Cyrl-CS"/>
        </w:rPr>
        <w:t>PRILOG 2</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IZVJEŠTAJ SA SLUŽBENOG PUTOVANJA</w:t>
      </w:r>
    </w:p>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PO NALOGU BR. __________ OD___________ GODINE</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u w:val="single"/>
          <w:lang w:eastAsia="sr-Cyrl-CS"/>
        </w:rPr>
        <w:t>Ime i prezime službenika</w:t>
      </w:r>
      <w:r w:rsidRPr="00805F22">
        <w:rPr>
          <w:rFonts w:ascii="Arial" w:eastAsia="Times New Roman" w:hAnsi="Arial" w:cs="Arial"/>
          <w:szCs w:val="24"/>
          <w:lang w:eastAsia="sr-Cyrl-CS"/>
        </w:rPr>
        <w:t>:    ____________________________</w:t>
      </w:r>
    </w:p>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ab/>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04C72" w:rsidRPr="00805F22" w:rsidTr="00244A7C">
        <w:tc>
          <w:tcPr>
            <w:tcW w:w="9857" w:type="dxa"/>
            <w:shd w:val="clear" w:color="auto" w:fill="CCCCCC"/>
          </w:tcPr>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I Svrha putovanja:</w:t>
            </w:r>
          </w:p>
        </w:tc>
      </w:tr>
      <w:tr w:rsidR="00904C72" w:rsidRPr="00805F22" w:rsidTr="00244A7C">
        <w:tc>
          <w:tcPr>
            <w:tcW w:w="9857" w:type="dxa"/>
            <w:tcBorders>
              <w:bottom w:val="single" w:sz="4" w:space="0" w:color="auto"/>
            </w:tcBorders>
          </w:tcPr>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II Mjesto i država putovanja:</w:t>
            </w:r>
          </w:p>
        </w:tc>
      </w:tr>
      <w:tr w:rsidR="00904C72" w:rsidRPr="00805F22" w:rsidTr="00244A7C">
        <w:tc>
          <w:tcPr>
            <w:tcW w:w="9857" w:type="dxa"/>
            <w:tcBorders>
              <w:bottom w:val="single" w:sz="4" w:space="0" w:color="auto"/>
            </w:tcBorders>
          </w:tcPr>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III Vrijeme provedeno na službenom putovanju:</w:t>
            </w:r>
          </w:p>
        </w:tc>
      </w:tr>
      <w:tr w:rsidR="00904C72" w:rsidRPr="00805F22" w:rsidTr="00244A7C">
        <w:trPr>
          <w:trHeight w:val="725"/>
        </w:trPr>
        <w:tc>
          <w:tcPr>
            <w:tcW w:w="9857" w:type="dxa"/>
            <w:tcBorders>
              <w:bottom w:val="single" w:sz="4" w:space="0" w:color="auto"/>
            </w:tcBorders>
          </w:tcPr>
          <w:p w:rsidR="00904C72" w:rsidRPr="00805F22" w:rsidRDefault="00904C72" w:rsidP="00904C72">
            <w:pPr>
              <w:jc w:val="left"/>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jc w:val="center"/>
              <w:rPr>
                <w:rFonts w:ascii="Arial" w:eastAsia="Times New Roman" w:hAnsi="Arial" w:cs="Arial"/>
                <w:szCs w:val="24"/>
                <w:lang w:eastAsia="sr-Cyrl-CS"/>
              </w:rPr>
            </w:pPr>
            <w:r w:rsidRPr="00805F22">
              <w:rPr>
                <w:rFonts w:ascii="Arial" w:eastAsia="Times New Roman" w:hAnsi="Arial" w:cs="Arial"/>
                <w:szCs w:val="24"/>
                <w:lang w:eastAsia="sr-Cyrl-CS"/>
              </w:rPr>
              <w:t>IV Aktivnosti u toku trajanja putovanja:</w:t>
            </w:r>
          </w:p>
        </w:tc>
      </w:tr>
      <w:tr w:rsidR="00904C72" w:rsidRPr="00805F22" w:rsidTr="00244A7C">
        <w:tc>
          <w:tcPr>
            <w:tcW w:w="9857" w:type="dxa"/>
            <w:tcBorders>
              <w:bottom w:val="single" w:sz="4" w:space="0" w:color="auto"/>
            </w:tcBorders>
          </w:tcPr>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1. Teme o kojima se raspravljalo - Stav Zaštitnika koji je zastupan</w:t>
            </w:r>
          </w:p>
        </w:tc>
      </w:tr>
      <w:tr w:rsidR="00904C72" w:rsidRPr="00805F22" w:rsidTr="00244A7C">
        <w:tc>
          <w:tcPr>
            <w:tcW w:w="9857" w:type="dxa"/>
            <w:tcBorders>
              <w:bottom w:val="single" w:sz="4" w:space="0" w:color="auto"/>
            </w:tcBorders>
          </w:tcPr>
          <w:p w:rsidR="00904C72" w:rsidRPr="00805F22" w:rsidRDefault="00904C72" w:rsidP="00904C72">
            <w:pPr>
              <w:rPr>
                <w:rFonts w:ascii="Arial" w:eastAsia="Times New Roman" w:hAnsi="Arial" w:cs="Arial"/>
                <w:b/>
                <w:szCs w:val="24"/>
                <w:lang w:eastAsia="sr-Cyrl-CS"/>
              </w:rPr>
            </w:pPr>
          </w:p>
          <w:p w:rsidR="00904C72" w:rsidRPr="00805F22" w:rsidRDefault="00904C72" w:rsidP="00904C72">
            <w:pPr>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2. Održani sastanci</w:t>
            </w:r>
          </w:p>
        </w:tc>
      </w:tr>
      <w:tr w:rsidR="00904C72" w:rsidRPr="00805F22" w:rsidTr="00244A7C">
        <w:tc>
          <w:tcPr>
            <w:tcW w:w="9857" w:type="dxa"/>
            <w:tcBorders>
              <w:bottom w:val="single" w:sz="4" w:space="0" w:color="auto"/>
            </w:tcBorders>
          </w:tcPr>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tc>
      </w:tr>
      <w:tr w:rsidR="00904C72" w:rsidRPr="00805F22" w:rsidTr="00244A7C">
        <w:tc>
          <w:tcPr>
            <w:tcW w:w="9857" w:type="dxa"/>
            <w:shd w:val="clear" w:color="auto" w:fill="CCCCCC"/>
          </w:tcPr>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3. Zaključci i/ili preporuke</w:t>
            </w:r>
          </w:p>
        </w:tc>
      </w:tr>
      <w:tr w:rsidR="00904C72" w:rsidRPr="00805F22" w:rsidTr="00244A7C">
        <w:tc>
          <w:tcPr>
            <w:tcW w:w="9857" w:type="dxa"/>
          </w:tcPr>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tc>
      </w:tr>
      <w:tr w:rsidR="00904C72" w:rsidRPr="00805F22" w:rsidTr="00244A7C">
        <w:tc>
          <w:tcPr>
            <w:tcW w:w="9857" w:type="dxa"/>
          </w:tcPr>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 xml:space="preserve">4. Napomena :                                                                                                                                    </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tc>
      </w:tr>
      <w:tr w:rsidR="00904C72" w:rsidRPr="00805F22" w:rsidTr="00244A7C">
        <w:trPr>
          <w:trHeight w:val="690"/>
        </w:trPr>
        <w:tc>
          <w:tcPr>
            <w:tcW w:w="9857" w:type="dxa"/>
          </w:tcPr>
          <w:p w:rsidR="00904C72" w:rsidRPr="00805F22" w:rsidRDefault="00904C72" w:rsidP="00904C72">
            <w:pPr>
              <w:jc w:val="left"/>
              <w:rPr>
                <w:rFonts w:ascii="Arial" w:eastAsia="Times New Roman" w:hAnsi="Arial" w:cs="Arial"/>
                <w:b/>
                <w:szCs w:val="24"/>
                <w:lang w:eastAsia="sr-Cyrl-CS"/>
              </w:rPr>
            </w:pPr>
            <w:r w:rsidRPr="00805F22">
              <w:rPr>
                <w:rFonts w:ascii="Arial" w:eastAsia="Times New Roman" w:hAnsi="Arial" w:cs="Arial"/>
                <w:b/>
                <w:szCs w:val="24"/>
                <w:lang w:eastAsia="sr-Cyrl-CS"/>
              </w:rPr>
              <w:t>Potpis službenika :</w:t>
            </w:r>
          </w:p>
        </w:tc>
      </w:tr>
      <w:tr w:rsidR="00904C72" w:rsidRPr="00805F22" w:rsidTr="00244A7C">
        <w:trPr>
          <w:trHeight w:val="975"/>
        </w:trPr>
        <w:tc>
          <w:tcPr>
            <w:tcW w:w="9857" w:type="dxa"/>
          </w:tcPr>
          <w:p w:rsidR="00904C72" w:rsidRPr="00805F22" w:rsidRDefault="00904C72" w:rsidP="00904C72">
            <w:pPr>
              <w:jc w:val="left"/>
              <w:rPr>
                <w:rFonts w:ascii="Arial" w:eastAsia="Times New Roman" w:hAnsi="Arial" w:cs="Arial"/>
                <w:i/>
                <w:szCs w:val="24"/>
                <w:lang w:eastAsia="sr-Cyrl-CS"/>
              </w:rPr>
            </w:pPr>
            <w:r w:rsidRPr="00805F22">
              <w:rPr>
                <w:rFonts w:ascii="Arial" w:eastAsia="Times New Roman" w:hAnsi="Arial" w:cs="Arial"/>
                <w:i/>
                <w:szCs w:val="24"/>
                <w:lang w:eastAsia="sr-Cyrl-CS"/>
              </w:rPr>
              <w:t>Napomena: Izvještaj  sa službenog putovanja se dostavlja najkasnije u roku od 5 dana od dana povratka sa putovanja. Izvještaj treba da  bude na maksimum 2 strane.</w:t>
            </w:r>
          </w:p>
        </w:tc>
      </w:tr>
    </w:tbl>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tabs>
          <w:tab w:val="left" w:pos="1905"/>
        </w:tabs>
        <w:jc w:val="left"/>
        <w:rPr>
          <w:rFonts w:ascii="Arial" w:eastAsia="Times New Roman" w:hAnsi="Arial" w:cs="Arial"/>
          <w:szCs w:val="24"/>
          <w:lang w:eastAsia="sr-Cyrl-CS"/>
        </w:rPr>
      </w:pPr>
    </w:p>
    <w:p w:rsidR="007B721C" w:rsidRPr="00805F22" w:rsidRDefault="007B721C" w:rsidP="00904C72">
      <w:pPr>
        <w:tabs>
          <w:tab w:val="left" w:pos="1905"/>
        </w:tabs>
        <w:jc w:val="left"/>
        <w:rPr>
          <w:rFonts w:ascii="Arial" w:eastAsia="Times New Roman" w:hAnsi="Arial" w:cs="Arial"/>
          <w:szCs w:val="24"/>
          <w:lang w:eastAsia="sr-Cyrl-CS"/>
        </w:rPr>
      </w:pPr>
    </w:p>
    <w:p w:rsidR="007B721C" w:rsidRPr="00805F22" w:rsidRDefault="007B721C" w:rsidP="00904C72">
      <w:pPr>
        <w:tabs>
          <w:tab w:val="left" w:pos="1905"/>
        </w:tabs>
        <w:jc w:val="left"/>
        <w:rPr>
          <w:rFonts w:ascii="Arial" w:eastAsia="Times New Roman" w:hAnsi="Arial" w:cs="Arial"/>
          <w:szCs w:val="24"/>
          <w:lang w:eastAsia="sr-Cyrl-CS"/>
        </w:rPr>
      </w:pPr>
    </w:p>
    <w:p w:rsidR="007B721C" w:rsidRPr="00805F22" w:rsidRDefault="007B721C" w:rsidP="00904C72">
      <w:pPr>
        <w:tabs>
          <w:tab w:val="left" w:pos="1905"/>
        </w:tabs>
        <w:jc w:val="left"/>
        <w:rPr>
          <w:rFonts w:ascii="Arial" w:eastAsia="Times New Roman" w:hAnsi="Arial" w:cs="Arial"/>
          <w:szCs w:val="24"/>
          <w:lang w:eastAsia="sr-Cyrl-CS"/>
        </w:rPr>
      </w:pPr>
    </w:p>
    <w:p w:rsidR="007B721C" w:rsidRPr="00805F22" w:rsidRDefault="007B721C" w:rsidP="00904C72">
      <w:pPr>
        <w:tabs>
          <w:tab w:val="left" w:pos="1905"/>
        </w:tabs>
        <w:jc w:val="left"/>
        <w:rPr>
          <w:rFonts w:ascii="Arial" w:eastAsia="Times New Roman" w:hAnsi="Arial" w:cs="Arial"/>
          <w:szCs w:val="24"/>
          <w:lang w:eastAsia="sr-Cyrl-CS"/>
        </w:rPr>
      </w:pPr>
    </w:p>
    <w:p w:rsidR="00904C72" w:rsidRPr="00805F22" w:rsidRDefault="00904C72" w:rsidP="00904C72">
      <w:pPr>
        <w:jc w:val="right"/>
        <w:rPr>
          <w:rFonts w:ascii="Arial" w:eastAsia="Times New Roman" w:hAnsi="Arial" w:cs="Arial"/>
          <w:szCs w:val="24"/>
          <w:lang w:eastAsia="sr-Cyrl-CS"/>
        </w:rPr>
      </w:pPr>
    </w:p>
    <w:p w:rsidR="00904C72" w:rsidRPr="00805F22" w:rsidRDefault="00904C72" w:rsidP="00904C72">
      <w:pPr>
        <w:jc w:val="right"/>
        <w:rPr>
          <w:rFonts w:ascii="Arial" w:eastAsia="Times New Roman" w:hAnsi="Arial" w:cs="Arial"/>
          <w:szCs w:val="24"/>
          <w:lang w:eastAsia="sr-Cyrl-CS"/>
        </w:rPr>
      </w:pPr>
    </w:p>
    <w:p w:rsidR="00904C72" w:rsidRPr="00805F22" w:rsidRDefault="00B96969" w:rsidP="00904C72">
      <w:pPr>
        <w:jc w:val="right"/>
        <w:rPr>
          <w:rFonts w:ascii="Arial" w:eastAsia="Times New Roman" w:hAnsi="Arial" w:cs="Arial"/>
          <w:szCs w:val="24"/>
          <w:lang w:eastAsia="sr-Cyrl-CS"/>
        </w:rPr>
      </w:pPr>
      <w:r w:rsidRPr="00805F22">
        <w:rPr>
          <w:rFonts w:ascii="Arial" w:hAnsi="Arial" w:cs="Arial"/>
          <w:noProof/>
          <w:szCs w:val="24"/>
          <w:lang w:val="en-US" w:eastAsia="en-US"/>
        </w:rPr>
        <w:lastRenderedPageBreak/>
        <w:drawing>
          <wp:anchor distT="0" distB="0" distL="114300" distR="114300" simplePos="0" relativeHeight="251943424" behindDoc="0" locked="0" layoutInCell="1" allowOverlap="1">
            <wp:simplePos x="0" y="0"/>
            <wp:positionH relativeFrom="column">
              <wp:posOffset>21265</wp:posOffset>
            </wp:positionH>
            <wp:positionV relativeFrom="paragraph">
              <wp:posOffset>10691</wp:posOffset>
            </wp:positionV>
            <wp:extent cx="1257300" cy="1752600"/>
            <wp:effectExtent l="19050" t="0" r="0" b="0"/>
            <wp:wrapSquare wrapText="bothSides"/>
            <wp:docPr id="45" name="Picture 45"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7B721C" w:rsidRPr="00805F22" w:rsidRDefault="007B721C"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Broj: 03-</w:t>
      </w:r>
      <w:r w:rsidR="00F41D70">
        <w:rPr>
          <w:rFonts w:ascii="Arial" w:eastAsia="Times New Roman" w:hAnsi="Arial" w:cs="Arial"/>
          <w:szCs w:val="24"/>
          <w:lang w:eastAsia="sr-Cyrl-CS"/>
        </w:rPr>
        <w:t>698</w:t>
      </w:r>
      <w:r w:rsidR="009B1D89">
        <w:rPr>
          <w:rFonts w:ascii="Arial" w:eastAsia="Times New Roman" w:hAnsi="Arial" w:cs="Arial"/>
          <w:szCs w:val="24"/>
          <w:lang w:eastAsia="sr-Cyrl-CS"/>
        </w:rPr>
        <w:t>/21</w:t>
      </w:r>
      <w:r w:rsidRPr="00805F22">
        <w:rPr>
          <w:rFonts w:ascii="Arial" w:eastAsia="Times New Roman" w:hAnsi="Arial" w:cs="Arial"/>
          <w:szCs w:val="24"/>
          <w:lang w:eastAsia="sr-Cyrl-CS"/>
        </w:rPr>
        <w:t xml:space="preserve">  </w:t>
      </w:r>
    </w:p>
    <w:p w:rsidR="00904C72" w:rsidRDefault="009B1D89" w:rsidP="00904C72">
      <w:pPr>
        <w:rPr>
          <w:rFonts w:ascii="Arial" w:eastAsia="Times New Roman" w:hAnsi="Arial" w:cs="Arial"/>
          <w:szCs w:val="24"/>
          <w:lang w:eastAsia="sr-Cyrl-CS"/>
        </w:rPr>
      </w:pPr>
      <w:r>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Pr>
          <w:rFonts w:ascii="Arial" w:eastAsia="Times New Roman" w:hAnsi="Arial" w:cs="Arial"/>
          <w:szCs w:val="24"/>
          <w:lang w:eastAsia="sr-Cyrl-CS"/>
        </w:rPr>
        <w:t>.0</w:t>
      </w:r>
      <w:r w:rsidR="00B4024D">
        <w:rPr>
          <w:rFonts w:ascii="Arial" w:eastAsia="Times New Roman" w:hAnsi="Arial" w:cs="Arial"/>
          <w:szCs w:val="24"/>
          <w:lang w:eastAsia="sr-Cyrl-CS"/>
        </w:rPr>
        <w:t>6</w:t>
      </w:r>
      <w:r w:rsidR="00904C72" w:rsidRPr="00805F22">
        <w:rPr>
          <w:rFonts w:ascii="Arial" w:eastAsia="Times New Roman" w:hAnsi="Arial" w:cs="Arial"/>
          <w:szCs w:val="24"/>
          <w:lang w:eastAsia="sr-Cyrl-CS"/>
        </w:rPr>
        <w:t>.</w:t>
      </w:r>
      <w:r>
        <w:rPr>
          <w:rFonts w:ascii="Arial" w:eastAsia="Times New Roman" w:hAnsi="Arial" w:cs="Arial"/>
          <w:szCs w:val="24"/>
          <w:lang w:eastAsia="sr-Cyrl-CS"/>
        </w:rPr>
        <w:t>2021</w:t>
      </w:r>
      <w:r w:rsidR="00904C72" w:rsidRPr="00805F22">
        <w:rPr>
          <w:rFonts w:ascii="Arial" w:eastAsia="Times New Roman" w:hAnsi="Arial" w:cs="Arial"/>
          <w:szCs w:val="24"/>
          <w:lang w:eastAsia="sr-Cyrl-CS"/>
        </w:rPr>
        <w:t>. godine</w:t>
      </w:r>
    </w:p>
    <w:p w:rsidR="00EA15A5" w:rsidRPr="00805F22" w:rsidRDefault="00EA15A5"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Default="00904C72" w:rsidP="009B1D89">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Zaštitnik ljudskih prava i sloboda Crne Gore, na osnovu člana 51c Zakona o Zaštitniku ljudskih prava i sloboda Crne Gore (“Službeni list CG", br. 42/11</w:t>
      </w:r>
      <w:r w:rsidR="009B1D89">
        <w:rPr>
          <w:rFonts w:ascii="Arial" w:eastAsia="Times New Roman" w:hAnsi="Arial" w:cs="Arial"/>
          <w:szCs w:val="24"/>
          <w:lang w:eastAsia="sr-Cyrl-CS"/>
        </w:rPr>
        <w:t>,</w:t>
      </w:r>
      <w:r w:rsidRPr="00805F22">
        <w:rPr>
          <w:rFonts w:ascii="Arial" w:eastAsia="Times New Roman" w:hAnsi="Arial" w:cs="Arial"/>
          <w:szCs w:val="24"/>
          <w:lang w:eastAsia="sr-Cyrl-CS"/>
        </w:rPr>
        <w:t xml:space="preserve"> 32/14</w:t>
      </w:r>
      <w:r w:rsidR="009B1D89">
        <w:rPr>
          <w:rFonts w:ascii="Arial" w:eastAsia="Times New Roman" w:hAnsi="Arial" w:cs="Arial"/>
          <w:szCs w:val="24"/>
          <w:lang w:eastAsia="sr-Cyrl-CS"/>
        </w:rPr>
        <w:t xml:space="preserve"> i 21/17</w:t>
      </w:r>
      <w:r w:rsidRPr="00805F22">
        <w:rPr>
          <w:rFonts w:ascii="Arial" w:eastAsia="Times New Roman" w:hAnsi="Arial" w:cs="Arial"/>
          <w:szCs w:val="24"/>
          <w:lang w:eastAsia="sr-Cyrl-CS"/>
        </w:rPr>
        <w:t>), člana 47 stav 2 al. 1 Pravila o radu Zaštitnika ljudskih prava i sloboda Crne Gore (“Službeni list CG", br. 53/14), a u vezi sa</w:t>
      </w:r>
      <w:r w:rsidR="0098685B" w:rsidRPr="0098685B">
        <w:rPr>
          <w:rFonts w:ascii="Arial" w:eastAsia="Times New Roman" w:hAnsi="Arial" w:cs="Arial"/>
          <w:szCs w:val="24"/>
          <w:lang w:eastAsia="sr-Cyrl-CS"/>
        </w:rPr>
        <w:t xml:space="preserve"> </w:t>
      </w:r>
      <w:r w:rsidR="0098685B" w:rsidRPr="00805F22">
        <w:rPr>
          <w:rFonts w:ascii="Arial" w:eastAsia="Times New Roman" w:hAnsi="Arial" w:cs="Arial"/>
          <w:szCs w:val="24"/>
          <w:lang w:eastAsia="sr-Cyrl-CS"/>
        </w:rPr>
        <w:t>članom</w:t>
      </w:r>
      <w:r w:rsidR="0098685B">
        <w:rPr>
          <w:rFonts w:ascii="Arial" w:eastAsia="Times New Roman" w:hAnsi="Arial" w:cs="Arial"/>
          <w:szCs w:val="24"/>
          <w:lang w:eastAsia="sr-Cyrl-CS"/>
        </w:rPr>
        <w:t xml:space="preserve"> </w:t>
      </w:r>
      <w:r w:rsidR="0098685B" w:rsidRPr="00E5232D">
        <w:rPr>
          <w:rFonts w:ascii="Arial" w:hAnsi="Arial" w:cs="Arial"/>
          <w:szCs w:val="24"/>
          <w:lang w:val="en-GB"/>
        </w:rPr>
        <w:t>7 stav 1 tačka 6 Zakona o upravljanju i unutrašnjim kont</w:t>
      </w:r>
      <w:r w:rsidR="0098685B">
        <w:rPr>
          <w:rFonts w:ascii="Arial" w:hAnsi="Arial" w:cs="Arial"/>
          <w:szCs w:val="24"/>
          <w:lang w:val="en-GB"/>
        </w:rPr>
        <w:t>r</w:t>
      </w:r>
      <w:r w:rsidR="0098685B" w:rsidRPr="00E5232D">
        <w:rPr>
          <w:rFonts w:ascii="Arial" w:hAnsi="Arial" w:cs="Arial"/>
          <w:szCs w:val="24"/>
          <w:lang w:val="en-GB"/>
        </w:rPr>
        <w:t>olama u javnom sektoru (“Službeni list CG“, broj 75/18</w:t>
      </w:r>
      <w:r w:rsidR="0098685B" w:rsidRPr="00E5232D">
        <w:rPr>
          <w:rFonts w:ascii="Arial" w:hAnsi="Arial" w:cs="Arial"/>
          <w:szCs w:val="24"/>
        </w:rPr>
        <w:t>)</w:t>
      </w:r>
      <w:r w:rsidR="0098685B" w:rsidRPr="00805F22">
        <w:rPr>
          <w:rFonts w:ascii="Arial" w:hAnsi="Arial" w:cs="Arial"/>
          <w:szCs w:val="24"/>
        </w:rPr>
        <w:t>,</w:t>
      </w:r>
      <w:r w:rsidR="0098685B">
        <w:rPr>
          <w:rFonts w:ascii="Arial" w:hAnsi="Arial" w:cs="Arial"/>
          <w:szCs w:val="24"/>
        </w:rPr>
        <w:t xml:space="preserve"> </w:t>
      </w:r>
      <w:r w:rsidR="0098685B" w:rsidRPr="00805F22">
        <w:rPr>
          <w:rFonts w:ascii="Arial" w:eastAsia="Times New Roman" w:hAnsi="Arial" w:cs="Arial"/>
          <w:szCs w:val="24"/>
          <w:lang w:eastAsia="sr-Cyrl-CS"/>
        </w:rPr>
        <w:t xml:space="preserve">  </w:t>
      </w:r>
      <w:r w:rsidRPr="00805F22">
        <w:rPr>
          <w:rFonts w:ascii="Arial" w:eastAsia="Times New Roman" w:hAnsi="Arial" w:cs="Arial"/>
          <w:szCs w:val="24"/>
          <w:lang w:eastAsia="sr-Cyrl-CS"/>
        </w:rPr>
        <w:t xml:space="preserve"> </w:t>
      </w:r>
      <w:r w:rsidR="0098685B">
        <w:rPr>
          <w:rFonts w:ascii="Arial" w:eastAsia="Times New Roman" w:hAnsi="Arial" w:cs="Arial"/>
          <w:szCs w:val="24"/>
          <w:lang w:eastAsia="sr-Cyrl-CS"/>
        </w:rPr>
        <w:t>i članom 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EA15A5" w:rsidRPr="00805F22" w:rsidRDefault="00EA15A5" w:rsidP="009B1D89">
      <w:pPr>
        <w:ind w:firstLine="720"/>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Default="00904C72" w:rsidP="007B721C">
      <w:pPr>
        <w:pStyle w:val="Heading1"/>
        <w:rPr>
          <w:rFonts w:ascii="Arial" w:hAnsi="Arial" w:cs="Arial"/>
          <w:bCs/>
          <w:szCs w:val="24"/>
          <w:lang w:eastAsia="sr-Cyrl-CS"/>
        </w:rPr>
      </w:pPr>
      <w:bookmarkStart w:id="111" w:name="_Toc72316053"/>
      <w:r w:rsidRPr="00805F22">
        <w:rPr>
          <w:rFonts w:ascii="Arial" w:hAnsi="Arial" w:cs="Arial"/>
          <w:szCs w:val="24"/>
          <w:lang w:eastAsia="sr-Cyrl-CS"/>
        </w:rPr>
        <w:t xml:space="preserve">INTERNO PRAVILO </w:t>
      </w:r>
      <w:r w:rsidRPr="00805F22">
        <w:rPr>
          <w:rFonts w:ascii="Arial" w:hAnsi="Arial" w:cs="Arial"/>
          <w:bCs/>
          <w:szCs w:val="24"/>
          <w:lang w:eastAsia="sr-Cyrl-CS"/>
        </w:rPr>
        <w:t>O POSTUPKU ODOBRAVANJA STRUČNOG USAVRŠAVANJA</w:t>
      </w:r>
      <w:bookmarkEnd w:id="111"/>
    </w:p>
    <w:p w:rsidR="00EA15A5" w:rsidRPr="00EA15A5" w:rsidRDefault="00EA15A5" w:rsidP="00EA15A5">
      <w:pPr>
        <w:rPr>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7B721C">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I PREDMET</w:t>
      </w:r>
    </w:p>
    <w:p w:rsidR="00904C72" w:rsidRPr="00805F22" w:rsidRDefault="00904C72" w:rsidP="00904C72">
      <w:pPr>
        <w:rPr>
          <w:rFonts w:ascii="Arial" w:eastAsia="Times New Roman" w:hAnsi="Arial" w:cs="Arial"/>
          <w:b/>
          <w:szCs w:val="24"/>
          <w:lang w:eastAsia="sr-Cyrl-CS"/>
        </w:rPr>
      </w:pPr>
    </w:p>
    <w:p w:rsidR="00904C72" w:rsidRPr="00805F22" w:rsidRDefault="00904C72" w:rsidP="009B1D89">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Ovim internim pravilom određuje se postupak odobravanja stručnog usavršavanja  i osposobljavanja/obuke/ zaposlenih u instituciji Zaštitnika ljudskih prava i sloboda Crne Gore (u daljem tekstu: Zaštitnik). </w:t>
      </w:r>
    </w:p>
    <w:p w:rsidR="00904C72" w:rsidRPr="00805F22" w:rsidRDefault="00904C72" w:rsidP="00904C72">
      <w:pPr>
        <w:overflowPunct w:val="0"/>
        <w:autoSpaceDE w:val="0"/>
        <w:autoSpaceDN w:val="0"/>
        <w:adjustRightInd w:val="0"/>
        <w:rPr>
          <w:rFonts w:ascii="Arial" w:eastAsia="Times New Roman" w:hAnsi="Arial" w:cs="Arial"/>
          <w:b/>
          <w:szCs w:val="24"/>
          <w:lang w:eastAsia="en-US"/>
        </w:rPr>
      </w:pPr>
    </w:p>
    <w:p w:rsidR="00904C72" w:rsidRPr="00805F22" w:rsidRDefault="00904C72" w:rsidP="007B721C">
      <w:pPr>
        <w:overflowPunct w:val="0"/>
        <w:autoSpaceDE w:val="0"/>
        <w:autoSpaceDN w:val="0"/>
        <w:adjustRightInd w:val="0"/>
        <w:jc w:val="center"/>
        <w:rPr>
          <w:rFonts w:ascii="Arial" w:eastAsia="Times New Roman" w:hAnsi="Arial" w:cs="Arial"/>
          <w:b/>
          <w:szCs w:val="24"/>
          <w:lang w:eastAsia="en-US"/>
        </w:rPr>
      </w:pPr>
      <w:r w:rsidRPr="00805F22">
        <w:rPr>
          <w:rFonts w:ascii="Arial" w:eastAsia="Times New Roman" w:hAnsi="Arial" w:cs="Arial"/>
          <w:b/>
          <w:szCs w:val="24"/>
          <w:lang w:eastAsia="en-US"/>
        </w:rPr>
        <w:t>II ODOBRAVANJE STRUČNOG USAVRŠAVANJA</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9B1D89">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Službenik koga neposredni rukovodilac upućuje na stručno usavršavanje i osposobljavanje u cilju unapređenja znanja i vještina za obavljanje poslova radnog mjesta, odnosno službenik koji želi da se stručno usavršava u skladu sa programom stručnog usavršavanja, popunjava obrazac za stručno usavršavanje koji je propisala Uprave za kadrove i podnosi ga generalnom sekretaru Zaštitnika.</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A15A5">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 xml:space="preserve">Nakon odobravanja od strane generalnog sekretara Zaštitnika, službenik predaje obrazac </w:t>
      </w:r>
      <w:r w:rsidR="00EA15A5">
        <w:rPr>
          <w:rFonts w:ascii="Arial" w:eastAsia="Times New Roman" w:hAnsi="Arial" w:cs="Arial"/>
          <w:szCs w:val="24"/>
          <w:lang w:eastAsia="en-US"/>
        </w:rPr>
        <w:t>Šefu/ici Biroa</w:t>
      </w:r>
      <w:r w:rsidRPr="00805F22">
        <w:rPr>
          <w:rFonts w:ascii="Arial" w:eastAsia="Times New Roman" w:hAnsi="Arial" w:cs="Arial"/>
          <w:szCs w:val="24"/>
          <w:lang w:eastAsia="en-US"/>
        </w:rPr>
        <w:t xml:space="preserve">  koji</w:t>
      </w:r>
      <w:r w:rsidR="00EA15A5">
        <w:rPr>
          <w:rFonts w:ascii="Arial" w:eastAsia="Times New Roman" w:hAnsi="Arial" w:cs="Arial"/>
          <w:szCs w:val="24"/>
          <w:lang w:eastAsia="en-US"/>
        </w:rPr>
        <w:t xml:space="preserve"> o</w:t>
      </w:r>
      <w:r w:rsidRPr="00805F22">
        <w:rPr>
          <w:rFonts w:ascii="Arial" w:eastAsia="Times New Roman" w:hAnsi="Arial" w:cs="Arial"/>
          <w:szCs w:val="24"/>
          <w:lang w:eastAsia="en-US"/>
        </w:rPr>
        <w:t xml:space="preserve">bavlja  kadrovske poslove u </w:t>
      </w:r>
      <w:r w:rsidR="00EA15A5">
        <w:rPr>
          <w:rFonts w:ascii="Arial" w:eastAsia="Times New Roman" w:hAnsi="Arial" w:cs="Arial"/>
          <w:szCs w:val="24"/>
          <w:lang w:eastAsia="en-US"/>
        </w:rPr>
        <w:t xml:space="preserve">birou za </w:t>
      </w:r>
      <w:r w:rsidRPr="00805F22">
        <w:rPr>
          <w:rFonts w:ascii="Arial" w:eastAsia="Times New Roman" w:hAnsi="Arial" w:cs="Arial"/>
          <w:szCs w:val="24"/>
          <w:lang w:eastAsia="en-US"/>
        </w:rPr>
        <w:t>opšte</w:t>
      </w:r>
      <w:r w:rsidR="00EA15A5">
        <w:rPr>
          <w:rFonts w:ascii="Arial" w:eastAsia="Times New Roman" w:hAnsi="Arial" w:cs="Arial"/>
          <w:szCs w:val="24"/>
          <w:lang w:eastAsia="en-US"/>
        </w:rPr>
        <w:t xml:space="preserve"> poslove</w:t>
      </w:r>
      <w:r w:rsidRPr="00805F22">
        <w:rPr>
          <w:rFonts w:ascii="Arial" w:eastAsia="Times New Roman" w:hAnsi="Arial" w:cs="Arial"/>
          <w:szCs w:val="24"/>
          <w:lang w:eastAsia="en-US"/>
        </w:rPr>
        <w:t xml:space="preserve"> i finansije.</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A15A5">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 xml:space="preserve">Službenik može da se kandiduje za posebno usavršavanje kada je to od značaja za rad Zaštitnika. Zahtjev, uz prethodnu saglasnost generalnog sekretara Zaštitnika, službenik dostavlja Zaštitniku. Nakon odobravanja zahtjeva za posebno usavršavanje, službenik proslijeđuje saglasnost Zaštitnika </w:t>
      </w:r>
      <w:r w:rsidR="00EA15A5">
        <w:rPr>
          <w:rFonts w:ascii="Arial" w:eastAsia="Times New Roman" w:hAnsi="Arial" w:cs="Arial"/>
          <w:szCs w:val="24"/>
          <w:lang w:eastAsia="en-US"/>
        </w:rPr>
        <w:t>birou</w:t>
      </w:r>
      <w:r w:rsidRPr="00805F22">
        <w:rPr>
          <w:rFonts w:ascii="Arial" w:eastAsia="Times New Roman" w:hAnsi="Arial" w:cs="Arial"/>
          <w:szCs w:val="24"/>
          <w:lang w:eastAsia="en-US"/>
        </w:rPr>
        <w:t xml:space="preserve"> za opšte</w:t>
      </w:r>
      <w:r w:rsidR="00EA15A5">
        <w:rPr>
          <w:rFonts w:ascii="Arial" w:eastAsia="Times New Roman" w:hAnsi="Arial" w:cs="Arial"/>
          <w:szCs w:val="24"/>
          <w:lang w:eastAsia="en-US"/>
        </w:rPr>
        <w:t xml:space="preserve"> poslove</w:t>
      </w:r>
      <w:r w:rsidRPr="00805F22">
        <w:rPr>
          <w:rFonts w:ascii="Arial" w:eastAsia="Times New Roman" w:hAnsi="Arial" w:cs="Arial"/>
          <w:szCs w:val="24"/>
          <w:lang w:eastAsia="en-US"/>
        </w:rPr>
        <w:t xml:space="preserve"> i finansije za pripremu ugovora. </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A15A5">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Prava i obaveze službenika koji se posebno usavršava, uređuju se ugovorom između Zaštitnik i službenika.</w:t>
      </w:r>
    </w:p>
    <w:p w:rsidR="008E36D5" w:rsidRPr="00805F22" w:rsidRDefault="008E36D5" w:rsidP="00904C72">
      <w:pPr>
        <w:overflowPunct w:val="0"/>
        <w:autoSpaceDE w:val="0"/>
        <w:autoSpaceDN w:val="0"/>
        <w:adjustRightInd w:val="0"/>
        <w:rPr>
          <w:rFonts w:ascii="Arial" w:eastAsia="Times New Roman" w:hAnsi="Arial" w:cs="Arial"/>
          <w:szCs w:val="24"/>
          <w:lang w:eastAsia="en-US"/>
        </w:rPr>
      </w:pPr>
    </w:p>
    <w:p w:rsidR="008E36D5" w:rsidRPr="00805F22" w:rsidRDefault="008E36D5" w:rsidP="00904C72">
      <w:pPr>
        <w:overflowPunct w:val="0"/>
        <w:autoSpaceDE w:val="0"/>
        <w:autoSpaceDN w:val="0"/>
        <w:adjustRightInd w:val="0"/>
        <w:rPr>
          <w:rFonts w:ascii="Arial" w:eastAsia="Times New Roman" w:hAnsi="Arial" w:cs="Arial"/>
          <w:szCs w:val="24"/>
          <w:lang w:eastAsia="en-US"/>
        </w:rPr>
      </w:pPr>
    </w:p>
    <w:p w:rsidR="008E36D5" w:rsidRPr="00805F22" w:rsidRDefault="008E36D5" w:rsidP="00904C72">
      <w:pPr>
        <w:overflowPunct w:val="0"/>
        <w:autoSpaceDE w:val="0"/>
        <w:autoSpaceDN w:val="0"/>
        <w:adjustRightInd w:val="0"/>
        <w:rPr>
          <w:rFonts w:ascii="Arial" w:eastAsia="Times New Roman" w:hAnsi="Arial" w:cs="Arial"/>
          <w:szCs w:val="24"/>
          <w:lang w:eastAsia="en-US"/>
        </w:rPr>
      </w:pPr>
    </w:p>
    <w:p w:rsidR="008E36D5" w:rsidRPr="00805F22" w:rsidRDefault="008E36D5"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7B721C">
      <w:pPr>
        <w:overflowPunct w:val="0"/>
        <w:autoSpaceDE w:val="0"/>
        <w:autoSpaceDN w:val="0"/>
        <w:adjustRightInd w:val="0"/>
        <w:jc w:val="center"/>
        <w:rPr>
          <w:rFonts w:ascii="Arial" w:eastAsia="Times New Roman" w:hAnsi="Arial" w:cs="Arial"/>
          <w:b/>
          <w:szCs w:val="24"/>
          <w:lang w:eastAsia="en-US"/>
        </w:rPr>
      </w:pPr>
      <w:r w:rsidRPr="00805F22">
        <w:rPr>
          <w:rFonts w:ascii="Arial" w:eastAsia="Times New Roman" w:hAnsi="Arial" w:cs="Arial"/>
          <w:b/>
          <w:szCs w:val="24"/>
          <w:lang w:eastAsia="en-US"/>
        </w:rPr>
        <w:t>III EVIDENCIJE  STRUČNOG USAVRŠAVANJA</w:t>
      </w:r>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Default="00904C72" w:rsidP="00EA15A5">
      <w:pPr>
        <w:overflowPunct w:val="0"/>
        <w:autoSpaceDE w:val="0"/>
        <w:autoSpaceDN w:val="0"/>
        <w:adjustRightInd w:val="0"/>
        <w:ind w:firstLine="720"/>
        <w:rPr>
          <w:rFonts w:ascii="Arial" w:eastAsia="Times New Roman" w:hAnsi="Arial" w:cs="Arial"/>
          <w:szCs w:val="24"/>
          <w:lang w:eastAsia="en-US"/>
        </w:rPr>
      </w:pPr>
      <w:r w:rsidRPr="00805F22">
        <w:rPr>
          <w:rFonts w:ascii="Arial" w:eastAsia="Times New Roman" w:hAnsi="Arial" w:cs="Arial"/>
          <w:szCs w:val="24"/>
          <w:lang w:eastAsia="en-US"/>
        </w:rPr>
        <w:t>Službenik koji obavlja opšte i kadrovske poslove vodi evidenciju stručnog usavršavanja službenika koje organizuje Uprava za kadrove, drugi organi i evidenciju posebnog usavršavanja službenika.</w:t>
      </w:r>
    </w:p>
    <w:p w:rsidR="0098685B" w:rsidRDefault="0098685B" w:rsidP="0098685B">
      <w:pPr>
        <w:overflowPunct w:val="0"/>
        <w:autoSpaceDE w:val="0"/>
        <w:autoSpaceDN w:val="0"/>
        <w:adjustRightInd w:val="0"/>
        <w:ind w:firstLine="720"/>
        <w:rPr>
          <w:rFonts w:ascii="Arial" w:eastAsia="Times New Roman" w:hAnsi="Arial" w:cs="Arial"/>
          <w:szCs w:val="24"/>
          <w:lang w:eastAsia="en-US"/>
        </w:rPr>
      </w:pPr>
    </w:p>
    <w:p w:rsidR="0098685B" w:rsidRPr="0098685B" w:rsidRDefault="0098685B" w:rsidP="0098685B">
      <w:pPr>
        <w:pStyle w:val="Heading1"/>
        <w:ind w:firstLine="720"/>
        <w:jc w:val="both"/>
        <w:rPr>
          <w:rFonts w:ascii="Arial" w:hAnsi="Arial" w:cs="Arial"/>
          <w:b w:val="0"/>
          <w:szCs w:val="24"/>
        </w:rPr>
      </w:pPr>
      <w:bookmarkStart w:id="112" w:name="_Toc72316054"/>
      <w:r w:rsidRPr="0098685B">
        <w:rPr>
          <w:rFonts w:ascii="Arial" w:hAnsi="Arial" w:cs="Arial"/>
          <w:b w:val="0"/>
          <w:szCs w:val="24"/>
          <w:lang w:val="sr-Latn-CS"/>
        </w:rPr>
        <w:t>Stupanjem na snagu ovog internog pravila prestaje da važi</w:t>
      </w:r>
      <w:r w:rsidRPr="0098685B">
        <w:rPr>
          <w:rFonts w:ascii="Arial" w:hAnsi="Arial" w:cs="Arial"/>
          <w:b w:val="0"/>
          <w:szCs w:val="24"/>
          <w:lang w:eastAsia="sr-Cyrl-CS"/>
        </w:rPr>
        <w:t xml:space="preserve"> </w:t>
      </w:r>
      <w:r>
        <w:rPr>
          <w:rFonts w:ascii="Arial" w:hAnsi="Arial" w:cs="Arial"/>
          <w:b w:val="0"/>
          <w:szCs w:val="24"/>
          <w:lang w:eastAsia="sr-Cyrl-CS"/>
        </w:rPr>
        <w:t>I</w:t>
      </w:r>
      <w:r w:rsidRPr="0098685B">
        <w:rPr>
          <w:rFonts w:ascii="Arial" w:hAnsi="Arial" w:cs="Arial"/>
          <w:b w:val="0"/>
          <w:szCs w:val="24"/>
          <w:lang w:eastAsia="sr-Cyrl-CS"/>
        </w:rPr>
        <w:t xml:space="preserve">nterno pravilo </w:t>
      </w:r>
      <w:r w:rsidRPr="0098685B">
        <w:rPr>
          <w:rFonts w:ascii="Arial" w:hAnsi="Arial" w:cs="Arial"/>
          <w:b w:val="0"/>
          <w:bCs/>
          <w:szCs w:val="24"/>
          <w:lang w:eastAsia="sr-Cyrl-CS"/>
        </w:rPr>
        <w:t>o postupku odobravanja stručnog usavršavanja</w:t>
      </w:r>
      <w:r w:rsidRPr="0098685B">
        <w:rPr>
          <w:rFonts w:ascii="Arial" w:hAnsi="Arial" w:cs="Arial"/>
          <w:b w:val="0"/>
          <w:szCs w:val="24"/>
        </w:rPr>
        <w:t xml:space="preserve">, </w:t>
      </w:r>
      <w:r w:rsidRPr="0098685B">
        <w:rPr>
          <w:rFonts w:ascii="Arial" w:hAnsi="Arial" w:cs="Arial"/>
          <w:b w:val="0"/>
          <w:szCs w:val="24"/>
          <w:lang w:val="sr-Latn-CS"/>
        </w:rPr>
        <w:t>broj:</w:t>
      </w:r>
      <w:r w:rsidRPr="0098685B">
        <w:rPr>
          <w:rFonts w:ascii="Arial" w:hAnsi="Arial" w:cs="Arial"/>
          <w:b w:val="0"/>
          <w:szCs w:val="24"/>
        </w:rPr>
        <w:t xml:space="preserve"> 03-128</w:t>
      </w:r>
      <w:r>
        <w:rPr>
          <w:rFonts w:ascii="Arial" w:hAnsi="Arial" w:cs="Arial"/>
          <w:b w:val="0"/>
          <w:szCs w:val="24"/>
        </w:rPr>
        <w:t>3</w:t>
      </w:r>
      <w:r w:rsidRPr="0098685B">
        <w:rPr>
          <w:rFonts w:ascii="Arial" w:hAnsi="Arial" w:cs="Arial"/>
          <w:b w:val="0"/>
          <w:szCs w:val="24"/>
        </w:rPr>
        <w:t>/15 od 03.12.2015. godine.</w:t>
      </w:r>
      <w:bookmarkEnd w:id="112"/>
    </w:p>
    <w:p w:rsidR="00904C72" w:rsidRPr="00805F22" w:rsidRDefault="00904C72" w:rsidP="00904C72">
      <w:pPr>
        <w:overflowPunct w:val="0"/>
        <w:autoSpaceDE w:val="0"/>
        <w:autoSpaceDN w:val="0"/>
        <w:adjustRightInd w:val="0"/>
        <w:rPr>
          <w:rFonts w:ascii="Arial" w:eastAsia="Times New Roman" w:hAnsi="Arial" w:cs="Arial"/>
          <w:szCs w:val="24"/>
          <w:lang w:eastAsia="en-US"/>
        </w:rPr>
      </w:pPr>
    </w:p>
    <w:p w:rsidR="00904C72" w:rsidRPr="00805F22" w:rsidRDefault="00904C72" w:rsidP="00EA15A5">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 pr</w:t>
      </w:r>
      <w:r w:rsidR="0098685B">
        <w:rPr>
          <w:rFonts w:ascii="Arial" w:eastAsia="Times New Roman" w:hAnsi="Arial" w:cs="Arial"/>
          <w:szCs w:val="24"/>
          <w:lang w:eastAsia="sr-Cyrl-CS"/>
        </w:rPr>
        <w:t>avilo</w:t>
      </w:r>
      <w:r w:rsidRPr="00805F22">
        <w:rPr>
          <w:rFonts w:ascii="Arial" w:eastAsia="Times New Roman" w:hAnsi="Arial" w:cs="Arial"/>
          <w:szCs w:val="24"/>
          <w:lang w:eastAsia="sr-Cyrl-CS"/>
        </w:rPr>
        <w:t xml:space="preserve"> stupa na snagu danom donošenja i sastavni je dio Knjige procedura Zaštitnika</w:t>
      </w:r>
    </w:p>
    <w:p w:rsidR="007B721C" w:rsidRDefault="007B721C" w:rsidP="007B721C">
      <w:pPr>
        <w:rPr>
          <w:rFonts w:ascii="Arial" w:hAnsi="Arial" w:cs="Arial"/>
          <w:szCs w:val="24"/>
        </w:rPr>
      </w:pPr>
    </w:p>
    <w:p w:rsidR="00320BEB" w:rsidRPr="00805F22" w:rsidRDefault="00320BEB" w:rsidP="007B721C">
      <w:pPr>
        <w:rPr>
          <w:rFonts w:ascii="Arial" w:hAnsi="Arial" w:cs="Arial"/>
          <w:szCs w:val="24"/>
        </w:rPr>
      </w:pPr>
    </w:p>
    <w:p w:rsidR="00EA15A5" w:rsidRDefault="007B721C" w:rsidP="007B721C">
      <w:pPr>
        <w:jc w:val="right"/>
        <w:rPr>
          <w:rFonts w:ascii="Arial" w:hAnsi="Arial" w:cs="Arial"/>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7B721C" w:rsidRPr="00805F22" w:rsidRDefault="007B721C" w:rsidP="007B721C">
      <w:pPr>
        <w:jc w:val="right"/>
        <w:rPr>
          <w:rFonts w:ascii="Arial" w:hAnsi="Arial" w:cs="Arial"/>
          <w:b/>
          <w:szCs w:val="24"/>
        </w:rPr>
      </w:pPr>
      <w:r w:rsidRPr="00805F22">
        <w:rPr>
          <w:rFonts w:ascii="Arial" w:hAnsi="Arial" w:cs="Arial"/>
          <w:szCs w:val="24"/>
        </w:rPr>
        <w:tab/>
      </w:r>
      <w:r w:rsidR="00EA15A5" w:rsidRPr="00EA15A5">
        <w:rPr>
          <w:rFonts w:ascii="Arial" w:hAnsi="Arial" w:cs="Arial"/>
          <w:b/>
          <w:szCs w:val="24"/>
        </w:rPr>
        <w:t>Z</w:t>
      </w:r>
      <w:r w:rsidRPr="00805F22">
        <w:rPr>
          <w:rFonts w:ascii="Arial" w:hAnsi="Arial" w:cs="Arial"/>
          <w:b/>
          <w:szCs w:val="24"/>
        </w:rPr>
        <w:t>aštitnik ljudskih prava i sloboda Crne Gore</w:t>
      </w:r>
    </w:p>
    <w:p w:rsidR="007B721C" w:rsidRPr="00EA15A5" w:rsidRDefault="00EA15A5" w:rsidP="00EA15A5">
      <w:pPr>
        <w:ind w:left="4320" w:firstLine="720"/>
        <w:rPr>
          <w:rFonts w:ascii="Arial" w:hAnsi="Arial" w:cs="Arial"/>
          <w:b/>
          <w:szCs w:val="24"/>
        </w:rPr>
      </w:pPr>
      <w:r>
        <w:rPr>
          <w:rFonts w:ascii="Arial" w:hAnsi="Arial" w:cs="Arial"/>
          <w:b/>
          <w:szCs w:val="24"/>
        </w:rPr>
        <w:t>m</w:t>
      </w:r>
      <w:r w:rsidRPr="00EA15A5">
        <w:rPr>
          <w:rFonts w:ascii="Arial" w:hAnsi="Arial" w:cs="Arial"/>
          <w:b/>
          <w:szCs w:val="24"/>
        </w:rPr>
        <w:t>r Siniša Bjeković</w:t>
      </w:r>
    </w:p>
    <w:p w:rsidR="007B721C" w:rsidRPr="00EA15A5" w:rsidRDefault="007B721C" w:rsidP="007B721C">
      <w:pPr>
        <w:rPr>
          <w:rFonts w:ascii="Arial" w:eastAsia="Times New Roman" w:hAnsi="Arial" w:cs="Arial"/>
          <w:b/>
          <w:szCs w:val="24"/>
          <w:lang w:eastAsia="sr-Cyrl-CS"/>
        </w:rPr>
      </w:pPr>
    </w:p>
    <w:p w:rsidR="007B721C" w:rsidRPr="00805F22" w:rsidRDefault="007B721C" w:rsidP="007B721C">
      <w:pPr>
        <w:jc w:val="left"/>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B96969" w:rsidP="00904C72">
      <w:pPr>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46496" behindDoc="0" locked="0" layoutInCell="1" allowOverlap="1">
            <wp:simplePos x="0" y="0"/>
            <wp:positionH relativeFrom="column">
              <wp:posOffset>21265</wp:posOffset>
            </wp:positionH>
            <wp:positionV relativeFrom="paragraph">
              <wp:posOffset>20689</wp:posOffset>
            </wp:positionV>
            <wp:extent cx="1257300" cy="1752600"/>
            <wp:effectExtent l="19050" t="0" r="0" b="0"/>
            <wp:wrapSquare wrapText="bothSides"/>
            <wp:docPr id="46" name="Picture 46"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B96969" w:rsidRPr="00805F22" w:rsidRDefault="00B96969"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Broj: 03-</w:t>
      </w:r>
      <w:r w:rsidR="00F41D70">
        <w:rPr>
          <w:rFonts w:ascii="Arial" w:eastAsia="Times New Roman" w:hAnsi="Arial" w:cs="Arial"/>
          <w:szCs w:val="24"/>
          <w:lang w:eastAsia="sr-Cyrl-CS"/>
        </w:rPr>
        <w:t>699</w:t>
      </w:r>
      <w:r w:rsidR="00EA15A5">
        <w:rPr>
          <w:rFonts w:ascii="Arial" w:eastAsia="Times New Roman" w:hAnsi="Arial" w:cs="Arial"/>
          <w:szCs w:val="24"/>
          <w:lang w:eastAsia="sr-Cyrl-CS"/>
        </w:rPr>
        <w:t>/21</w:t>
      </w:r>
      <w:r w:rsidRPr="00805F22">
        <w:rPr>
          <w:rFonts w:ascii="Arial" w:eastAsia="Times New Roman" w:hAnsi="Arial" w:cs="Arial"/>
          <w:szCs w:val="24"/>
          <w:lang w:eastAsia="sr-Cyrl-CS"/>
        </w:rPr>
        <w:t xml:space="preserve">  </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sidR="00EA15A5">
        <w:rPr>
          <w:rFonts w:ascii="Arial" w:eastAsia="Times New Roman" w:hAnsi="Arial" w:cs="Arial"/>
          <w:szCs w:val="24"/>
          <w:lang w:eastAsia="sr-Cyrl-CS"/>
        </w:rPr>
        <w:t>.0</w:t>
      </w:r>
      <w:r w:rsidR="00B4024D">
        <w:rPr>
          <w:rFonts w:ascii="Arial" w:eastAsia="Times New Roman" w:hAnsi="Arial" w:cs="Arial"/>
          <w:szCs w:val="24"/>
          <w:lang w:eastAsia="sr-Cyrl-CS"/>
        </w:rPr>
        <w:t>6</w:t>
      </w:r>
      <w:r w:rsidR="00EA15A5">
        <w:rPr>
          <w:rFonts w:ascii="Arial" w:eastAsia="Times New Roman" w:hAnsi="Arial" w:cs="Arial"/>
          <w:szCs w:val="24"/>
          <w:lang w:eastAsia="sr-Cyrl-CS"/>
        </w:rPr>
        <w:t>.2021</w:t>
      </w:r>
      <w:r w:rsidRPr="00805F22">
        <w:rPr>
          <w:rFonts w:ascii="Arial" w:eastAsia="Times New Roman" w:hAnsi="Arial" w:cs="Arial"/>
          <w:szCs w:val="24"/>
          <w:lang w:eastAsia="sr-Cyrl-CS"/>
        </w:rPr>
        <w:t>. godine</w:t>
      </w:r>
    </w:p>
    <w:p w:rsidR="00904C72" w:rsidRPr="00805F22" w:rsidRDefault="00904C72" w:rsidP="00904C72">
      <w:pPr>
        <w:rPr>
          <w:rFonts w:ascii="Arial" w:eastAsia="Times New Roman" w:hAnsi="Arial" w:cs="Arial"/>
          <w:szCs w:val="24"/>
          <w:lang w:eastAsia="sr-Cyrl-CS"/>
        </w:rPr>
      </w:pPr>
    </w:p>
    <w:p w:rsidR="00904C72" w:rsidRPr="00805F22" w:rsidRDefault="00904C72" w:rsidP="00EA15A5">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Zaštitnik ljudskih prava i sloboda Crne Gore, na osnovu člana 51c Zakona o Zaštitniku ljudskih prava i sloboda Crne Gore (“Službeni list CG", br. 42/11</w:t>
      </w:r>
      <w:r w:rsidR="00EA15A5">
        <w:rPr>
          <w:rFonts w:ascii="Arial" w:eastAsia="Times New Roman" w:hAnsi="Arial" w:cs="Arial"/>
          <w:szCs w:val="24"/>
          <w:lang w:eastAsia="sr-Cyrl-CS"/>
        </w:rPr>
        <w:t>,</w:t>
      </w:r>
      <w:r w:rsidRPr="00805F22">
        <w:rPr>
          <w:rFonts w:ascii="Arial" w:eastAsia="Times New Roman" w:hAnsi="Arial" w:cs="Arial"/>
          <w:szCs w:val="24"/>
          <w:lang w:eastAsia="sr-Cyrl-CS"/>
        </w:rPr>
        <w:t xml:space="preserve"> 32/14</w:t>
      </w:r>
      <w:r w:rsidR="00EA15A5">
        <w:rPr>
          <w:rFonts w:ascii="Arial" w:eastAsia="Times New Roman" w:hAnsi="Arial" w:cs="Arial"/>
          <w:szCs w:val="24"/>
          <w:lang w:eastAsia="sr-Cyrl-CS"/>
        </w:rPr>
        <w:t xml:space="preserve"> i 21/17</w:t>
      </w:r>
      <w:r w:rsidRPr="00805F22">
        <w:rPr>
          <w:rFonts w:ascii="Arial" w:eastAsia="Times New Roman" w:hAnsi="Arial" w:cs="Arial"/>
          <w:szCs w:val="24"/>
          <w:lang w:eastAsia="sr-Cyrl-CS"/>
        </w:rPr>
        <w:t xml:space="preserve">), člana 47 stav 2 al. 1 Pravila o radu Zaštitnika ljudskih prava i sloboda Crne Gore (“Službeni list CG", br. 53/14), a u vezi sa </w:t>
      </w:r>
      <w:r w:rsidR="006E4E32" w:rsidRPr="00805F22">
        <w:rPr>
          <w:rFonts w:ascii="Arial" w:eastAsia="Times New Roman" w:hAnsi="Arial" w:cs="Arial"/>
          <w:szCs w:val="24"/>
          <w:lang w:eastAsia="sr-Cyrl-CS"/>
        </w:rPr>
        <w:t>članom</w:t>
      </w:r>
      <w:r w:rsidR="006E4E32">
        <w:rPr>
          <w:rFonts w:ascii="Arial" w:eastAsia="Times New Roman" w:hAnsi="Arial" w:cs="Arial"/>
          <w:szCs w:val="24"/>
          <w:lang w:eastAsia="sr-Cyrl-CS"/>
        </w:rPr>
        <w:t xml:space="preserve"> </w:t>
      </w:r>
      <w:r w:rsidR="006E4E32" w:rsidRPr="00E5232D">
        <w:rPr>
          <w:rFonts w:ascii="Arial" w:hAnsi="Arial" w:cs="Arial"/>
          <w:szCs w:val="24"/>
          <w:lang w:val="en-GB"/>
        </w:rPr>
        <w:t>7 stav 1 tačka 6 Zakona o upravljanju i unutrašnjim kont</w:t>
      </w:r>
      <w:r w:rsidR="006E4E32">
        <w:rPr>
          <w:rFonts w:ascii="Arial" w:hAnsi="Arial" w:cs="Arial"/>
          <w:szCs w:val="24"/>
          <w:lang w:val="en-GB"/>
        </w:rPr>
        <w:t>r</w:t>
      </w:r>
      <w:r w:rsidR="006E4E32" w:rsidRPr="00E5232D">
        <w:rPr>
          <w:rFonts w:ascii="Arial" w:hAnsi="Arial" w:cs="Arial"/>
          <w:szCs w:val="24"/>
          <w:lang w:val="en-GB"/>
        </w:rPr>
        <w:t>olama u javnom sektoru (“Službeni list CG“, broj 75/18</w:t>
      </w:r>
      <w:r w:rsidR="006E4E32" w:rsidRPr="00E5232D">
        <w:rPr>
          <w:rFonts w:ascii="Arial" w:hAnsi="Arial" w:cs="Arial"/>
          <w:szCs w:val="24"/>
        </w:rPr>
        <w:t>)</w:t>
      </w:r>
      <w:r w:rsidR="006E4E32" w:rsidRPr="00805F22">
        <w:rPr>
          <w:rFonts w:ascii="Arial" w:hAnsi="Arial" w:cs="Arial"/>
          <w:szCs w:val="24"/>
        </w:rPr>
        <w:t>,</w:t>
      </w:r>
      <w:r w:rsidR="006E4E32">
        <w:rPr>
          <w:rFonts w:ascii="Arial" w:hAnsi="Arial" w:cs="Arial"/>
          <w:szCs w:val="24"/>
        </w:rPr>
        <w:t xml:space="preserve"> </w:t>
      </w:r>
      <w:r w:rsidR="006E4E32" w:rsidRPr="00805F22">
        <w:rPr>
          <w:rFonts w:ascii="Arial" w:eastAsia="Times New Roman" w:hAnsi="Arial" w:cs="Arial"/>
          <w:szCs w:val="24"/>
          <w:lang w:eastAsia="sr-Cyrl-CS"/>
        </w:rPr>
        <w:t xml:space="preserve">   </w:t>
      </w:r>
      <w:r w:rsidRPr="00805F22">
        <w:rPr>
          <w:rFonts w:ascii="Arial" w:eastAsia="Times New Roman" w:hAnsi="Arial" w:cs="Arial"/>
          <w:szCs w:val="24"/>
          <w:lang w:eastAsia="sr-Cyrl-CS"/>
        </w:rPr>
        <w:t xml:space="preserve">i članom </w:t>
      </w:r>
      <w:r w:rsidR="006E4E32">
        <w:rPr>
          <w:rFonts w:ascii="Arial" w:eastAsia="Times New Roman" w:hAnsi="Arial" w:cs="Arial"/>
          <w:szCs w:val="24"/>
          <w:lang w:eastAsia="sr-Cyrl-CS"/>
        </w:rPr>
        <w:t>6</w:t>
      </w:r>
      <w:r w:rsidRPr="00805F22">
        <w:rPr>
          <w:rFonts w:ascii="Arial" w:eastAsia="Times New Roman" w:hAnsi="Arial" w:cs="Arial"/>
          <w:szCs w:val="24"/>
          <w:lang w:eastAsia="sr-Cyrl-CS"/>
        </w:rPr>
        <w:t xml:space="preserve"> Pravilnika o načinu i postupku uspostavljanja i sprovođenja finansijskog upravljanja i kontrola („Sl. list CG“, br. 37/10), utvrdio je</w:t>
      </w:r>
    </w:p>
    <w:p w:rsidR="00904C72" w:rsidRPr="00805F22" w:rsidRDefault="00904C72" w:rsidP="00904C72">
      <w:pPr>
        <w:jc w:val="right"/>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8E36D5">
      <w:pPr>
        <w:pStyle w:val="Heading1"/>
        <w:rPr>
          <w:rFonts w:ascii="Arial" w:eastAsia="Times New Roman" w:hAnsi="Arial" w:cs="Arial"/>
          <w:szCs w:val="24"/>
          <w:lang w:eastAsia="sr-Cyrl-CS"/>
        </w:rPr>
      </w:pPr>
      <w:bookmarkStart w:id="113" w:name="_Toc72316055"/>
      <w:r w:rsidRPr="00805F22">
        <w:rPr>
          <w:rFonts w:ascii="Arial" w:eastAsia="Times New Roman" w:hAnsi="Arial" w:cs="Arial"/>
          <w:szCs w:val="24"/>
          <w:lang w:eastAsia="sr-Cyrl-CS"/>
        </w:rPr>
        <w:t>KODEKS PONAŠANJAU INSTITUCIJI ZAŠTITNIKA LJUDSKIH PRAVA I SLOBODA</w:t>
      </w:r>
      <w:r w:rsidR="006E4E32">
        <w:rPr>
          <w:rFonts w:ascii="Arial" w:eastAsia="Times New Roman" w:hAnsi="Arial" w:cs="Arial"/>
          <w:szCs w:val="24"/>
          <w:lang w:eastAsia="sr-Cyrl-CS"/>
        </w:rPr>
        <w:t xml:space="preserve"> </w:t>
      </w:r>
      <w:r w:rsidRPr="00805F22">
        <w:rPr>
          <w:rFonts w:ascii="Arial" w:eastAsia="Times New Roman" w:hAnsi="Arial" w:cs="Arial"/>
          <w:szCs w:val="24"/>
          <w:lang w:eastAsia="sr-Cyrl-CS"/>
        </w:rPr>
        <w:t>CRNE GORE</w:t>
      </w:r>
      <w:bookmarkEnd w:id="113"/>
    </w:p>
    <w:p w:rsidR="00904C72" w:rsidRPr="00805F22" w:rsidRDefault="00904C72" w:rsidP="00904C72">
      <w:pPr>
        <w:jc w:val="center"/>
        <w:rPr>
          <w:rFonts w:ascii="Arial" w:eastAsia="Times New Roman" w:hAnsi="Arial" w:cs="Arial"/>
          <w:b/>
          <w:szCs w:val="24"/>
          <w:highlight w:val="yellow"/>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1</w:t>
      </w:r>
    </w:p>
    <w:p w:rsidR="00904C72" w:rsidRPr="00805F22" w:rsidRDefault="00904C72" w:rsidP="00904C72">
      <w:pPr>
        <w:rPr>
          <w:rFonts w:ascii="Arial" w:eastAsia="Times New Roman" w:hAnsi="Arial" w:cs="Arial"/>
          <w:szCs w:val="24"/>
          <w:lang w:eastAsia="sr-Cyrl-CS"/>
        </w:rPr>
      </w:pPr>
    </w:p>
    <w:p w:rsidR="00904C72" w:rsidRPr="00805F22" w:rsidRDefault="00904C72" w:rsidP="00EA15A5">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Ovim Kodeksom utvrđuju se pravila o unutrašnjem redu u poslovnim prostorijama koje koristi Zaštitnik ljudskih prava i sloboda Crne Gore (u daljem tekstu: Zaštitnik), mjere za održavanje reda i bezbjednosti u poslovnim prostorijama, ponašanje u radu zaposlenih i pravila odijevanja.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2</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EA15A5">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 pravila su obavezujuća za sve zaposlene, stranke i druga lica koja se bilo kojim povodom zateknu u poslovnim prostorijama (u daljem tekstu: poslovni prostor) Zaštitnika.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3</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Kućni red u poslovnom prostoru Zaštitnika obuhvata:</w:t>
      </w: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a) način korišćenja poslovnog prostora</w:t>
      </w: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b) ulazak u poslovni prostor i boravak u poslovnom prostoru</w:t>
      </w: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c) način obezbjeđivanja uslova za neometan rad Zaštitnika</w:t>
      </w: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d) bezbjednost poslovnog prostora i zaposlenih</w:t>
      </w: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e) zaštita imovine Zaštitnika.</w:t>
      </w:r>
    </w:p>
    <w:p w:rsidR="00904C72" w:rsidRPr="00805F22" w:rsidRDefault="00904C72" w:rsidP="00904C72">
      <w:pPr>
        <w:jc w:val="center"/>
        <w:rPr>
          <w:rFonts w:ascii="Arial" w:eastAsia="Times New Roman" w:hAnsi="Arial" w:cs="Arial"/>
          <w:szCs w:val="24"/>
          <w:lang w:eastAsia="sr-Cyrl-CS"/>
        </w:rPr>
      </w:pPr>
    </w:p>
    <w:p w:rsidR="00B96969" w:rsidRPr="00805F22" w:rsidRDefault="00B96969" w:rsidP="00904C72">
      <w:pPr>
        <w:jc w:val="center"/>
        <w:rPr>
          <w:rFonts w:ascii="Arial" w:eastAsia="Times New Roman" w:hAnsi="Arial" w:cs="Arial"/>
          <w:szCs w:val="24"/>
          <w:lang w:eastAsia="sr-Cyrl-CS"/>
        </w:rPr>
      </w:pPr>
    </w:p>
    <w:p w:rsidR="00B96969" w:rsidRPr="00805F22" w:rsidRDefault="00B96969" w:rsidP="00904C72">
      <w:pPr>
        <w:jc w:val="center"/>
        <w:rPr>
          <w:rFonts w:ascii="Arial" w:eastAsia="Times New Roman" w:hAnsi="Arial" w:cs="Arial"/>
          <w:szCs w:val="24"/>
          <w:lang w:eastAsia="sr-Cyrl-CS"/>
        </w:rPr>
      </w:pPr>
    </w:p>
    <w:p w:rsidR="00B96969" w:rsidRPr="00805F22" w:rsidRDefault="00B96969" w:rsidP="00904C72">
      <w:pPr>
        <w:jc w:val="center"/>
        <w:rPr>
          <w:rFonts w:ascii="Arial" w:eastAsia="Times New Roman" w:hAnsi="Arial" w:cs="Arial"/>
          <w:szCs w:val="24"/>
          <w:lang w:eastAsia="sr-Cyrl-CS"/>
        </w:rPr>
      </w:pPr>
    </w:p>
    <w:p w:rsidR="00A9719E" w:rsidRDefault="00A9719E" w:rsidP="00904C72">
      <w:pPr>
        <w:jc w:val="center"/>
        <w:rPr>
          <w:rFonts w:ascii="Arial" w:eastAsia="Times New Roman" w:hAnsi="Arial" w:cs="Arial"/>
          <w:b/>
          <w:szCs w:val="24"/>
          <w:lang w:eastAsia="sr-Cyrl-CS"/>
        </w:rPr>
      </w:pPr>
    </w:p>
    <w:p w:rsidR="00A9719E" w:rsidRDefault="00A9719E" w:rsidP="00904C72">
      <w:pPr>
        <w:jc w:val="center"/>
        <w:rPr>
          <w:rFonts w:ascii="Arial" w:eastAsia="Times New Roman" w:hAnsi="Arial" w:cs="Arial"/>
          <w:b/>
          <w:szCs w:val="24"/>
          <w:lang w:eastAsia="sr-Cyrl-CS"/>
        </w:rPr>
      </w:pPr>
    </w:p>
    <w:p w:rsidR="00A9719E" w:rsidRDefault="00A9719E" w:rsidP="00904C72">
      <w:pPr>
        <w:jc w:val="center"/>
        <w:rPr>
          <w:rFonts w:ascii="Arial" w:eastAsia="Times New Roman" w:hAnsi="Arial" w:cs="Arial"/>
          <w:b/>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4</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Zaposleni su dužni da poslovni prostor koriste u svrhe za koje su prostorije namijenjene i da savjesno i odgovorno čuvaju kancelarijski namještaj i ostalu opremu.</w:t>
      </w:r>
    </w:p>
    <w:p w:rsidR="00904C72" w:rsidRPr="00805F22" w:rsidRDefault="00904C72" w:rsidP="00904C72">
      <w:pPr>
        <w:rPr>
          <w:rFonts w:ascii="Arial" w:eastAsia="Times New Roman" w:hAnsi="Arial" w:cs="Arial"/>
          <w:szCs w:val="24"/>
          <w:lang w:eastAsia="sr-Cyrl-CS"/>
        </w:rPr>
      </w:pP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U poslovnom prostoru nije dozvoljeno stvaranje neprimjerene buke galamom, dovikivanjem, preglasnim razgovorom i smijehom koji mogu ometati rad zaposlenih.</w:t>
      </w:r>
    </w:p>
    <w:p w:rsidR="00904C72" w:rsidRPr="00805F22" w:rsidRDefault="00904C72" w:rsidP="00904C72">
      <w:pPr>
        <w:rPr>
          <w:rFonts w:ascii="Arial" w:eastAsia="Times New Roman" w:hAnsi="Arial" w:cs="Arial"/>
          <w:szCs w:val="24"/>
          <w:lang w:eastAsia="sr-Cyrl-CS"/>
        </w:rPr>
      </w:pP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Nije dozvoljeno pušenje u službenom prostoru.</w:t>
      </w:r>
    </w:p>
    <w:p w:rsidR="00904C72" w:rsidRPr="00805F22" w:rsidRDefault="00904C72" w:rsidP="00904C72">
      <w:pPr>
        <w:rPr>
          <w:rFonts w:ascii="Arial" w:eastAsia="Times New Roman" w:hAnsi="Arial" w:cs="Arial"/>
          <w:szCs w:val="24"/>
          <w:lang w:eastAsia="sr-Cyrl-CS"/>
        </w:rPr>
      </w:pPr>
    </w:p>
    <w:p w:rsidR="008E36D5" w:rsidRPr="00805F22" w:rsidRDefault="008E36D5"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5</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A9719E">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Za identifikovanje vremena dolaska na rad i odlaska sa rada, odnosno vremena provedenog na radu, zaposleni koriste identifikacione kartice i/ili se upisuju u knjigu evidencije prisustva na poslu zaposlenih. Zaposleni su dužni da svoje kartice čekiraju prilikom ulaska u poslovni prostor i prilikom izlaska iz poslovnog prostora. </w:t>
      </w: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Smatraće se da zaposleni nije bio prisutan na radu u slučaju da se nije pravilno prijavio ili odjavio, a neopravdanim odsustvovanjem sa rada svaka zloupotreba identifikacione kartice i/ili knjige evidencije, upotreba tuđe identifikacione kartice, kao i bilo koje kršenje propisane procedure za evidentiranje prisustva na radu.</w:t>
      </w:r>
    </w:p>
    <w:p w:rsidR="00904C72" w:rsidRPr="00805F22" w:rsidRDefault="00904C72" w:rsidP="00904C72">
      <w:pPr>
        <w:rPr>
          <w:rFonts w:ascii="Arial" w:eastAsia="Times New Roman" w:hAnsi="Arial" w:cs="Arial"/>
          <w:szCs w:val="24"/>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Zaposleni koji izgubi karticu, dužan je da obavijesti generalnog sekretara Zaštitnika uz pismeno obrazloženje kako je došlo do gubitka kartice.</w:t>
      </w:r>
    </w:p>
    <w:p w:rsidR="00904C72" w:rsidRPr="00805F22" w:rsidRDefault="00904C72" w:rsidP="00904C72">
      <w:pPr>
        <w:rPr>
          <w:rFonts w:ascii="Arial" w:eastAsia="Times New Roman" w:hAnsi="Arial" w:cs="Arial"/>
          <w:szCs w:val="24"/>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evidencije o radnom vremenu, službenik koji vrši opšte poslove i prijemni službenik - evidentičar, dostavljaju Zaštitniku mjesečni izvještaj o broju radnih sati koje su ostvarili zaposleni.</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Svi zaposleni dužni su da se pridržavaju propisanog radnog vremena i rasporeda korišćenja radnog vremena.</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Zbog prirode poslova Zaštitnika koji podrazumijevaju rad sa strankama, odmor u toku dnevnog rada u trajanju od 30 minuta, organizovan je na način kojim se obezbjeđuje da se rad u Instituciji u toku radnog vremena ne prekida. </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Prijemni službenik koristi pauzu, u vremenu koje odredi Zaštitnik. </w:t>
      </w:r>
    </w:p>
    <w:p w:rsidR="00904C72" w:rsidRPr="00805F22" w:rsidRDefault="00904C72" w:rsidP="00904C72">
      <w:pPr>
        <w:rPr>
          <w:rFonts w:ascii="Arial" w:eastAsia="Times New Roman" w:hAnsi="Arial" w:cs="Arial"/>
          <w:szCs w:val="24"/>
          <w:lang w:eastAsia="sr-Cyrl-CS"/>
        </w:rPr>
      </w:pPr>
    </w:p>
    <w:p w:rsidR="00904C72" w:rsidRPr="00805F22" w:rsidRDefault="00904C72" w:rsidP="002D7387">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 izlazak izvan vremena određenog za pauzu, zaposleni mora imati odobrenje rukovodioca organizacione cjeline u kojoj obavlja poslove.</w:t>
      </w:r>
    </w:p>
    <w:p w:rsidR="00904C72" w:rsidRPr="00805F22" w:rsidRDefault="00904C72" w:rsidP="00904C72">
      <w:pPr>
        <w:rPr>
          <w:rFonts w:ascii="Arial" w:eastAsia="Times New Roman" w:hAnsi="Arial" w:cs="Arial"/>
          <w:szCs w:val="24"/>
          <w:lang w:eastAsia="sr-Cyrl-CS"/>
        </w:rPr>
      </w:pPr>
    </w:p>
    <w:p w:rsidR="00904C72" w:rsidRPr="00805F22" w:rsidRDefault="00904C72" w:rsidP="009C1B0E">
      <w:pPr>
        <w:ind w:firstLine="720"/>
        <w:rPr>
          <w:rFonts w:ascii="Arial" w:eastAsia="Times New Roman" w:hAnsi="Arial" w:cs="Arial"/>
          <w:szCs w:val="24"/>
          <w:lang w:eastAsia="sr-Cyrl-CS"/>
        </w:rPr>
      </w:pPr>
      <w:r w:rsidRPr="00805F22">
        <w:rPr>
          <w:rFonts w:ascii="Arial" w:eastAsia="Times New Roman" w:hAnsi="Arial" w:cs="Arial"/>
          <w:szCs w:val="24"/>
          <w:lang w:eastAsia="sr-Cyrl-CS"/>
        </w:rPr>
        <w:t>Prilikom ulaska stranaka i drugih lica u poslovnu zgradu, službeno lice vrši propisanu kontrolu identifikacijom lica.</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8E36D5">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IV  OBEZBJEĐENJE POSLOVNOG PROSTORA I ZAŠTITA  IMOVINE</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6</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Po završetku radnog vremena, službeni predmeti, dokumentacija, pečati, štambilji, kancelarijski materijal i predmeti veće vrijednosti se zaključavaju.</w:t>
      </w:r>
    </w:p>
    <w:p w:rsidR="00904C72" w:rsidRPr="00805F22" w:rsidRDefault="00904C72" w:rsidP="00904C72">
      <w:pPr>
        <w:jc w:val="center"/>
        <w:rPr>
          <w:rFonts w:ascii="Arial" w:eastAsia="Times New Roman" w:hAnsi="Arial" w:cs="Arial"/>
          <w:szCs w:val="24"/>
          <w:lang w:eastAsia="sr-Cyrl-CS"/>
        </w:rPr>
      </w:pPr>
    </w:p>
    <w:p w:rsidR="00561880" w:rsidRDefault="00561880" w:rsidP="00904C72">
      <w:pPr>
        <w:jc w:val="center"/>
        <w:rPr>
          <w:rFonts w:ascii="Arial" w:eastAsia="Times New Roman" w:hAnsi="Arial" w:cs="Arial"/>
          <w:b/>
          <w:szCs w:val="24"/>
          <w:lang w:eastAsia="sr-Cyrl-CS"/>
        </w:rPr>
      </w:pPr>
    </w:p>
    <w:p w:rsidR="00561880" w:rsidRDefault="00561880" w:rsidP="00904C72">
      <w:pPr>
        <w:jc w:val="center"/>
        <w:rPr>
          <w:rFonts w:ascii="Arial" w:eastAsia="Times New Roman" w:hAnsi="Arial" w:cs="Arial"/>
          <w:b/>
          <w:szCs w:val="24"/>
          <w:lang w:eastAsia="sr-Cyrl-CS"/>
        </w:rPr>
      </w:pPr>
    </w:p>
    <w:p w:rsidR="00561880" w:rsidRDefault="00561880" w:rsidP="00904C72">
      <w:pPr>
        <w:jc w:val="center"/>
        <w:rPr>
          <w:rFonts w:ascii="Arial" w:eastAsia="Times New Roman" w:hAnsi="Arial" w:cs="Arial"/>
          <w:b/>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7</w:t>
      </w:r>
    </w:p>
    <w:p w:rsidR="00904C72" w:rsidRPr="00805F22" w:rsidRDefault="00904C72" w:rsidP="00904C72">
      <w:pPr>
        <w:jc w:val="center"/>
        <w:rPr>
          <w:rFonts w:ascii="Arial" w:eastAsia="Times New Roman" w:hAnsi="Arial" w:cs="Arial"/>
          <w:szCs w:val="24"/>
          <w:highlight w:val="yellow"/>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Zaposleni su dužni da provjere da li su u njihovim radnim prostorijama zatvoreni prozori, ugašena svijetla, električni uređaji i aparati.</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8</w:t>
      </w:r>
    </w:p>
    <w:p w:rsidR="00904C72" w:rsidRPr="00805F22" w:rsidRDefault="00904C72" w:rsidP="00904C72">
      <w:pPr>
        <w:jc w:val="center"/>
        <w:rPr>
          <w:rFonts w:ascii="Arial" w:eastAsia="Times New Roman" w:hAnsi="Arial" w:cs="Arial"/>
          <w:szCs w:val="24"/>
          <w:highlight w:val="yellow"/>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Ključeve kancelarija čuvaju se u portirnici i za njih je odgovorno lice zaduženo za poslove portirnice.</w:t>
      </w:r>
    </w:p>
    <w:p w:rsidR="00904C72" w:rsidRPr="00805F22" w:rsidRDefault="00904C72" w:rsidP="00904C72">
      <w:pPr>
        <w:rPr>
          <w:rFonts w:ascii="Arial" w:eastAsia="Times New Roman" w:hAnsi="Arial" w:cs="Arial"/>
          <w:szCs w:val="24"/>
          <w:lang w:eastAsia="sr-Cyrl-CS"/>
        </w:rPr>
      </w:pPr>
    </w:p>
    <w:p w:rsidR="008E36D5" w:rsidRPr="00805F22" w:rsidRDefault="008E36D5"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9</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Inventarske stvari i predmeti mogu se unositi i iznositi iz prostorija samo kada to potrebe zahtijevaju, po odobrenju generalnog sekretara Zaštitnika. Odobrenje se dostavlja ovlašćenom licu na portirnici.</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904C72">
      <w:pPr>
        <w:rPr>
          <w:rFonts w:ascii="Arial" w:eastAsia="Times New Roman" w:hAnsi="Arial" w:cs="Arial"/>
          <w:b/>
          <w:szCs w:val="24"/>
          <w:lang w:eastAsia="sr-Cyrl-CS"/>
        </w:rPr>
      </w:pPr>
    </w:p>
    <w:p w:rsidR="00904C72" w:rsidRPr="00805F22" w:rsidRDefault="00904C72" w:rsidP="008E36D5">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V  PRAVILA ODIJEVANJA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10</w:t>
      </w:r>
    </w:p>
    <w:p w:rsidR="00904C72" w:rsidRPr="00805F22" w:rsidRDefault="00904C72" w:rsidP="00904C72">
      <w:pPr>
        <w:jc w:val="center"/>
        <w:rPr>
          <w:rFonts w:ascii="Arial" w:eastAsia="Times New Roman" w:hAnsi="Arial" w:cs="Arial"/>
          <w:szCs w:val="24"/>
          <w:highlight w:val="yellow"/>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Zaposleni u instituciji Zaštitnika, kao i lica koja ulaze i borave u poslovnom prostoru, moraju biti prikladno odjeveni na način kojim se čuva ugled i dostojanstvo Institucije.</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Lica iz stava 1 ovog člana ne mogu nositi sportsku odjeću, odjeću za plažu, patike, papuče, niti drugu vrstu odjeće i obuće koja nije primjerena.</w:t>
      </w: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Licima koja svojim nedostojnim odijevanjem ne poštuju pravila odijevanja u Instituciji, licima u alkoholisanom stanju ili pod dejstvom narkotika, biće onemogućen pristup u poslovne prostorije, od strane ovlašćenog lica na portirnici.</w:t>
      </w:r>
    </w:p>
    <w:p w:rsidR="00904C72" w:rsidRPr="00805F22" w:rsidRDefault="00904C72" w:rsidP="00904C72">
      <w:pPr>
        <w:rPr>
          <w:rFonts w:ascii="Arial" w:eastAsia="Times New Roman" w:hAnsi="Arial" w:cs="Arial"/>
          <w:b/>
          <w:szCs w:val="24"/>
          <w:lang w:eastAsia="sr-Cyrl-CS"/>
        </w:rPr>
      </w:pPr>
    </w:p>
    <w:p w:rsidR="00904C72" w:rsidRPr="00805F22" w:rsidRDefault="00904C72" w:rsidP="00904C72">
      <w:pPr>
        <w:rPr>
          <w:rFonts w:ascii="Arial" w:eastAsia="Times New Roman" w:hAnsi="Arial" w:cs="Arial"/>
          <w:b/>
          <w:szCs w:val="24"/>
          <w:lang w:eastAsia="sr-Cyrl-CS"/>
        </w:rPr>
      </w:pPr>
    </w:p>
    <w:p w:rsidR="00904C72" w:rsidRPr="00805F22" w:rsidRDefault="00904C72" w:rsidP="008E36D5">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VI POSLOVNI IZGLED ZAPOSLENIH</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11</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 xml:space="preserve">Poslovni izgled zaposlenih u Instituciji karakteriše jednostavnost i odmjerenost, u skladu sa normama poslovnog oblačenja. </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Službenik je dužan da bude prikladno i uredno odjeven i da načinom odijevanja na radu ne narušava lični ugled i ugled Zaštitnika, i to:</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Žene: dužina suknje ili haljine, treba da bude umjerena, do koljena, obuća uredna, potpetice srednje visine ili niske, zimi zatvorena cipela, a ljeti laka obuća sa zatvorenim prstima, kosa uredna i nakit sa mjerom.</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Nije dozvoljeno nošenje odjeće bez rukava, dubokih dekoltea i šliceva, odjeća sa otvorenim leđima ili ramenima, pantalone iznad članka ili helanke.</w:t>
      </w:r>
    </w:p>
    <w:p w:rsidR="00904C72" w:rsidRPr="00805F22" w:rsidRDefault="00904C72" w:rsidP="00904C72">
      <w:pPr>
        <w:rPr>
          <w:rFonts w:ascii="Arial" w:eastAsia="Times New Roman" w:hAnsi="Arial" w:cs="Arial"/>
          <w:szCs w:val="24"/>
          <w:lang w:eastAsia="sr-Cyrl-CS"/>
        </w:rPr>
      </w:pPr>
    </w:p>
    <w:p w:rsidR="00561880" w:rsidRDefault="00561880"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lastRenderedPageBreak/>
        <w:t>Muškarci: prikladno odijelo ili košulja i pantalone mirnih boja. U periodima visokih temperatura, dozvoljeno je nošenje košulja kratkih rukava.  Obuća treba da je uredna i elegantna, kosa, brada i brkovi uredni.</w:t>
      </w:r>
    </w:p>
    <w:p w:rsidR="00904C72" w:rsidRPr="00805F22" w:rsidRDefault="00904C72" w:rsidP="00904C72">
      <w:pP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Nije dozvoljeno nošenje kratkih pantalona i otvorenih sandala.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highlight w:val="yellow"/>
          <w:lang w:eastAsia="sr-Cyrl-CS"/>
        </w:rPr>
      </w:pPr>
    </w:p>
    <w:p w:rsidR="00904C72" w:rsidRPr="00805F22" w:rsidRDefault="00904C72" w:rsidP="008E36D5">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VII ZAVRŠNE ODREDBE</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 Član 12</w:t>
      </w:r>
    </w:p>
    <w:p w:rsidR="008E36D5" w:rsidRPr="00805F22" w:rsidRDefault="008E36D5" w:rsidP="00904C72">
      <w:pPr>
        <w:jc w:val="center"/>
        <w:rPr>
          <w:rFonts w:ascii="Arial" w:eastAsia="Times New Roman" w:hAnsi="Arial" w:cs="Arial"/>
          <w:b/>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Knjigu evidencije o prisustvu na poslu zaposlenih, vodi prijemni službenik, i sadrži: datum, ime i prezime i potpis zaposlenog, vrijeme izlaska tokom radnog vremena, razlog i potpis zaposlenog, vrijeme povratka i potpis, vrijeme odlaska s posla i potpis, potpis evidentičara i eventualno druge podatke koje odredi Zaštitnik.</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13</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Sa pravilima ovog kodeksa će se  upoznati zaposleni u instituciji Zaštitnika, kao i druga lica na koja se pravila primjenjuju, objavljivanjem  na oglasnoj tabli Zaštitnika.</w:t>
      </w:r>
    </w:p>
    <w:p w:rsidR="008E36D5" w:rsidRPr="00805F22" w:rsidRDefault="008E36D5" w:rsidP="00904C72">
      <w:pPr>
        <w:rPr>
          <w:rFonts w:ascii="Arial" w:eastAsia="Times New Roman" w:hAnsi="Arial" w:cs="Arial"/>
          <w:szCs w:val="24"/>
          <w:lang w:eastAsia="sr-Cyrl-CS"/>
        </w:rPr>
      </w:pPr>
    </w:p>
    <w:p w:rsidR="00904C72" w:rsidRDefault="00904C72" w:rsidP="00561880">
      <w:pPr>
        <w:ind w:firstLine="720"/>
        <w:rPr>
          <w:rFonts w:ascii="Arial" w:eastAsia="Times New Roman" w:hAnsi="Arial" w:cs="Arial"/>
          <w:szCs w:val="24"/>
          <w:lang w:eastAsia="sr-Cyrl-CS"/>
        </w:rPr>
      </w:pPr>
      <w:r w:rsidRPr="00805F22">
        <w:rPr>
          <w:rFonts w:ascii="Arial" w:eastAsia="Times New Roman" w:hAnsi="Arial" w:cs="Arial"/>
          <w:szCs w:val="24"/>
          <w:lang w:eastAsia="sr-Cyrl-CS"/>
        </w:rPr>
        <w:t>Protiv zaposlenh koji se ne budu pridržavali ovih pravila biće pokrenut disciplinski postupak  u skladu sa zakonom.</w:t>
      </w:r>
    </w:p>
    <w:p w:rsidR="006E4E32" w:rsidRDefault="006E4E32" w:rsidP="00561880">
      <w:pPr>
        <w:ind w:firstLine="720"/>
        <w:rPr>
          <w:rFonts w:ascii="Arial" w:eastAsia="Times New Roman" w:hAnsi="Arial" w:cs="Arial"/>
          <w:szCs w:val="24"/>
          <w:lang w:eastAsia="sr-Cyrl-CS"/>
        </w:rPr>
      </w:pPr>
    </w:p>
    <w:p w:rsidR="006E4E32" w:rsidRDefault="006E4E32" w:rsidP="00561880">
      <w:pPr>
        <w:ind w:firstLine="720"/>
        <w:rPr>
          <w:rFonts w:ascii="Arial" w:eastAsia="Times New Roman" w:hAnsi="Arial" w:cs="Arial"/>
          <w:b/>
          <w:szCs w:val="24"/>
          <w:lang w:eastAsia="sr-Cyrl-CS"/>
        </w:rPr>
      </w:pPr>
      <w:r>
        <w:rPr>
          <w:rFonts w:ascii="Arial" w:eastAsia="Times New Roman" w:hAnsi="Arial" w:cs="Arial"/>
          <w:szCs w:val="24"/>
          <w:lang w:eastAsia="sr-Cyrl-CS"/>
        </w:rPr>
        <w:tab/>
      </w:r>
      <w:r>
        <w:rPr>
          <w:rFonts w:ascii="Arial" w:eastAsia="Times New Roman" w:hAnsi="Arial" w:cs="Arial"/>
          <w:szCs w:val="24"/>
          <w:lang w:eastAsia="sr-Cyrl-CS"/>
        </w:rPr>
        <w:tab/>
      </w:r>
      <w:r>
        <w:rPr>
          <w:rFonts w:ascii="Arial" w:eastAsia="Times New Roman" w:hAnsi="Arial" w:cs="Arial"/>
          <w:szCs w:val="24"/>
          <w:lang w:eastAsia="sr-Cyrl-CS"/>
        </w:rPr>
        <w:tab/>
      </w:r>
      <w:r>
        <w:rPr>
          <w:rFonts w:ascii="Arial" w:eastAsia="Times New Roman" w:hAnsi="Arial" w:cs="Arial"/>
          <w:szCs w:val="24"/>
          <w:lang w:eastAsia="sr-Cyrl-CS"/>
        </w:rPr>
        <w:tab/>
        <w:t xml:space="preserve">        </w:t>
      </w:r>
      <w:r w:rsidRPr="006E4E32">
        <w:rPr>
          <w:rFonts w:ascii="Arial" w:eastAsia="Times New Roman" w:hAnsi="Arial" w:cs="Arial"/>
          <w:b/>
          <w:szCs w:val="24"/>
          <w:lang w:eastAsia="sr-Cyrl-CS"/>
        </w:rPr>
        <w:t>Član 14</w:t>
      </w:r>
      <w:r w:rsidRPr="006E4E32">
        <w:rPr>
          <w:rFonts w:ascii="Arial" w:eastAsia="Times New Roman" w:hAnsi="Arial" w:cs="Arial"/>
          <w:b/>
          <w:szCs w:val="24"/>
          <w:lang w:eastAsia="sr-Cyrl-CS"/>
        </w:rPr>
        <w:tab/>
      </w:r>
    </w:p>
    <w:p w:rsidR="006E4E32" w:rsidRPr="006E4E32" w:rsidRDefault="006E4E32" w:rsidP="00561880">
      <w:pPr>
        <w:ind w:firstLine="720"/>
        <w:rPr>
          <w:rFonts w:ascii="Arial" w:eastAsia="Times New Roman" w:hAnsi="Arial" w:cs="Arial"/>
          <w:b/>
          <w:szCs w:val="24"/>
          <w:lang w:eastAsia="sr-Cyrl-CS"/>
        </w:rPr>
      </w:pPr>
    </w:p>
    <w:p w:rsidR="006E4E32" w:rsidRPr="0098685B" w:rsidRDefault="006E4E32" w:rsidP="006E4E32">
      <w:pPr>
        <w:pStyle w:val="Heading1"/>
        <w:ind w:firstLine="720"/>
        <w:jc w:val="both"/>
        <w:rPr>
          <w:rFonts w:ascii="Arial" w:hAnsi="Arial" w:cs="Arial"/>
          <w:b w:val="0"/>
          <w:szCs w:val="24"/>
        </w:rPr>
      </w:pPr>
      <w:bookmarkStart w:id="114" w:name="_Toc72316056"/>
      <w:r w:rsidRPr="0098685B">
        <w:rPr>
          <w:rFonts w:ascii="Arial" w:hAnsi="Arial" w:cs="Arial"/>
          <w:b w:val="0"/>
          <w:szCs w:val="24"/>
          <w:lang w:val="sr-Latn-CS"/>
        </w:rPr>
        <w:t xml:space="preserve">Stupanjem na snagu ovog </w:t>
      </w:r>
      <w:r>
        <w:rPr>
          <w:rFonts w:ascii="Arial" w:hAnsi="Arial" w:cs="Arial"/>
          <w:b w:val="0"/>
          <w:szCs w:val="24"/>
          <w:lang w:val="sr-Latn-CS"/>
        </w:rPr>
        <w:t>kodeksa</w:t>
      </w:r>
      <w:r w:rsidRPr="0098685B">
        <w:rPr>
          <w:rFonts w:ascii="Arial" w:hAnsi="Arial" w:cs="Arial"/>
          <w:b w:val="0"/>
          <w:szCs w:val="24"/>
          <w:lang w:val="sr-Latn-CS"/>
        </w:rPr>
        <w:t xml:space="preserve"> prestaje da važi</w:t>
      </w:r>
      <w:r w:rsidRPr="006E4E32">
        <w:rPr>
          <w:rFonts w:ascii="Arial" w:eastAsia="Times New Roman" w:hAnsi="Arial" w:cs="Arial"/>
          <w:szCs w:val="24"/>
          <w:lang w:eastAsia="sr-Cyrl-CS"/>
        </w:rPr>
        <w:t xml:space="preserve"> </w:t>
      </w:r>
      <w:r>
        <w:rPr>
          <w:rFonts w:ascii="Arial" w:eastAsia="Times New Roman" w:hAnsi="Arial" w:cs="Arial"/>
          <w:b w:val="0"/>
          <w:szCs w:val="24"/>
          <w:lang w:eastAsia="sr-Cyrl-CS"/>
        </w:rPr>
        <w:t>K</w:t>
      </w:r>
      <w:r w:rsidRPr="006E4E32">
        <w:rPr>
          <w:rFonts w:ascii="Arial" w:eastAsia="Times New Roman" w:hAnsi="Arial" w:cs="Arial"/>
          <w:b w:val="0"/>
          <w:szCs w:val="24"/>
          <w:lang w:eastAsia="sr-Cyrl-CS"/>
        </w:rPr>
        <w:t>odeks ponašanja</w:t>
      </w:r>
      <w:r>
        <w:rPr>
          <w:rFonts w:ascii="Arial" w:eastAsia="Times New Roman" w:hAnsi="Arial" w:cs="Arial"/>
          <w:b w:val="0"/>
          <w:szCs w:val="24"/>
          <w:lang w:eastAsia="sr-Cyrl-CS"/>
        </w:rPr>
        <w:t xml:space="preserve"> u instituciji Z</w:t>
      </w:r>
      <w:r w:rsidRPr="006E4E32">
        <w:rPr>
          <w:rFonts w:ascii="Arial" w:eastAsia="Times New Roman" w:hAnsi="Arial" w:cs="Arial"/>
          <w:b w:val="0"/>
          <w:szCs w:val="24"/>
          <w:lang w:eastAsia="sr-Cyrl-CS"/>
        </w:rPr>
        <w:t xml:space="preserve">aštitnika ljudskih prava i sloboda </w:t>
      </w:r>
      <w:r>
        <w:rPr>
          <w:rFonts w:ascii="Arial" w:eastAsia="Times New Roman" w:hAnsi="Arial" w:cs="Arial"/>
          <w:b w:val="0"/>
          <w:szCs w:val="24"/>
          <w:lang w:eastAsia="sr-Cyrl-CS"/>
        </w:rPr>
        <w:t>Crne G</w:t>
      </w:r>
      <w:r w:rsidRPr="006E4E32">
        <w:rPr>
          <w:rFonts w:ascii="Arial" w:eastAsia="Times New Roman" w:hAnsi="Arial" w:cs="Arial"/>
          <w:b w:val="0"/>
          <w:szCs w:val="24"/>
          <w:lang w:eastAsia="sr-Cyrl-CS"/>
        </w:rPr>
        <w:t>ore</w:t>
      </w:r>
      <w:r w:rsidRPr="0098685B">
        <w:rPr>
          <w:rFonts w:ascii="Arial" w:hAnsi="Arial" w:cs="Arial"/>
          <w:b w:val="0"/>
          <w:szCs w:val="24"/>
        </w:rPr>
        <w:t xml:space="preserve">, </w:t>
      </w:r>
      <w:r w:rsidRPr="0098685B">
        <w:rPr>
          <w:rFonts w:ascii="Arial" w:hAnsi="Arial" w:cs="Arial"/>
          <w:b w:val="0"/>
          <w:szCs w:val="24"/>
          <w:lang w:val="sr-Latn-CS"/>
        </w:rPr>
        <w:t>broj:</w:t>
      </w:r>
      <w:r w:rsidRPr="0098685B">
        <w:rPr>
          <w:rFonts w:ascii="Arial" w:hAnsi="Arial" w:cs="Arial"/>
          <w:b w:val="0"/>
          <w:szCs w:val="24"/>
        </w:rPr>
        <w:t xml:space="preserve"> 03-128</w:t>
      </w:r>
      <w:r>
        <w:rPr>
          <w:rFonts w:ascii="Arial" w:hAnsi="Arial" w:cs="Arial"/>
          <w:b w:val="0"/>
          <w:szCs w:val="24"/>
        </w:rPr>
        <w:t>4</w:t>
      </w:r>
      <w:r w:rsidRPr="0098685B">
        <w:rPr>
          <w:rFonts w:ascii="Arial" w:hAnsi="Arial" w:cs="Arial"/>
          <w:b w:val="0"/>
          <w:szCs w:val="24"/>
        </w:rPr>
        <w:t>/15 od 03.12.2015. godine.</w:t>
      </w:r>
      <w:bookmarkEnd w:id="114"/>
    </w:p>
    <w:p w:rsidR="00904C72" w:rsidRPr="00805F22" w:rsidRDefault="00904C72" w:rsidP="00904C72">
      <w:pPr>
        <w:rPr>
          <w:rFonts w:ascii="Arial" w:eastAsia="Times New Roman" w:hAnsi="Arial" w:cs="Arial"/>
          <w:szCs w:val="24"/>
          <w:lang w:eastAsia="sr-Cyrl-CS"/>
        </w:rPr>
      </w:pPr>
    </w:p>
    <w:p w:rsidR="00904C72" w:rsidRPr="00805F22" w:rsidRDefault="006E4E32" w:rsidP="00904C72">
      <w:pPr>
        <w:jc w:val="center"/>
        <w:rPr>
          <w:rFonts w:ascii="Arial" w:eastAsia="Times New Roman" w:hAnsi="Arial" w:cs="Arial"/>
          <w:b/>
          <w:szCs w:val="24"/>
          <w:lang w:eastAsia="sr-Cyrl-CS"/>
        </w:rPr>
      </w:pPr>
      <w:r>
        <w:rPr>
          <w:rFonts w:ascii="Arial" w:eastAsia="Times New Roman" w:hAnsi="Arial" w:cs="Arial"/>
          <w:b/>
          <w:szCs w:val="24"/>
          <w:lang w:eastAsia="sr-Cyrl-CS"/>
        </w:rPr>
        <w:t>Član 15</w:t>
      </w:r>
    </w:p>
    <w:p w:rsidR="00904C72" w:rsidRPr="00805F22" w:rsidRDefault="00904C72" w:rsidP="00904C72">
      <w:pPr>
        <w:jc w:val="center"/>
        <w:rPr>
          <w:rFonts w:ascii="Arial" w:eastAsia="Times New Roman" w:hAnsi="Arial" w:cs="Arial"/>
          <w:szCs w:val="24"/>
          <w:lang w:eastAsia="sr-Cyrl-CS"/>
        </w:rPr>
      </w:pPr>
    </w:p>
    <w:p w:rsidR="00904C72" w:rsidRPr="00805F22" w:rsidRDefault="00904C72" w:rsidP="00320BEB">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Ovaj kodeks stupa na snagu danom objavljivanja na oglasnoj tabli Zaštitnika.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320BEB" w:rsidRDefault="00320BEB" w:rsidP="008E36D5">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320BEB">
        <w:rPr>
          <w:rFonts w:ascii="Arial" w:hAnsi="Arial" w:cs="Arial"/>
          <w:b/>
          <w:szCs w:val="24"/>
        </w:rPr>
        <w:t>mr Siniša Bjeković</w:t>
      </w:r>
    </w:p>
    <w:p w:rsidR="008E36D5" w:rsidRPr="00805F22" w:rsidRDefault="008E36D5" w:rsidP="008E36D5">
      <w:pPr>
        <w:rPr>
          <w:rFonts w:ascii="Arial" w:eastAsia="Times New Roman" w:hAnsi="Arial" w:cs="Arial"/>
          <w:b/>
          <w:szCs w:val="24"/>
          <w:lang w:eastAsia="sr-Cyrl-CS"/>
        </w:rPr>
      </w:pPr>
    </w:p>
    <w:p w:rsidR="008E36D5" w:rsidRPr="00805F22" w:rsidRDefault="008E36D5" w:rsidP="008E36D5">
      <w:pPr>
        <w:jc w:val="left"/>
        <w:rPr>
          <w:rFonts w:ascii="Arial" w:eastAsia="Times New Roman" w:hAnsi="Arial" w:cs="Arial"/>
          <w:szCs w:val="24"/>
          <w:lang w:eastAsia="sr-Cyrl-CS"/>
        </w:rPr>
      </w:pPr>
    </w:p>
    <w:p w:rsidR="00904C72" w:rsidRPr="00805F22" w:rsidRDefault="00904C72" w:rsidP="008E36D5">
      <w:pPr>
        <w:jc w:val="left"/>
        <w:rPr>
          <w:rFonts w:ascii="Arial" w:eastAsia="Times New Roman" w:hAnsi="Arial" w:cs="Arial"/>
          <w:szCs w:val="24"/>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904C72" w:rsidRPr="00805F22" w:rsidRDefault="00904C72" w:rsidP="00904C72">
      <w:pPr>
        <w:jc w:val="right"/>
        <w:rPr>
          <w:rFonts w:ascii="Arial" w:eastAsia="Times New Roman" w:hAnsi="Arial" w:cs="Arial"/>
          <w:szCs w:val="24"/>
          <w:highlight w:val="yellow"/>
          <w:lang w:eastAsia="sr-Cyrl-CS"/>
        </w:rPr>
      </w:pPr>
    </w:p>
    <w:p w:rsidR="008E36D5" w:rsidRPr="00805F22" w:rsidRDefault="008E36D5" w:rsidP="00904C72">
      <w:pPr>
        <w:jc w:val="right"/>
        <w:rPr>
          <w:rFonts w:ascii="Arial" w:eastAsia="Times New Roman" w:hAnsi="Arial" w:cs="Arial"/>
          <w:szCs w:val="24"/>
          <w:highlight w:val="yellow"/>
          <w:lang w:eastAsia="sr-Cyrl-CS"/>
        </w:rPr>
      </w:pPr>
    </w:p>
    <w:p w:rsidR="008E36D5" w:rsidRPr="00805F22" w:rsidRDefault="008E36D5" w:rsidP="00904C72">
      <w:pPr>
        <w:jc w:val="right"/>
        <w:rPr>
          <w:rFonts w:ascii="Arial" w:eastAsia="Times New Roman" w:hAnsi="Arial" w:cs="Arial"/>
          <w:szCs w:val="24"/>
          <w:highlight w:val="yellow"/>
          <w:lang w:eastAsia="sr-Cyrl-CS"/>
        </w:rPr>
      </w:pPr>
    </w:p>
    <w:p w:rsidR="008E36D5" w:rsidRPr="00805F22" w:rsidRDefault="008E36D5" w:rsidP="00904C72">
      <w:pPr>
        <w:jc w:val="right"/>
        <w:rPr>
          <w:rFonts w:ascii="Arial" w:eastAsia="Times New Roman" w:hAnsi="Arial" w:cs="Arial"/>
          <w:szCs w:val="24"/>
          <w:highlight w:val="yellow"/>
          <w:lang w:eastAsia="sr-Cyrl-CS"/>
        </w:rPr>
      </w:pPr>
    </w:p>
    <w:p w:rsidR="008E36D5" w:rsidRPr="00805F22" w:rsidRDefault="008E36D5" w:rsidP="00904C72">
      <w:pPr>
        <w:jc w:val="right"/>
        <w:rPr>
          <w:rFonts w:ascii="Arial" w:eastAsia="Times New Roman" w:hAnsi="Arial" w:cs="Arial"/>
          <w:szCs w:val="24"/>
          <w:highlight w:val="yellow"/>
          <w:lang w:eastAsia="sr-Cyrl-CS"/>
        </w:rPr>
      </w:pPr>
    </w:p>
    <w:p w:rsidR="008E36D5" w:rsidRPr="00805F22" w:rsidRDefault="008E36D5" w:rsidP="00904C72">
      <w:pPr>
        <w:jc w:val="right"/>
        <w:rPr>
          <w:rFonts w:ascii="Arial" w:eastAsia="Times New Roman" w:hAnsi="Arial" w:cs="Arial"/>
          <w:szCs w:val="24"/>
          <w:highlight w:val="yellow"/>
          <w:lang w:eastAsia="sr-Cyrl-CS"/>
        </w:rPr>
      </w:pPr>
    </w:p>
    <w:p w:rsidR="00320BEB" w:rsidRDefault="00320BEB" w:rsidP="00320BEB">
      <w:pPr>
        <w:rPr>
          <w:rFonts w:ascii="Arial" w:hAnsi="Arial" w:cs="Arial"/>
          <w:noProof/>
          <w:szCs w:val="24"/>
          <w:lang w:val="en-US" w:eastAsia="en-US"/>
        </w:rPr>
      </w:pPr>
    </w:p>
    <w:p w:rsidR="00320BEB" w:rsidRPr="00805F22" w:rsidRDefault="00320BEB" w:rsidP="00320BEB">
      <w:pPr>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84384" behindDoc="0" locked="0" layoutInCell="1" allowOverlap="1" wp14:anchorId="1C823AFD" wp14:editId="4B1DB262">
            <wp:simplePos x="0" y="0"/>
            <wp:positionH relativeFrom="column">
              <wp:posOffset>21265</wp:posOffset>
            </wp:positionH>
            <wp:positionV relativeFrom="paragraph">
              <wp:posOffset>20689</wp:posOffset>
            </wp:positionV>
            <wp:extent cx="1257300" cy="1752600"/>
            <wp:effectExtent l="19050" t="0" r="0" b="0"/>
            <wp:wrapSquare wrapText="bothSides"/>
            <wp:docPr id="92" name="Picture 92"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320BEB" w:rsidRPr="00805F22" w:rsidRDefault="00320BEB" w:rsidP="00320BEB">
      <w:pPr>
        <w:rPr>
          <w:rFonts w:ascii="Arial" w:eastAsia="Times New Roman" w:hAnsi="Arial" w:cs="Arial"/>
          <w:szCs w:val="24"/>
          <w:lang w:eastAsia="sr-Cyrl-CS"/>
        </w:rPr>
      </w:pPr>
    </w:p>
    <w:p w:rsidR="00320BEB" w:rsidRPr="00805F22" w:rsidRDefault="00320BEB" w:rsidP="00320BEB">
      <w:pPr>
        <w:rPr>
          <w:rFonts w:ascii="Arial" w:eastAsia="Times New Roman" w:hAnsi="Arial" w:cs="Arial"/>
          <w:szCs w:val="24"/>
          <w:lang w:eastAsia="sr-Cyrl-CS"/>
        </w:rPr>
      </w:pPr>
    </w:p>
    <w:p w:rsidR="00320BEB" w:rsidRPr="00805F22" w:rsidRDefault="00320BEB" w:rsidP="00320BEB">
      <w:pPr>
        <w:rPr>
          <w:rFonts w:ascii="Arial" w:eastAsia="Times New Roman" w:hAnsi="Arial" w:cs="Arial"/>
          <w:szCs w:val="24"/>
          <w:lang w:eastAsia="sr-Cyrl-CS"/>
        </w:rPr>
      </w:pPr>
    </w:p>
    <w:p w:rsidR="00320BEB" w:rsidRPr="00CF04CC" w:rsidRDefault="00320BEB" w:rsidP="00320BEB">
      <w:pPr>
        <w:rPr>
          <w:lang w:val="en-US"/>
        </w:rPr>
      </w:pPr>
    </w:p>
    <w:p w:rsidR="00320BEB" w:rsidRPr="00CF04CC" w:rsidRDefault="00320BEB" w:rsidP="00320BEB">
      <w:pPr>
        <w:rPr>
          <w:lang w:val="en-US"/>
        </w:rPr>
      </w:pPr>
    </w:p>
    <w:p w:rsidR="00320BEB" w:rsidRPr="00CF04CC" w:rsidRDefault="00320BEB" w:rsidP="00320BEB">
      <w:pPr>
        <w:rPr>
          <w:lang w:val="en-US"/>
        </w:rPr>
      </w:pPr>
    </w:p>
    <w:p w:rsidR="00320BEB" w:rsidRDefault="00320BEB" w:rsidP="00320BEB">
      <w:pPr>
        <w:rPr>
          <w:lang w:val="en-US"/>
        </w:rPr>
      </w:pPr>
    </w:p>
    <w:p w:rsidR="00320BEB" w:rsidRDefault="00320BEB" w:rsidP="00320BEB">
      <w:pPr>
        <w:rPr>
          <w:lang w:val="en-US"/>
        </w:rPr>
      </w:pPr>
    </w:p>
    <w:p w:rsidR="00320BEB" w:rsidRDefault="00320BEB" w:rsidP="00320BEB">
      <w:pPr>
        <w:rPr>
          <w:lang w:val="en-US"/>
        </w:rPr>
      </w:pPr>
    </w:p>
    <w:p w:rsidR="00320BEB" w:rsidRPr="00320BEB" w:rsidRDefault="00320BEB" w:rsidP="00320BEB">
      <w:pPr>
        <w:rPr>
          <w:rFonts w:ascii="Arial" w:hAnsi="Arial" w:cs="Arial"/>
          <w:lang w:val="en-US"/>
        </w:rPr>
      </w:pPr>
    </w:p>
    <w:p w:rsidR="00320BEB" w:rsidRPr="00320BEB" w:rsidRDefault="00320BEB" w:rsidP="00320BEB">
      <w:pPr>
        <w:rPr>
          <w:rFonts w:ascii="Arial" w:hAnsi="Arial" w:cs="Arial"/>
          <w:lang w:val="en-US"/>
        </w:rPr>
      </w:pPr>
      <w:r w:rsidRPr="00320BEB">
        <w:rPr>
          <w:rFonts w:ascii="Arial" w:hAnsi="Arial" w:cs="Arial"/>
          <w:lang w:val="en-US"/>
        </w:rPr>
        <w:t xml:space="preserve">Broj: </w:t>
      </w:r>
      <w:r w:rsidRPr="00320BEB">
        <w:rPr>
          <w:rStyle w:val="A4"/>
          <w:rFonts w:ascii="Arial" w:hAnsi="Arial" w:cs="Arial"/>
          <w:b w:val="0"/>
          <w:bCs w:val="0"/>
          <w:szCs w:val="24"/>
        </w:rPr>
        <w:t>0</w:t>
      </w:r>
      <w:r w:rsidRPr="00320BEB">
        <w:rPr>
          <w:rStyle w:val="A4"/>
          <w:rFonts w:ascii="Arial" w:hAnsi="Arial" w:cs="Arial"/>
          <w:b w:val="0"/>
          <w:bCs w:val="0"/>
          <w:szCs w:val="24"/>
          <w:lang w:val="sr-Latn-CS"/>
        </w:rPr>
        <w:t>3-</w:t>
      </w:r>
      <w:r w:rsidR="00F41D70">
        <w:rPr>
          <w:rStyle w:val="A4"/>
          <w:rFonts w:ascii="Arial" w:hAnsi="Arial" w:cs="Arial"/>
          <w:b w:val="0"/>
          <w:bCs w:val="0"/>
          <w:szCs w:val="24"/>
          <w:lang w:val="sr-Latn-CS"/>
        </w:rPr>
        <w:t>700</w:t>
      </w:r>
      <w:r w:rsidRPr="00320BEB">
        <w:rPr>
          <w:rStyle w:val="A4"/>
          <w:rFonts w:ascii="Arial" w:hAnsi="Arial" w:cs="Arial"/>
          <w:b w:val="0"/>
          <w:bCs w:val="0"/>
          <w:szCs w:val="24"/>
          <w:lang w:val="sr-Latn-CS"/>
        </w:rPr>
        <w:t>/21</w:t>
      </w:r>
    </w:p>
    <w:p w:rsidR="00320BEB" w:rsidRPr="00320BEB" w:rsidRDefault="00F41D70" w:rsidP="00320BEB">
      <w:pPr>
        <w:rPr>
          <w:rFonts w:ascii="Arial" w:hAnsi="Arial" w:cs="Arial"/>
          <w:lang w:val="en-US"/>
        </w:rPr>
      </w:pPr>
      <w:r>
        <w:rPr>
          <w:rFonts w:ascii="Arial" w:hAnsi="Arial" w:cs="Arial"/>
          <w:lang w:val="en-US"/>
        </w:rPr>
        <w:t>Podgorica,16</w:t>
      </w:r>
      <w:r w:rsidR="00320BEB" w:rsidRPr="00320BEB">
        <w:rPr>
          <w:rFonts w:ascii="Arial" w:hAnsi="Arial" w:cs="Arial"/>
          <w:lang w:val="en-US"/>
        </w:rPr>
        <w:t>.0</w:t>
      </w:r>
      <w:r w:rsidR="00B4024D">
        <w:rPr>
          <w:rFonts w:ascii="Arial" w:hAnsi="Arial" w:cs="Arial"/>
          <w:lang w:val="en-US"/>
        </w:rPr>
        <w:t>6</w:t>
      </w:r>
      <w:r w:rsidR="00320BEB" w:rsidRPr="00320BEB">
        <w:rPr>
          <w:rFonts w:ascii="Arial" w:hAnsi="Arial" w:cs="Arial"/>
          <w:lang w:val="en-US"/>
        </w:rPr>
        <w:t>.2021. godine</w:t>
      </w:r>
    </w:p>
    <w:p w:rsidR="00320BEB" w:rsidRPr="00320BEB" w:rsidRDefault="00320BEB" w:rsidP="00320BEB">
      <w:pPr>
        <w:rPr>
          <w:rFonts w:ascii="Arial" w:hAnsi="Arial" w:cs="Arial"/>
          <w:lang w:val="en-US"/>
        </w:rPr>
      </w:pPr>
    </w:p>
    <w:p w:rsidR="00320BEB" w:rsidRPr="00320BEB" w:rsidRDefault="00320BEB" w:rsidP="00320BEB">
      <w:pPr>
        <w:ind w:firstLine="720"/>
        <w:rPr>
          <w:rFonts w:ascii="Arial" w:hAnsi="Arial" w:cs="Arial"/>
        </w:rPr>
      </w:pPr>
      <w:r w:rsidRPr="00320BEB">
        <w:rPr>
          <w:rFonts w:ascii="Arial" w:hAnsi="Arial" w:cs="Arial"/>
        </w:rPr>
        <w:t>Zaštitnik ljudskih prava i sloboda Crne Gore, na osnovu člana 7</w:t>
      </w:r>
      <w:r w:rsidRPr="00320BEB">
        <w:rPr>
          <w:rFonts w:ascii="Arial" w:hAnsi="Arial" w:cs="Arial"/>
          <w:lang w:val="en-US"/>
        </w:rPr>
        <w:t xml:space="preserve"> stav 2 al. 1 i 8</w:t>
      </w:r>
      <w:r w:rsidRPr="00320BEB">
        <w:rPr>
          <w:rFonts w:ascii="Arial" w:hAnsi="Arial" w:cs="Arial"/>
        </w:rPr>
        <w:t xml:space="preserve"> Pravila o radu Zaštitnik</w:t>
      </w:r>
      <w:r w:rsidRPr="00320BEB">
        <w:rPr>
          <w:rFonts w:ascii="Arial" w:hAnsi="Arial" w:cs="Arial"/>
          <w:lang w:val="en-US"/>
        </w:rPr>
        <w:t>a</w:t>
      </w:r>
      <w:r w:rsidRPr="00320BEB">
        <w:rPr>
          <w:rFonts w:ascii="Arial" w:hAnsi="Arial" w:cs="Arial"/>
          <w:lang w:val="sr-Latn-ME"/>
        </w:rPr>
        <w:t xml:space="preserve"> </w:t>
      </w:r>
      <w:r w:rsidRPr="00320BEB">
        <w:rPr>
          <w:rFonts w:ascii="Arial" w:hAnsi="Arial" w:cs="Arial"/>
        </w:rPr>
        <w:t xml:space="preserve">ljudskih prava i sloboda Crne Gore („Sl. list CG“, br. 44/12 i 53/14), </w:t>
      </w:r>
      <w:r w:rsidRPr="00320BEB">
        <w:rPr>
          <w:rFonts w:ascii="Arial" w:hAnsi="Arial" w:cs="Arial"/>
          <w:lang w:val="en-US"/>
        </w:rPr>
        <w:t xml:space="preserve">a u vezi sa </w:t>
      </w:r>
      <w:r w:rsidRPr="00320BEB">
        <w:rPr>
          <w:rFonts w:ascii="Arial" w:hAnsi="Arial" w:cs="Arial"/>
        </w:rPr>
        <w:t xml:space="preserve">članom </w:t>
      </w:r>
      <w:r w:rsidRPr="00320BEB">
        <w:rPr>
          <w:rFonts w:ascii="Arial" w:hAnsi="Arial" w:cs="Arial"/>
          <w:lang w:val="sr-Latn-CS"/>
        </w:rPr>
        <w:t xml:space="preserve">7 stav 1 tačka 6 Zakona o upravljanju unutrašnjim kontrolma u javnom sektoru </w:t>
      </w:r>
      <w:r w:rsidRPr="00320BEB">
        <w:rPr>
          <w:rFonts w:ascii="Arial" w:hAnsi="Arial" w:cs="Arial"/>
        </w:rPr>
        <w:t>(„Sl. list CG“, br. 7</w:t>
      </w:r>
      <w:r w:rsidRPr="00320BEB">
        <w:rPr>
          <w:rFonts w:ascii="Arial" w:hAnsi="Arial" w:cs="Arial"/>
          <w:lang w:val="sr-Latn-CS"/>
        </w:rPr>
        <w:t>5</w:t>
      </w:r>
      <w:r w:rsidRPr="00320BEB">
        <w:rPr>
          <w:rFonts w:ascii="Arial" w:hAnsi="Arial" w:cs="Arial"/>
        </w:rPr>
        <w:t>/</w:t>
      </w:r>
      <w:r w:rsidRPr="00320BEB">
        <w:rPr>
          <w:rFonts w:ascii="Arial" w:hAnsi="Arial" w:cs="Arial"/>
          <w:lang w:val="sr-Latn-CS"/>
        </w:rPr>
        <w:t>18</w:t>
      </w:r>
      <w:r w:rsidRPr="00320BEB">
        <w:rPr>
          <w:rFonts w:ascii="Arial" w:hAnsi="Arial" w:cs="Arial"/>
        </w:rPr>
        <w:t>)</w:t>
      </w:r>
      <w:r w:rsidRPr="00320BEB">
        <w:rPr>
          <w:rFonts w:ascii="Arial" w:hAnsi="Arial" w:cs="Arial"/>
          <w:lang w:val="sr-Latn-CS"/>
        </w:rPr>
        <w:t xml:space="preserve">, </w:t>
      </w:r>
      <w:r w:rsidRPr="00320BEB">
        <w:rPr>
          <w:rFonts w:ascii="Arial" w:hAnsi="Arial" w:cs="Arial"/>
        </w:rPr>
        <w:t>utvrdio</w:t>
      </w:r>
      <w:r w:rsidRPr="00320BEB">
        <w:rPr>
          <w:rFonts w:ascii="Arial" w:hAnsi="Arial" w:cs="Arial"/>
          <w:lang w:val="sr-Latn-CS"/>
        </w:rPr>
        <w:t xml:space="preserve"> </w:t>
      </w:r>
      <w:r w:rsidRPr="00320BEB">
        <w:rPr>
          <w:rFonts w:ascii="Arial" w:hAnsi="Arial" w:cs="Arial"/>
        </w:rPr>
        <w:t xml:space="preserve"> je</w:t>
      </w:r>
    </w:p>
    <w:p w:rsidR="00320BEB" w:rsidRPr="00320BEB" w:rsidRDefault="00320BEB" w:rsidP="00320BEB">
      <w:pPr>
        <w:rPr>
          <w:rFonts w:ascii="Arial" w:hAnsi="Arial" w:cs="Arial"/>
        </w:rPr>
      </w:pPr>
    </w:p>
    <w:p w:rsidR="00320BEB" w:rsidRPr="00320BEB" w:rsidRDefault="00320BEB" w:rsidP="00320BEB">
      <w:pPr>
        <w:rPr>
          <w:rFonts w:ascii="Arial" w:hAnsi="Arial" w:cs="Arial"/>
          <w:b/>
        </w:rPr>
      </w:pPr>
    </w:p>
    <w:p w:rsidR="00320BEB" w:rsidRPr="00320BEB" w:rsidRDefault="00320BEB" w:rsidP="00320BEB">
      <w:pPr>
        <w:pStyle w:val="Heading1"/>
        <w:rPr>
          <w:rFonts w:ascii="Arial" w:hAnsi="Arial" w:cs="Arial"/>
        </w:rPr>
      </w:pPr>
      <w:bookmarkStart w:id="115" w:name="_Toc72316057"/>
      <w:r w:rsidRPr="00320BEB">
        <w:rPr>
          <w:rFonts w:ascii="Arial" w:hAnsi="Arial" w:cs="Arial"/>
        </w:rPr>
        <w:t>INTERNO PRAVILO</w:t>
      </w:r>
      <w:bookmarkEnd w:id="115"/>
    </w:p>
    <w:p w:rsidR="00320BEB" w:rsidRPr="00320BEB" w:rsidRDefault="00320BEB" w:rsidP="00320BEB">
      <w:pPr>
        <w:jc w:val="center"/>
        <w:rPr>
          <w:rFonts w:ascii="Arial" w:hAnsi="Arial" w:cs="Arial"/>
          <w:b/>
        </w:rPr>
      </w:pPr>
      <w:r w:rsidRPr="00320BEB">
        <w:rPr>
          <w:rFonts w:ascii="Arial" w:hAnsi="Arial" w:cs="Arial"/>
          <w:b/>
        </w:rPr>
        <w:t>O</w:t>
      </w:r>
    </w:p>
    <w:p w:rsidR="00320BEB" w:rsidRPr="00320BEB" w:rsidRDefault="00320BEB" w:rsidP="00320BEB">
      <w:pPr>
        <w:jc w:val="center"/>
        <w:rPr>
          <w:rFonts w:ascii="Arial" w:hAnsi="Arial" w:cs="Arial"/>
          <w:b/>
          <w:lang w:val="sr-Latn-ME"/>
        </w:rPr>
      </w:pPr>
      <w:r w:rsidRPr="00320BEB">
        <w:rPr>
          <w:rFonts w:ascii="Arial" w:hAnsi="Arial" w:cs="Arial"/>
          <w:b/>
          <w:lang w:val="sr-Latn-ME"/>
        </w:rPr>
        <w:t>EVIDENTIRANJU PRISUSTVA NA RADU</w:t>
      </w:r>
    </w:p>
    <w:p w:rsidR="00320BEB" w:rsidRPr="00320BEB" w:rsidRDefault="00320BEB" w:rsidP="00320BEB">
      <w:pPr>
        <w:rPr>
          <w:rFonts w:ascii="Arial" w:hAnsi="Arial" w:cs="Arial"/>
          <w:b/>
          <w:lang w:val="en-US"/>
        </w:rPr>
      </w:pPr>
    </w:p>
    <w:p w:rsidR="00320BEB" w:rsidRPr="00320BEB" w:rsidRDefault="00320BEB" w:rsidP="00320BEB">
      <w:pPr>
        <w:rPr>
          <w:rFonts w:ascii="Arial" w:hAnsi="Arial" w:cs="Arial"/>
          <w:lang w:val="en-US"/>
        </w:rPr>
      </w:pPr>
    </w:p>
    <w:p w:rsidR="00320BEB" w:rsidRPr="00320BEB" w:rsidRDefault="00320BEB" w:rsidP="00320BEB">
      <w:pPr>
        <w:ind w:firstLine="720"/>
        <w:rPr>
          <w:rFonts w:ascii="Arial" w:hAnsi="Arial" w:cs="Arial"/>
          <w:lang w:val="sr-Latn-CS"/>
        </w:rPr>
      </w:pPr>
      <w:bookmarkStart w:id="116" w:name="SADRZAJ_361"/>
      <w:bookmarkEnd w:id="116"/>
      <w:r w:rsidRPr="00320BEB">
        <w:rPr>
          <w:rFonts w:ascii="Arial" w:hAnsi="Arial" w:cs="Arial"/>
          <w:lang w:val="sr-Latn-CS"/>
        </w:rPr>
        <w:t xml:space="preserve">1. U skladu sa Zakonom o radu i Zakonu o državnim službenicima i namještenicima koji se primjenjuje na zaposlene u Službi Zaštinika, puno </w:t>
      </w:r>
      <w:r w:rsidRPr="00320BEB">
        <w:rPr>
          <w:rFonts w:ascii="Arial" w:hAnsi="Arial" w:cs="Arial"/>
        </w:rPr>
        <w:t xml:space="preserve">radno vrijeme </w:t>
      </w:r>
      <w:r w:rsidRPr="00320BEB">
        <w:rPr>
          <w:rFonts w:ascii="Arial" w:hAnsi="Arial" w:cs="Arial"/>
          <w:lang w:val="sr-Latn-CS"/>
        </w:rPr>
        <w:t xml:space="preserve">zaposlenih u Službi Zaštitnika/ce ljudskih prava i sloboda Crne Gore (u daljem tekstu: Služba Zaštitnika/ce) </w:t>
      </w:r>
      <w:r w:rsidRPr="00320BEB">
        <w:rPr>
          <w:rFonts w:ascii="Arial" w:hAnsi="Arial" w:cs="Arial"/>
        </w:rPr>
        <w:t>iznosi 40 časova u radnoj nedjelji</w:t>
      </w:r>
      <w:r w:rsidRPr="00320BEB">
        <w:rPr>
          <w:rFonts w:ascii="Arial" w:hAnsi="Arial" w:cs="Arial"/>
          <w:lang w:val="sr-Latn-CS"/>
        </w:rPr>
        <w:t>.</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 xml:space="preserve">2. Radno vrijeme u Službi Zaštitnika/ce počinje u 7,00 časova a završava se u 15,00 časova. </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3. Poštovanje radnog vremena je i satavni dio etike u radu zaposlenih propisane zakonom i Etičkim kodeksom državnih službenika i namještenika.</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 xml:space="preserve">4. Kršenje odredbi propisa o radnom vremenu povlači disciplinsku odgovornost i izricanje disciplinskih mjera, u skladu sa zakonom. </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5. Zaposleni su dužni svoj dolazak na posao i odlazak sa posla potvrditi svojim potpisom u dnevnom izvodu knjige službene evidencije. Na osnovu ove evidencije vrši se obračun radnih časova efektivno provedenih na radu, odnosno ukupne zarade zaposlenih na osnovu broja tih časova.</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6. Dolazak na posao zaposleni su dužni potvrditi najkasnije do 07,10 časova a odlazak najkasnije od 14,50 časova. Nakon isteka tog vremena evidencija će se povlačiti po elektronskom automatizmu.</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7. Odsustvo sa posla tokom radnog vremena, zaposleni su dužni evidentirati u dnevnom izvodu službene evidencije, do 15,00 časova.</w:t>
      </w:r>
    </w:p>
    <w:p w:rsidR="00320BEB" w:rsidRPr="00320BEB" w:rsidRDefault="00320BEB" w:rsidP="00320BEB">
      <w:pPr>
        <w:rPr>
          <w:rFonts w:ascii="Arial" w:hAnsi="Arial" w:cs="Arial"/>
          <w:lang w:val="sr-Latn-CS"/>
        </w:rPr>
      </w:pPr>
    </w:p>
    <w:p w:rsid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lastRenderedPageBreak/>
        <w:t>8. U slučaju kašnjenja prilikom dolaska na posao zaposleni je odmah po dolasku dužan dostaviti obavještenje sa razlozima zakašnjenja, putem e-maila na glavni e-mail institucije Zaštitnika i u pisanoj formi pisarnici Službe Zaštitnika/ce.</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9. Odsustvo sa posla u vezi izvršavanja radnih zadataka ili u drugim opravdanim slučajevima mora biti odobreno u pisanoj formi sa naznačenjem razloga odsustva, uz potpis pretpostavljenog. Ovaj dokument dostavlja se pisarnici.</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10. Pauza u toku dnevnog radnog vremena u trajanju od 30,00 minuta, određuje se u vremenu od 10,00 časova do 10,30, časova.</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11. Za vrijeme korišćenja pauze u toku radnog vremena, prijemnog službenika zamjenjuje kurir/vozač, a ako je kurir/vozač već angažovan, dežurni službenik za prijem stranaka. Pauza za dnevni odmor dežurnog službenika u ovom slučaju određuje se u vremenu od 10,30 časova do 11,00 časova.</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 xml:space="preserve">12. Zaposleni su dužni i da svaki  ulazak u službene prostorije i izlazak iz službenih prostorija institucije Zaštitnika, evidentiraju i elektronskom karticom. </w:t>
      </w:r>
    </w:p>
    <w:p w:rsidR="00320BEB" w:rsidRPr="00320BEB" w:rsidRDefault="00320BEB" w:rsidP="00320BEB">
      <w:pPr>
        <w:rPr>
          <w:rFonts w:ascii="Arial" w:hAnsi="Arial" w:cs="Arial"/>
          <w:lang w:val="sr-Latn-CS"/>
        </w:rPr>
      </w:pPr>
    </w:p>
    <w:p w:rsidR="00320BEB" w:rsidRPr="00320BEB" w:rsidRDefault="00320BEB" w:rsidP="00320BEB">
      <w:pPr>
        <w:ind w:firstLine="720"/>
        <w:rPr>
          <w:rFonts w:ascii="Arial" w:hAnsi="Arial" w:cs="Arial"/>
          <w:lang w:val="sr-Latn-CS"/>
        </w:rPr>
      </w:pPr>
      <w:r w:rsidRPr="00320BEB">
        <w:rPr>
          <w:rFonts w:ascii="Arial" w:hAnsi="Arial" w:cs="Arial"/>
          <w:lang w:val="sr-Latn-CS"/>
        </w:rPr>
        <w:t>13. Evidencija prisustva na radu, odštampana je uz ovo pravilo i činji njegov sastavni dio.</w:t>
      </w:r>
    </w:p>
    <w:p w:rsidR="00320BEB" w:rsidRPr="00320BEB" w:rsidRDefault="00320BEB" w:rsidP="00320BEB">
      <w:pPr>
        <w:rPr>
          <w:rFonts w:ascii="Arial" w:hAnsi="Arial" w:cs="Arial"/>
          <w:lang w:val="sr-Latn-CS"/>
        </w:rPr>
      </w:pPr>
    </w:p>
    <w:p w:rsidR="006E4E32" w:rsidRPr="0098685B" w:rsidRDefault="006E4E32" w:rsidP="006E4E32">
      <w:pPr>
        <w:pStyle w:val="Heading1"/>
        <w:ind w:firstLine="720"/>
        <w:jc w:val="both"/>
        <w:rPr>
          <w:rFonts w:ascii="Arial" w:hAnsi="Arial" w:cs="Arial"/>
          <w:b w:val="0"/>
          <w:szCs w:val="24"/>
        </w:rPr>
      </w:pPr>
      <w:bookmarkStart w:id="117" w:name="_Toc72316058"/>
      <w:r w:rsidRPr="0098685B">
        <w:rPr>
          <w:rFonts w:ascii="Arial" w:hAnsi="Arial" w:cs="Arial"/>
          <w:b w:val="0"/>
          <w:szCs w:val="24"/>
          <w:lang w:val="sr-Latn-CS"/>
        </w:rPr>
        <w:t xml:space="preserve">Stupanjem na snagu ovog </w:t>
      </w:r>
      <w:r>
        <w:rPr>
          <w:rFonts w:ascii="Arial" w:hAnsi="Arial" w:cs="Arial"/>
          <w:b w:val="0"/>
          <w:szCs w:val="24"/>
          <w:lang w:val="sr-Latn-CS"/>
        </w:rPr>
        <w:t>internog pravila</w:t>
      </w:r>
      <w:r w:rsidRPr="0098685B">
        <w:rPr>
          <w:rFonts w:ascii="Arial" w:hAnsi="Arial" w:cs="Arial"/>
          <w:b w:val="0"/>
          <w:szCs w:val="24"/>
          <w:lang w:val="sr-Latn-CS"/>
        </w:rPr>
        <w:t xml:space="preserve"> prestaje da važi</w:t>
      </w:r>
      <w:r w:rsidRPr="006E4E32">
        <w:rPr>
          <w:rFonts w:ascii="Arial" w:hAnsi="Arial" w:cs="Arial"/>
        </w:rPr>
        <w:t xml:space="preserve"> </w:t>
      </w:r>
      <w:r>
        <w:rPr>
          <w:rFonts w:ascii="Arial" w:hAnsi="Arial" w:cs="Arial"/>
          <w:b w:val="0"/>
        </w:rPr>
        <w:t>I</w:t>
      </w:r>
      <w:r w:rsidRPr="006E4E32">
        <w:rPr>
          <w:rFonts w:ascii="Arial" w:hAnsi="Arial" w:cs="Arial"/>
          <w:b w:val="0"/>
        </w:rPr>
        <w:t>nterno pravilo o</w:t>
      </w:r>
      <w:r>
        <w:rPr>
          <w:rFonts w:ascii="Arial" w:hAnsi="Arial" w:cs="Arial"/>
          <w:b w:val="0"/>
        </w:rPr>
        <w:t xml:space="preserve"> </w:t>
      </w:r>
      <w:r w:rsidRPr="00320BEB">
        <w:rPr>
          <w:rFonts w:ascii="Arial" w:hAnsi="Arial" w:cs="Arial"/>
          <w:b w:val="0"/>
          <w:lang w:val="sr-Latn-ME"/>
        </w:rPr>
        <w:t>evidentiranju prisustva na radu</w:t>
      </w:r>
      <w:r w:rsidRPr="0098685B">
        <w:rPr>
          <w:rFonts w:ascii="Arial" w:hAnsi="Arial" w:cs="Arial"/>
          <w:b w:val="0"/>
          <w:szCs w:val="24"/>
        </w:rPr>
        <w:t xml:space="preserve">, </w:t>
      </w:r>
      <w:r w:rsidRPr="0098685B">
        <w:rPr>
          <w:rFonts w:ascii="Arial" w:hAnsi="Arial" w:cs="Arial"/>
          <w:b w:val="0"/>
          <w:szCs w:val="24"/>
          <w:lang w:val="sr-Latn-CS"/>
        </w:rPr>
        <w:t>broj:</w:t>
      </w:r>
      <w:r w:rsidRPr="006E4E32">
        <w:rPr>
          <w:rFonts w:ascii="Arial" w:hAnsi="Arial" w:cs="Arial"/>
          <w:b w:val="0"/>
          <w:szCs w:val="24"/>
          <w:lang w:val="sr-Latn-CS"/>
        </w:rPr>
        <w:t>03-345/20 od 16.03.2020.godine</w:t>
      </w:r>
      <w:r w:rsidRPr="006E4E32">
        <w:rPr>
          <w:rFonts w:ascii="Arial" w:hAnsi="Arial" w:cs="Arial"/>
          <w:b w:val="0"/>
          <w:szCs w:val="24"/>
        </w:rPr>
        <w:t>.</w:t>
      </w:r>
      <w:bookmarkEnd w:id="117"/>
    </w:p>
    <w:p w:rsidR="00320BEB" w:rsidRPr="00320BEB" w:rsidRDefault="00320BEB" w:rsidP="00320BEB">
      <w:pPr>
        <w:rPr>
          <w:rFonts w:ascii="Arial" w:hAnsi="Arial" w:cs="Arial"/>
          <w:lang w:val="sr-Latn-CS"/>
        </w:rPr>
      </w:pPr>
    </w:p>
    <w:p w:rsidR="006E4E32" w:rsidRPr="00805F22" w:rsidRDefault="006E4E32" w:rsidP="006E4E32">
      <w:pPr>
        <w:ind w:firstLine="720"/>
        <w:rPr>
          <w:rFonts w:ascii="Arial" w:eastAsia="Times New Roman" w:hAnsi="Arial" w:cs="Arial"/>
          <w:szCs w:val="24"/>
          <w:lang w:eastAsia="sr-Cyrl-CS"/>
        </w:rPr>
      </w:pPr>
      <w:r w:rsidRPr="00805F22">
        <w:rPr>
          <w:rFonts w:ascii="Arial" w:eastAsia="Times New Roman" w:hAnsi="Arial" w:cs="Arial"/>
          <w:szCs w:val="24"/>
          <w:lang w:eastAsia="sr-Cyrl-CS"/>
        </w:rPr>
        <w:t>Ova pr</w:t>
      </w:r>
      <w:r>
        <w:rPr>
          <w:rFonts w:ascii="Arial" w:eastAsia="Times New Roman" w:hAnsi="Arial" w:cs="Arial"/>
          <w:szCs w:val="24"/>
          <w:lang w:eastAsia="sr-Cyrl-CS"/>
        </w:rPr>
        <w:t>avilo</w:t>
      </w:r>
      <w:r w:rsidRPr="00805F22">
        <w:rPr>
          <w:rFonts w:ascii="Arial" w:eastAsia="Times New Roman" w:hAnsi="Arial" w:cs="Arial"/>
          <w:szCs w:val="24"/>
          <w:lang w:eastAsia="sr-Cyrl-CS"/>
        </w:rPr>
        <w:t xml:space="preserve"> stupa na snagu danom donošenja i sastavni je dio Knjige procedura Zaštitnika</w:t>
      </w:r>
      <w:r>
        <w:rPr>
          <w:rFonts w:ascii="Arial" w:eastAsia="Times New Roman" w:hAnsi="Arial" w:cs="Arial"/>
          <w:szCs w:val="24"/>
          <w:lang w:eastAsia="sr-Cyrl-CS"/>
        </w:rPr>
        <w:t>.</w:t>
      </w:r>
    </w:p>
    <w:p w:rsidR="00320BEB" w:rsidRPr="00320BEB" w:rsidRDefault="00320BEB" w:rsidP="00320BEB">
      <w:pPr>
        <w:rPr>
          <w:rFonts w:ascii="Arial" w:hAnsi="Arial" w:cs="Arial"/>
          <w:lang w:val="sr-Latn-CS"/>
        </w:rPr>
      </w:pPr>
    </w:p>
    <w:p w:rsidR="00320BEB" w:rsidRPr="00320BEB" w:rsidRDefault="00320BEB" w:rsidP="00320BEB">
      <w:pPr>
        <w:rPr>
          <w:rFonts w:ascii="Arial" w:hAnsi="Arial" w:cs="Arial"/>
          <w:lang w:val="sr-Latn-CS"/>
        </w:rPr>
      </w:pPr>
    </w:p>
    <w:p w:rsidR="00320BEB" w:rsidRPr="00320BEB" w:rsidRDefault="00320BEB" w:rsidP="00320BEB">
      <w:pPr>
        <w:rPr>
          <w:rFonts w:ascii="Arial" w:hAnsi="Arial" w:cs="Arial"/>
          <w:lang w:val="sr-Latn-CS"/>
        </w:rPr>
      </w:pPr>
    </w:p>
    <w:p w:rsidR="00320BEB" w:rsidRPr="00320BEB" w:rsidRDefault="00320BEB" w:rsidP="00320BEB">
      <w:pPr>
        <w:jc w:val="center"/>
        <w:rPr>
          <w:rFonts w:ascii="Arial" w:hAnsi="Arial" w:cs="Arial"/>
          <w:b/>
          <w:lang w:val="sr-Latn-CS"/>
        </w:rPr>
      </w:pPr>
      <w:r w:rsidRPr="00320BEB">
        <w:rPr>
          <w:rFonts w:ascii="Arial" w:hAnsi="Arial" w:cs="Arial"/>
          <w:b/>
          <w:lang w:val="sr-Latn-CS"/>
        </w:rPr>
        <w:t xml:space="preserve">                                                      Zaštitnik ljudskih prava i sloboda Crne Gore</w:t>
      </w:r>
    </w:p>
    <w:p w:rsidR="00320BEB" w:rsidRDefault="00320BEB" w:rsidP="00320BEB">
      <w:pPr>
        <w:jc w:val="center"/>
        <w:rPr>
          <w:rFonts w:ascii="Arial" w:hAnsi="Arial" w:cs="Arial"/>
          <w:b/>
          <w:lang w:val="sr-Latn-CS"/>
        </w:rPr>
      </w:pPr>
      <w:r w:rsidRPr="00320BEB">
        <w:rPr>
          <w:rFonts w:ascii="Arial" w:hAnsi="Arial" w:cs="Arial"/>
          <w:b/>
          <w:i/>
          <w:lang w:val="sr-Latn-CS"/>
        </w:rPr>
        <w:t xml:space="preserve">                                                     </w:t>
      </w:r>
      <w:r w:rsidRPr="00320BEB">
        <w:rPr>
          <w:rFonts w:ascii="Arial" w:hAnsi="Arial" w:cs="Arial"/>
          <w:b/>
          <w:lang w:val="sr-Latn-CS"/>
        </w:rPr>
        <w:t>mr Siniša Bjeković</w:t>
      </w: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p>
    <w:p w:rsidR="00320BEB" w:rsidRDefault="00320BEB" w:rsidP="00320BEB">
      <w:pPr>
        <w:jc w:val="center"/>
        <w:rPr>
          <w:rFonts w:ascii="Arial" w:hAnsi="Arial" w:cs="Arial"/>
          <w:b/>
          <w:lang w:val="sr-Latn-CS"/>
        </w:rPr>
      </w:pPr>
      <w:r>
        <w:rPr>
          <w:rFonts w:ascii="Arial" w:hAnsi="Arial" w:cs="Arial"/>
          <w:b/>
          <w:lang w:val="sr-Latn-CS"/>
        </w:rPr>
        <w:tab/>
        <w:t xml:space="preserve">                               </w:t>
      </w:r>
      <w:r>
        <w:rPr>
          <w:rFonts w:ascii="Arial" w:hAnsi="Arial" w:cs="Arial"/>
          <w:lang w:val="sr-Latn-CS"/>
        </w:rPr>
        <w:t>Evidencija o prisustvu na radu</w:t>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p>
    <w:p w:rsidR="00320BEB" w:rsidRPr="00320BEB" w:rsidRDefault="00320BEB" w:rsidP="00320BEB">
      <w:pPr>
        <w:jc w:val="center"/>
        <w:rPr>
          <w:rFonts w:ascii="Arial" w:hAnsi="Arial" w:cs="Arial"/>
          <w:b/>
          <w:lang w:val="sr-Latn-CS"/>
        </w:rPr>
      </w:pPr>
    </w:p>
    <w:tbl>
      <w:tblPr>
        <w:tblW w:w="917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2488"/>
        <w:gridCol w:w="1721"/>
        <w:gridCol w:w="1701"/>
        <w:gridCol w:w="2475"/>
      </w:tblGrid>
      <w:tr w:rsidR="00320BEB" w:rsidTr="00320BEB">
        <w:trPr>
          <w:trHeight w:val="437"/>
        </w:trPr>
        <w:tc>
          <w:tcPr>
            <w:tcW w:w="792" w:type="dxa"/>
          </w:tcPr>
          <w:p w:rsidR="00320BEB" w:rsidRPr="00320BEB" w:rsidRDefault="00320BEB" w:rsidP="00320BEB">
            <w:pPr>
              <w:jc w:val="right"/>
              <w:rPr>
                <w:rFonts w:ascii="Arial" w:eastAsia="Times New Roman" w:hAnsi="Arial" w:cs="Arial"/>
                <w:sz w:val="22"/>
                <w:lang w:eastAsia="sr-Cyrl-CS"/>
              </w:rPr>
            </w:pPr>
            <w:r w:rsidRPr="00320BEB">
              <w:rPr>
                <w:rFonts w:ascii="Arial" w:eastAsia="Times New Roman" w:hAnsi="Arial" w:cs="Arial"/>
                <w:sz w:val="22"/>
                <w:lang w:eastAsia="sr-Cyrl-CS"/>
              </w:rPr>
              <w:t>Redni</w:t>
            </w:r>
          </w:p>
          <w:p w:rsidR="00320BEB" w:rsidRPr="00320BEB" w:rsidRDefault="00320BEB" w:rsidP="00320BEB">
            <w:pPr>
              <w:rPr>
                <w:rFonts w:ascii="Arial" w:eastAsia="Times New Roman" w:hAnsi="Arial" w:cs="Arial"/>
                <w:sz w:val="22"/>
                <w:lang w:eastAsia="sr-Cyrl-CS"/>
              </w:rPr>
            </w:pPr>
            <w:r w:rsidRPr="00320BEB">
              <w:rPr>
                <w:rFonts w:ascii="Arial" w:eastAsia="Times New Roman" w:hAnsi="Arial" w:cs="Arial"/>
                <w:sz w:val="22"/>
                <w:lang w:eastAsia="sr-Cyrl-CS"/>
              </w:rPr>
              <w:t>broj</w:t>
            </w: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Pr="00320BEB" w:rsidRDefault="00320BEB" w:rsidP="00320BEB">
            <w:pPr>
              <w:jc w:val="center"/>
              <w:rPr>
                <w:rFonts w:ascii="Arial" w:eastAsia="Times New Roman" w:hAnsi="Arial" w:cs="Arial"/>
                <w:szCs w:val="24"/>
                <w:lang w:eastAsia="sr-Cyrl-CS"/>
              </w:rPr>
            </w:pPr>
            <w:r w:rsidRPr="00320BEB">
              <w:rPr>
                <w:rFonts w:ascii="Arial" w:eastAsia="Times New Roman" w:hAnsi="Arial" w:cs="Arial"/>
                <w:szCs w:val="24"/>
                <w:lang w:eastAsia="sr-Cyrl-CS"/>
              </w:rPr>
              <w:t>IME I PREZIME</w:t>
            </w: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p w:rsidR="00320BEB" w:rsidRPr="00320BEB" w:rsidRDefault="00320BEB" w:rsidP="00320BEB">
            <w:pPr>
              <w:rPr>
                <w:rFonts w:ascii="Arial" w:eastAsia="Times New Roman" w:hAnsi="Arial" w:cs="Arial"/>
                <w:sz w:val="22"/>
                <w:lang w:eastAsia="sr-Cyrl-CS"/>
              </w:rPr>
            </w:pPr>
            <w:r w:rsidRPr="00320BEB">
              <w:rPr>
                <w:rFonts w:ascii="Arial" w:eastAsia="Times New Roman" w:hAnsi="Arial" w:cs="Arial"/>
                <w:sz w:val="22"/>
                <w:lang w:eastAsia="sr-Cyrl-CS"/>
              </w:rPr>
              <w:t>Prisustvo</w:t>
            </w:r>
            <w:r>
              <w:rPr>
                <w:rFonts w:ascii="Arial" w:eastAsia="Times New Roman" w:hAnsi="Arial" w:cs="Arial"/>
                <w:sz w:val="22"/>
                <w:lang w:eastAsia="sr-Cyrl-CS"/>
              </w:rPr>
              <w:t xml:space="preserve"> </w:t>
            </w:r>
            <w:r w:rsidRPr="00320BEB">
              <w:rPr>
                <w:rFonts w:ascii="Arial" w:eastAsia="Times New Roman" w:hAnsi="Arial" w:cs="Arial"/>
                <w:sz w:val="22"/>
                <w:lang w:eastAsia="sr-Cyrl-CS"/>
              </w:rPr>
              <w:t>na poslu</w:t>
            </w:r>
          </w:p>
          <w:p w:rsidR="00320BEB" w:rsidRDefault="00320BEB" w:rsidP="00320BEB">
            <w:pPr>
              <w:jc w:val="right"/>
              <w:rPr>
                <w:rFonts w:ascii="Arial" w:eastAsia="Times New Roman" w:hAnsi="Arial" w:cs="Arial"/>
                <w:szCs w:val="24"/>
                <w:highlight w:val="yellow"/>
                <w:lang w:eastAsia="sr-Cyrl-CS"/>
              </w:rPr>
            </w:pPr>
            <w:r w:rsidRPr="00320BEB">
              <w:rPr>
                <w:rFonts w:ascii="Arial" w:eastAsia="Times New Roman" w:hAnsi="Arial" w:cs="Arial"/>
                <w:sz w:val="22"/>
                <w:lang w:eastAsia="sr-Cyrl-CS"/>
              </w:rPr>
              <w:t>Datum_______</w:t>
            </w:r>
          </w:p>
        </w:tc>
        <w:tc>
          <w:tcPr>
            <w:tcW w:w="1701" w:type="dxa"/>
          </w:tcPr>
          <w:p w:rsidR="00320BEB" w:rsidRDefault="00320BEB" w:rsidP="00320BEB">
            <w:pPr>
              <w:jc w:val="right"/>
              <w:rPr>
                <w:rFonts w:ascii="Arial" w:eastAsia="Times New Roman" w:hAnsi="Arial" w:cs="Arial"/>
                <w:szCs w:val="24"/>
                <w:highlight w:val="yellow"/>
                <w:lang w:eastAsia="sr-Cyrl-CS"/>
              </w:rPr>
            </w:pPr>
          </w:p>
          <w:p w:rsidR="00320BEB" w:rsidRPr="00320BEB" w:rsidRDefault="00320BEB" w:rsidP="00320BEB">
            <w:pPr>
              <w:rPr>
                <w:rFonts w:ascii="Arial" w:eastAsia="Times New Roman" w:hAnsi="Arial" w:cs="Arial"/>
                <w:sz w:val="22"/>
                <w:lang w:eastAsia="sr-Cyrl-CS"/>
              </w:rPr>
            </w:pPr>
            <w:r w:rsidRPr="00320BEB">
              <w:rPr>
                <w:rFonts w:ascii="Arial" w:eastAsia="Times New Roman" w:hAnsi="Arial" w:cs="Arial"/>
                <w:sz w:val="22"/>
                <w:lang w:eastAsia="sr-Cyrl-CS"/>
              </w:rPr>
              <w:t>Napomena</w:t>
            </w:r>
          </w:p>
          <w:p w:rsidR="00320BEB" w:rsidRPr="00320BEB" w:rsidRDefault="00320BEB" w:rsidP="00320BEB">
            <w:pPr>
              <w:rPr>
                <w:rFonts w:ascii="Arial" w:eastAsia="Times New Roman" w:hAnsi="Arial" w:cs="Arial"/>
                <w:sz w:val="22"/>
                <w:highlight w:val="yellow"/>
                <w:lang w:eastAsia="sr-Cyrl-CS"/>
              </w:rPr>
            </w:pPr>
            <w:r w:rsidRPr="00320BEB">
              <w:rPr>
                <w:rFonts w:ascii="Arial" w:eastAsia="Times New Roman" w:hAnsi="Arial" w:cs="Arial"/>
                <w:sz w:val="22"/>
                <w:lang w:eastAsia="sr-Cyrl-CS"/>
              </w:rPr>
              <w:t>Vrijeme dolaska</w:t>
            </w:r>
          </w:p>
        </w:tc>
        <w:tc>
          <w:tcPr>
            <w:tcW w:w="2477" w:type="dxa"/>
          </w:tcPr>
          <w:p w:rsidR="00320BEB" w:rsidRDefault="00320BEB" w:rsidP="00320BEB">
            <w:pPr>
              <w:jc w:val="right"/>
              <w:rPr>
                <w:rFonts w:ascii="Arial" w:eastAsia="Times New Roman" w:hAnsi="Arial" w:cs="Arial"/>
                <w:szCs w:val="24"/>
                <w:highlight w:val="yellow"/>
                <w:lang w:eastAsia="sr-Cyrl-CS"/>
              </w:rPr>
            </w:pPr>
          </w:p>
          <w:p w:rsidR="00320BEB" w:rsidRPr="00320BEB" w:rsidRDefault="00320BEB" w:rsidP="00320BEB">
            <w:pPr>
              <w:rPr>
                <w:rFonts w:ascii="Arial" w:eastAsia="Times New Roman" w:hAnsi="Arial" w:cs="Arial"/>
                <w:sz w:val="22"/>
                <w:highlight w:val="yellow"/>
                <w:lang w:eastAsia="sr-Cyrl-CS"/>
              </w:rPr>
            </w:pPr>
            <w:r w:rsidRPr="00320BEB">
              <w:rPr>
                <w:rFonts w:ascii="Arial" w:eastAsia="Times New Roman" w:hAnsi="Arial" w:cs="Arial"/>
                <w:sz w:val="22"/>
                <w:lang w:eastAsia="sr-Cyrl-CS"/>
              </w:rPr>
              <w:t xml:space="preserve">     Potpis</w:t>
            </w:r>
          </w:p>
        </w:tc>
      </w:tr>
      <w:tr w:rsidR="00320BEB" w:rsidTr="00320BEB">
        <w:trPr>
          <w:trHeight w:val="446"/>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389"/>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417"/>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536"/>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385"/>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193"/>
        </w:trPr>
        <w:tc>
          <w:tcPr>
            <w:tcW w:w="792" w:type="dxa"/>
          </w:tcPr>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238"/>
        </w:trPr>
        <w:tc>
          <w:tcPr>
            <w:tcW w:w="792" w:type="dxa"/>
          </w:tcPr>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228"/>
        </w:trPr>
        <w:tc>
          <w:tcPr>
            <w:tcW w:w="792" w:type="dxa"/>
          </w:tcPr>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314"/>
        </w:trPr>
        <w:tc>
          <w:tcPr>
            <w:tcW w:w="792"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r w:rsidR="00320BEB" w:rsidTr="00320BEB">
        <w:trPr>
          <w:trHeight w:val="284"/>
        </w:trPr>
        <w:tc>
          <w:tcPr>
            <w:tcW w:w="792" w:type="dxa"/>
          </w:tcPr>
          <w:p w:rsidR="00320BEB" w:rsidRDefault="00320BEB" w:rsidP="00320BEB">
            <w:pPr>
              <w:jc w:val="right"/>
              <w:rPr>
                <w:rFonts w:ascii="Arial" w:eastAsia="Times New Roman" w:hAnsi="Arial" w:cs="Arial"/>
                <w:szCs w:val="24"/>
                <w:highlight w:val="yellow"/>
                <w:lang w:eastAsia="sr-Cyrl-CS"/>
              </w:rPr>
            </w:pPr>
          </w:p>
        </w:tc>
        <w:tc>
          <w:tcPr>
            <w:tcW w:w="2489" w:type="dxa"/>
          </w:tcPr>
          <w:p w:rsidR="00320BEB" w:rsidRDefault="00320BEB" w:rsidP="00320BEB">
            <w:pPr>
              <w:jc w:val="right"/>
              <w:rPr>
                <w:rFonts w:ascii="Arial" w:eastAsia="Times New Roman" w:hAnsi="Arial" w:cs="Arial"/>
                <w:szCs w:val="24"/>
                <w:highlight w:val="yellow"/>
                <w:lang w:eastAsia="sr-Cyrl-CS"/>
              </w:rPr>
            </w:pPr>
          </w:p>
          <w:p w:rsidR="00320BEB" w:rsidRDefault="00320BEB" w:rsidP="00320BEB">
            <w:pPr>
              <w:jc w:val="right"/>
              <w:rPr>
                <w:rFonts w:ascii="Arial" w:eastAsia="Times New Roman" w:hAnsi="Arial" w:cs="Arial"/>
                <w:szCs w:val="24"/>
                <w:highlight w:val="yellow"/>
                <w:lang w:eastAsia="sr-Cyrl-CS"/>
              </w:rPr>
            </w:pPr>
          </w:p>
        </w:tc>
        <w:tc>
          <w:tcPr>
            <w:tcW w:w="1718" w:type="dxa"/>
          </w:tcPr>
          <w:p w:rsidR="00320BEB" w:rsidRDefault="00320BEB" w:rsidP="00320BEB">
            <w:pPr>
              <w:jc w:val="right"/>
              <w:rPr>
                <w:rFonts w:ascii="Arial" w:eastAsia="Times New Roman" w:hAnsi="Arial" w:cs="Arial"/>
                <w:szCs w:val="24"/>
                <w:highlight w:val="yellow"/>
                <w:lang w:eastAsia="sr-Cyrl-CS"/>
              </w:rPr>
            </w:pPr>
          </w:p>
        </w:tc>
        <w:tc>
          <w:tcPr>
            <w:tcW w:w="1701" w:type="dxa"/>
          </w:tcPr>
          <w:p w:rsidR="00320BEB" w:rsidRDefault="00320BEB" w:rsidP="00320BEB">
            <w:pPr>
              <w:jc w:val="right"/>
              <w:rPr>
                <w:rFonts w:ascii="Arial" w:eastAsia="Times New Roman" w:hAnsi="Arial" w:cs="Arial"/>
                <w:szCs w:val="24"/>
                <w:highlight w:val="yellow"/>
                <w:lang w:eastAsia="sr-Cyrl-CS"/>
              </w:rPr>
            </w:pPr>
          </w:p>
        </w:tc>
        <w:tc>
          <w:tcPr>
            <w:tcW w:w="2477" w:type="dxa"/>
          </w:tcPr>
          <w:p w:rsidR="00320BEB" w:rsidRDefault="00320BEB" w:rsidP="00320BEB">
            <w:pPr>
              <w:jc w:val="right"/>
              <w:rPr>
                <w:rFonts w:ascii="Arial" w:eastAsia="Times New Roman" w:hAnsi="Arial" w:cs="Arial"/>
                <w:szCs w:val="24"/>
                <w:highlight w:val="yellow"/>
                <w:lang w:eastAsia="sr-Cyrl-CS"/>
              </w:rPr>
            </w:pPr>
          </w:p>
        </w:tc>
      </w:tr>
    </w:tbl>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320BEB" w:rsidRDefault="00320BEB" w:rsidP="00904C72">
      <w:pPr>
        <w:jc w:val="right"/>
        <w:rPr>
          <w:rFonts w:ascii="Arial" w:eastAsia="Times New Roman" w:hAnsi="Arial" w:cs="Arial"/>
          <w:szCs w:val="24"/>
          <w:highlight w:val="yellow"/>
          <w:lang w:eastAsia="sr-Cyrl-CS"/>
        </w:rPr>
      </w:pPr>
    </w:p>
    <w:p w:rsidR="00904C72" w:rsidRPr="00805F22" w:rsidRDefault="0082660C" w:rsidP="00904C72">
      <w:pPr>
        <w:jc w:val="left"/>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31136" behindDoc="0" locked="0" layoutInCell="1" allowOverlap="1">
            <wp:simplePos x="0" y="0"/>
            <wp:positionH relativeFrom="column">
              <wp:posOffset>21265</wp:posOffset>
            </wp:positionH>
            <wp:positionV relativeFrom="paragraph">
              <wp:posOffset>18873</wp:posOffset>
            </wp:positionV>
            <wp:extent cx="1257300" cy="1752600"/>
            <wp:effectExtent l="19050" t="0" r="0" b="0"/>
            <wp:wrapSquare wrapText="bothSides"/>
            <wp:docPr id="49" name="Picture 49"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82660C" w:rsidRPr="00805F22" w:rsidRDefault="0082660C" w:rsidP="00904C72">
      <w:pPr>
        <w:jc w:val="left"/>
        <w:rPr>
          <w:rFonts w:ascii="Arial" w:eastAsia="Times New Roman" w:hAnsi="Arial" w:cs="Arial"/>
          <w:szCs w:val="24"/>
          <w:lang w:eastAsia="sr-Cyrl-CS"/>
        </w:rPr>
      </w:pPr>
    </w:p>
    <w:p w:rsidR="00904C72" w:rsidRPr="00805F22" w:rsidRDefault="002E73DD" w:rsidP="00904C72">
      <w:pPr>
        <w:jc w:val="left"/>
        <w:rPr>
          <w:rFonts w:ascii="Arial" w:eastAsia="Times New Roman" w:hAnsi="Arial" w:cs="Arial"/>
          <w:szCs w:val="24"/>
          <w:lang w:eastAsia="sr-Cyrl-CS"/>
        </w:rPr>
      </w:pPr>
      <w:r>
        <w:rPr>
          <w:rFonts w:ascii="Arial" w:eastAsia="Times New Roman" w:hAnsi="Arial" w:cs="Arial"/>
          <w:szCs w:val="24"/>
          <w:lang w:eastAsia="sr-Cyrl-CS"/>
        </w:rPr>
        <w:t>Broj: 03 -</w:t>
      </w:r>
      <w:r w:rsidR="00F41D70">
        <w:rPr>
          <w:rFonts w:ascii="Arial" w:eastAsia="Times New Roman" w:hAnsi="Arial" w:cs="Arial"/>
          <w:szCs w:val="24"/>
          <w:lang w:eastAsia="sr-Cyrl-CS"/>
        </w:rPr>
        <w:t>701</w:t>
      </w:r>
      <w:r>
        <w:rPr>
          <w:rFonts w:ascii="Arial" w:eastAsia="Times New Roman" w:hAnsi="Arial" w:cs="Arial"/>
          <w:szCs w:val="24"/>
          <w:lang w:eastAsia="sr-Cyrl-CS"/>
        </w:rPr>
        <w:t>/21</w:t>
      </w:r>
    </w:p>
    <w:p w:rsidR="00904C72" w:rsidRPr="00805F22" w:rsidRDefault="002E73DD" w:rsidP="00904C72">
      <w:pPr>
        <w:jc w:val="left"/>
        <w:rPr>
          <w:rFonts w:ascii="Arial" w:eastAsia="Times New Roman" w:hAnsi="Arial" w:cs="Arial"/>
          <w:szCs w:val="24"/>
          <w:lang w:eastAsia="sr-Cyrl-CS"/>
        </w:rPr>
      </w:pPr>
      <w:r>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Pr>
          <w:rFonts w:ascii="Arial" w:eastAsia="Times New Roman" w:hAnsi="Arial" w:cs="Arial"/>
          <w:szCs w:val="24"/>
          <w:lang w:eastAsia="sr-Cyrl-CS"/>
        </w:rPr>
        <w:t>.0</w:t>
      </w:r>
      <w:r w:rsidR="00B4024D">
        <w:rPr>
          <w:rFonts w:ascii="Arial" w:eastAsia="Times New Roman" w:hAnsi="Arial" w:cs="Arial"/>
          <w:szCs w:val="24"/>
          <w:lang w:eastAsia="sr-Cyrl-CS"/>
        </w:rPr>
        <w:t>6</w:t>
      </w:r>
      <w:r>
        <w:rPr>
          <w:rFonts w:ascii="Arial" w:eastAsia="Times New Roman" w:hAnsi="Arial" w:cs="Arial"/>
          <w:szCs w:val="24"/>
          <w:lang w:eastAsia="sr-Cyrl-CS"/>
        </w:rPr>
        <w:t>.2021</w:t>
      </w:r>
      <w:r w:rsidR="00904C72" w:rsidRPr="00805F22">
        <w:rPr>
          <w:rFonts w:ascii="Arial" w:eastAsia="Times New Roman" w:hAnsi="Arial" w:cs="Arial"/>
          <w:szCs w:val="24"/>
          <w:lang w:eastAsia="sr-Cyrl-CS"/>
        </w:rPr>
        <w:t>. godine</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2E73DD">
      <w:pPr>
        <w:spacing w:after="120"/>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člana 46 stav 3 Pravila o radu Zaštitnika ljudskih prava i sloboda Crne Gore ("Službeni list CG", br.53/14)</w:t>
      </w:r>
      <w:r w:rsidRPr="00805F22">
        <w:rPr>
          <w:rFonts w:ascii="Arial" w:eastAsia="Times New Roman" w:hAnsi="Arial" w:cs="Arial"/>
          <w:color w:val="000000"/>
          <w:szCs w:val="24"/>
          <w:lang w:eastAsia="sr-Cyrl-CS"/>
        </w:rPr>
        <w:t xml:space="preserve">, a u vezi sa </w:t>
      </w:r>
      <w:r w:rsidRPr="00805F22">
        <w:rPr>
          <w:rFonts w:ascii="Arial" w:eastAsia="Times New Roman" w:hAnsi="Arial" w:cs="Arial"/>
          <w:szCs w:val="24"/>
          <w:lang w:eastAsia="sr-Cyrl-CS"/>
        </w:rPr>
        <w:t xml:space="preserve">članom </w:t>
      </w:r>
      <w:r w:rsidR="002E73DD" w:rsidRPr="00320BEB">
        <w:rPr>
          <w:rFonts w:ascii="Arial" w:hAnsi="Arial" w:cs="Arial"/>
          <w:lang w:val="sr-Latn-CS"/>
        </w:rPr>
        <w:t xml:space="preserve">7 stav 1 tačka 6 Zakona o upravljanju unutrašnjim kontrolma u javnom sektoru </w:t>
      </w:r>
      <w:r w:rsidR="002E73DD" w:rsidRPr="00320BEB">
        <w:rPr>
          <w:rFonts w:ascii="Arial" w:hAnsi="Arial" w:cs="Arial"/>
        </w:rPr>
        <w:t>(„Sl. list CG“, br. 7</w:t>
      </w:r>
      <w:r w:rsidR="002E73DD" w:rsidRPr="00320BEB">
        <w:rPr>
          <w:rFonts w:ascii="Arial" w:hAnsi="Arial" w:cs="Arial"/>
          <w:lang w:val="sr-Latn-CS"/>
        </w:rPr>
        <w:t>5</w:t>
      </w:r>
      <w:r w:rsidR="002E73DD" w:rsidRPr="00320BEB">
        <w:rPr>
          <w:rFonts w:ascii="Arial" w:hAnsi="Arial" w:cs="Arial"/>
        </w:rPr>
        <w:t>/</w:t>
      </w:r>
      <w:r w:rsidR="002E73DD" w:rsidRPr="00320BEB">
        <w:rPr>
          <w:rFonts w:ascii="Arial" w:hAnsi="Arial" w:cs="Arial"/>
          <w:lang w:val="sr-Latn-CS"/>
        </w:rPr>
        <w:t>18</w:t>
      </w:r>
      <w:r w:rsidR="002E73DD" w:rsidRPr="00320BEB">
        <w:rPr>
          <w:rFonts w:ascii="Arial" w:hAnsi="Arial" w:cs="Arial"/>
        </w:rPr>
        <w:t>)</w:t>
      </w:r>
      <w:r w:rsidRPr="00805F22">
        <w:rPr>
          <w:rFonts w:ascii="Arial" w:eastAsia="Times New Roman" w:hAnsi="Arial" w:cs="Arial"/>
          <w:szCs w:val="24"/>
          <w:lang w:eastAsia="sr-Cyrl-CS"/>
        </w:rPr>
        <w:t xml:space="preserve"> i član</w:t>
      </w:r>
      <w:r w:rsidR="002E73DD">
        <w:rPr>
          <w:rFonts w:ascii="Arial" w:eastAsia="Times New Roman" w:hAnsi="Arial" w:cs="Arial"/>
          <w:szCs w:val="24"/>
          <w:lang w:eastAsia="sr-Cyrl-CS"/>
        </w:rPr>
        <w:t>om</w:t>
      </w:r>
      <w:r w:rsidRPr="00805F22">
        <w:rPr>
          <w:rFonts w:ascii="Arial" w:eastAsia="Times New Roman" w:hAnsi="Arial" w:cs="Arial"/>
          <w:szCs w:val="24"/>
          <w:lang w:eastAsia="sr-Cyrl-CS"/>
        </w:rPr>
        <w:t xml:space="preserve">  6 Pravilnika o načinu i postupku uspostavljanja i sprovođenja finansijskog upravljanja i kontrole (“Službeni  list CG“, broj 37/10), Zaštitnik ljudskih prava i sloboda Crne Gore, donosi</w:t>
      </w:r>
    </w:p>
    <w:p w:rsidR="002E73DD" w:rsidRDefault="002E73DD" w:rsidP="008E36D5">
      <w:pPr>
        <w:pStyle w:val="Heading1"/>
        <w:rPr>
          <w:rFonts w:ascii="Arial" w:eastAsia="Times New Roman" w:hAnsi="Arial" w:cs="Arial"/>
          <w:szCs w:val="24"/>
          <w:lang w:eastAsia="sr-Cyrl-CS"/>
        </w:rPr>
      </w:pPr>
    </w:p>
    <w:p w:rsidR="00904C72" w:rsidRPr="00805F22" w:rsidRDefault="00904C72" w:rsidP="008E36D5">
      <w:pPr>
        <w:pStyle w:val="Heading1"/>
        <w:rPr>
          <w:rFonts w:ascii="Arial" w:eastAsia="Times New Roman" w:hAnsi="Arial" w:cs="Arial"/>
          <w:szCs w:val="24"/>
          <w:lang w:eastAsia="sr-Cyrl-CS"/>
        </w:rPr>
      </w:pPr>
      <w:bookmarkStart w:id="118" w:name="_Toc72316059"/>
      <w:r w:rsidRPr="00805F22">
        <w:rPr>
          <w:rFonts w:ascii="Arial" w:eastAsia="Times New Roman" w:hAnsi="Arial" w:cs="Arial"/>
          <w:szCs w:val="24"/>
          <w:lang w:eastAsia="sr-Cyrl-CS"/>
        </w:rPr>
        <w:t>INTERNO PRAVILO</w:t>
      </w:r>
      <w:r w:rsidR="00E60D5F">
        <w:rPr>
          <w:rFonts w:ascii="Arial" w:eastAsia="Times New Roman" w:hAnsi="Arial" w:cs="Arial"/>
          <w:szCs w:val="24"/>
          <w:lang w:eastAsia="sr-Cyrl-CS"/>
        </w:rPr>
        <w:t xml:space="preserve"> </w:t>
      </w:r>
      <w:r w:rsidRPr="00805F22">
        <w:rPr>
          <w:rFonts w:ascii="Arial" w:eastAsia="Times New Roman" w:hAnsi="Arial" w:cs="Arial"/>
          <w:szCs w:val="24"/>
          <w:lang w:eastAsia="sr-Cyrl-CS"/>
        </w:rPr>
        <w:t>O</w:t>
      </w:r>
      <w:r w:rsidR="00E60D5F">
        <w:rPr>
          <w:rFonts w:ascii="Arial" w:eastAsia="Times New Roman" w:hAnsi="Arial" w:cs="Arial"/>
          <w:szCs w:val="24"/>
          <w:lang w:eastAsia="sr-Cyrl-CS"/>
        </w:rPr>
        <w:t xml:space="preserve"> </w:t>
      </w:r>
      <w:r w:rsidRPr="00805F22">
        <w:rPr>
          <w:rFonts w:ascii="Arial" w:eastAsia="Times New Roman" w:hAnsi="Arial" w:cs="Arial"/>
          <w:szCs w:val="24"/>
          <w:lang w:eastAsia="sr-Cyrl-CS"/>
        </w:rPr>
        <w:t>IDENTIFIKACIONIM KARTICAMA ZAPOSLENIH</w:t>
      </w:r>
      <w:bookmarkEnd w:id="118"/>
    </w:p>
    <w:p w:rsidR="00904C72" w:rsidRPr="00805F22" w:rsidRDefault="00904C72" w:rsidP="00904C72">
      <w:pPr>
        <w:spacing w:after="120"/>
        <w:jc w:val="center"/>
        <w:rPr>
          <w:rFonts w:ascii="Arial" w:eastAsia="Times New Roman" w:hAnsi="Arial" w:cs="Arial"/>
          <w:b/>
          <w:szCs w:val="24"/>
          <w:lang w:eastAsia="sr-Cyrl-CS"/>
        </w:rPr>
      </w:pPr>
    </w:p>
    <w:p w:rsidR="002E73DD" w:rsidRDefault="00904C72" w:rsidP="002E73DD">
      <w:pPr>
        <w:spacing w:after="120"/>
        <w:jc w:val="center"/>
        <w:rPr>
          <w:rFonts w:ascii="Arial" w:eastAsia="Times New Roman" w:hAnsi="Arial" w:cs="Arial"/>
          <w:b/>
          <w:szCs w:val="24"/>
          <w:lang w:eastAsia="sr-Cyrl-CS"/>
        </w:rPr>
      </w:pPr>
      <w:r w:rsidRPr="00805F22">
        <w:rPr>
          <w:rFonts w:ascii="Arial" w:eastAsia="Times New Roman" w:hAnsi="Arial" w:cs="Arial"/>
          <w:b/>
          <w:szCs w:val="24"/>
          <w:lang w:eastAsia="sr-Cyrl-CS"/>
        </w:rPr>
        <w:t xml:space="preserve">      Član 1</w:t>
      </w:r>
    </w:p>
    <w:p w:rsidR="00904C72" w:rsidRDefault="00904C72" w:rsidP="002E73DD">
      <w:pPr>
        <w:spacing w:after="120"/>
        <w:jc w:val="center"/>
        <w:rPr>
          <w:rFonts w:ascii="Arial" w:eastAsia="Times New Roman" w:hAnsi="Arial" w:cs="Arial"/>
          <w:szCs w:val="24"/>
        </w:rPr>
      </w:pPr>
      <w:r w:rsidRPr="00805F22">
        <w:rPr>
          <w:rFonts w:ascii="Arial" w:eastAsia="Times New Roman" w:hAnsi="Arial" w:cs="Arial"/>
          <w:szCs w:val="24"/>
        </w:rPr>
        <w:t xml:space="preserve"> Ovim pravilom određuje se sadržaj identifikacionih kartica i način vođenja evidencije o izdatim identifikacionim karticama zaposlenih u instituciji Zaštitnika ljudskih prava i sloboda Crne Gore (u daljem tekstu: identifikaciona kartica).</w:t>
      </w:r>
    </w:p>
    <w:p w:rsidR="002E73DD" w:rsidRPr="00805F22" w:rsidRDefault="002E73DD" w:rsidP="00904C72">
      <w:pPr>
        <w:widowControl w:val="0"/>
        <w:spacing w:line="310" w:lineRule="exact"/>
        <w:ind w:left="284" w:right="-2" w:firstLine="426"/>
        <w:rPr>
          <w:rFonts w:ascii="Arial" w:eastAsia="Times New Roman" w:hAnsi="Arial" w:cs="Arial"/>
          <w:szCs w:val="24"/>
        </w:rPr>
      </w:pPr>
    </w:p>
    <w:p w:rsidR="002E73DD" w:rsidRPr="00805F22" w:rsidRDefault="00904C72" w:rsidP="00904C72">
      <w:pPr>
        <w:spacing w:before="30" w:after="30"/>
        <w:ind w:right="-2" w:firstLine="426"/>
        <w:jc w:val="center"/>
        <w:rPr>
          <w:rFonts w:ascii="Arial" w:eastAsia="Times New Roman" w:hAnsi="Arial" w:cs="Arial"/>
          <w:b/>
          <w:bCs/>
          <w:szCs w:val="24"/>
          <w:lang w:eastAsia="sr-Cyrl-CS"/>
        </w:rPr>
      </w:pPr>
      <w:bookmarkStart w:id="119" w:name="SADRZAJ_003"/>
      <w:r w:rsidRPr="00805F22">
        <w:rPr>
          <w:rFonts w:ascii="Arial" w:eastAsia="Times New Roman" w:hAnsi="Arial" w:cs="Arial"/>
          <w:b/>
          <w:bCs/>
          <w:szCs w:val="24"/>
          <w:lang w:eastAsia="sr-Cyrl-CS"/>
        </w:rPr>
        <w:t>Član 2</w:t>
      </w:r>
    </w:p>
    <w:bookmarkEnd w:id="119"/>
    <w:p w:rsidR="00904C72" w:rsidRPr="00805F22" w:rsidRDefault="00904C72" w:rsidP="00904C72">
      <w:pPr>
        <w:ind w:left="375" w:right="-2" w:firstLine="426"/>
        <w:rPr>
          <w:rFonts w:ascii="Arial" w:eastAsia="Times New Roman" w:hAnsi="Arial" w:cs="Arial"/>
          <w:szCs w:val="24"/>
          <w:lang w:eastAsia="sr-Cyrl-CS"/>
        </w:rPr>
      </w:pPr>
      <w:r w:rsidRPr="00805F22">
        <w:rPr>
          <w:rFonts w:ascii="Arial" w:eastAsia="Times New Roman" w:hAnsi="Arial" w:cs="Arial"/>
          <w:szCs w:val="24"/>
          <w:lang w:eastAsia="sr-Cyrl-CS"/>
        </w:rPr>
        <w:t xml:space="preserve">Identifikacionu karticu iz stava 1 ovog člana izdaje Zaštitnik. </w:t>
      </w:r>
    </w:p>
    <w:p w:rsidR="00904C72" w:rsidRPr="00805F22" w:rsidRDefault="00904C72" w:rsidP="00904C72">
      <w:pPr>
        <w:ind w:left="375" w:right="-2" w:firstLine="426"/>
        <w:rPr>
          <w:rFonts w:ascii="Arial" w:eastAsia="Times New Roman" w:hAnsi="Arial" w:cs="Arial"/>
          <w:szCs w:val="24"/>
          <w:lang w:eastAsia="sr-Cyrl-CS"/>
        </w:rPr>
      </w:pPr>
    </w:p>
    <w:p w:rsidR="002E73DD" w:rsidRPr="00805F22" w:rsidRDefault="00904C72" w:rsidP="00904C72">
      <w:pPr>
        <w:spacing w:before="23" w:after="23"/>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3</w:t>
      </w:r>
    </w:p>
    <w:p w:rsidR="00904C72" w:rsidRPr="00805F22" w:rsidRDefault="00904C72" w:rsidP="00904C72">
      <w:pPr>
        <w:ind w:left="289" w:right="-2" w:firstLine="426"/>
        <w:rPr>
          <w:rFonts w:ascii="Arial" w:eastAsia="Times New Roman" w:hAnsi="Arial" w:cs="Arial"/>
          <w:szCs w:val="24"/>
          <w:lang w:eastAsia="sr-Cyrl-CS"/>
        </w:rPr>
      </w:pPr>
      <w:r w:rsidRPr="00805F22">
        <w:rPr>
          <w:rFonts w:ascii="Arial" w:eastAsia="Times New Roman" w:hAnsi="Arial" w:cs="Arial"/>
          <w:szCs w:val="24"/>
          <w:lang w:eastAsia="sr-Cyrl-CS"/>
        </w:rPr>
        <w:t xml:space="preserve">Identifikaciona kartica je veličine 86mm x 54mm, na dvije strane, od PVC materijala, u digital koloru, pres 4/4, dograđena hologramskom zaštitom, sa plastičnim držačem. </w:t>
      </w:r>
    </w:p>
    <w:p w:rsidR="00904C72" w:rsidRPr="00805F22" w:rsidRDefault="00904C72" w:rsidP="00904C72">
      <w:pPr>
        <w:spacing w:before="23" w:after="23"/>
        <w:ind w:right="-2" w:firstLine="426"/>
        <w:jc w:val="center"/>
        <w:rPr>
          <w:rFonts w:ascii="Arial" w:eastAsia="Times New Roman" w:hAnsi="Arial" w:cs="Arial"/>
          <w:b/>
          <w:bCs/>
          <w:szCs w:val="24"/>
          <w:lang w:eastAsia="sr-Cyrl-CS"/>
        </w:rPr>
      </w:pPr>
    </w:p>
    <w:p w:rsidR="002E73DD" w:rsidRPr="00805F22" w:rsidRDefault="00904C72" w:rsidP="00904C72">
      <w:pPr>
        <w:spacing w:before="23" w:after="23"/>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4</w:t>
      </w:r>
    </w:p>
    <w:p w:rsidR="00904C72" w:rsidRPr="00805F22" w:rsidRDefault="00904C72" w:rsidP="00904C72">
      <w:pPr>
        <w:ind w:left="289" w:right="-2" w:firstLine="426"/>
        <w:rPr>
          <w:rFonts w:ascii="Arial" w:eastAsia="Times New Roman" w:hAnsi="Arial" w:cs="Arial"/>
          <w:szCs w:val="24"/>
          <w:lang w:eastAsia="sr-Cyrl-CS"/>
        </w:rPr>
      </w:pPr>
      <w:r w:rsidRPr="00805F22">
        <w:rPr>
          <w:rFonts w:ascii="Arial" w:eastAsia="Times New Roman" w:hAnsi="Arial" w:cs="Arial"/>
          <w:szCs w:val="24"/>
          <w:lang w:eastAsia="sr-Cyrl-CS"/>
        </w:rPr>
        <w:t>Na prednjoj strani identifikacione kartice, sa lijeve strane utisnut je Grb Crne Gore, sa desne strane utisnut je Logo Zaštitnika ljudskih prava i sloboda Crne Gore, a po sredini između Grba Crne Gore i Logoa Zaštitnika, utisnut je  naziv: "ZAŠTITNIK LJUDSKIH PRAVA I SLOBODA CRNE GORE".</w:t>
      </w:r>
    </w:p>
    <w:p w:rsidR="00904C72" w:rsidRPr="00805F22" w:rsidRDefault="00904C72" w:rsidP="00904C72">
      <w:pPr>
        <w:ind w:left="289" w:right="-2" w:firstLine="426"/>
        <w:rPr>
          <w:rFonts w:ascii="Arial" w:eastAsia="Times New Roman" w:hAnsi="Arial" w:cs="Arial"/>
          <w:szCs w:val="24"/>
          <w:lang w:eastAsia="sr-Cyrl-CS"/>
        </w:rPr>
      </w:pPr>
      <w:r w:rsidRPr="00805F22">
        <w:rPr>
          <w:rFonts w:ascii="Arial" w:eastAsia="Times New Roman" w:hAnsi="Arial" w:cs="Arial"/>
          <w:szCs w:val="24"/>
          <w:lang w:eastAsia="sr-Cyrl-CS"/>
        </w:rPr>
        <w:t>Ispod toga je:</w:t>
      </w:r>
    </w:p>
    <w:p w:rsidR="00904C72" w:rsidRPr="00805F22" w:rsidRDefault="00904C72" w:rsidP="00904C72">
      <w:pPr>
        <w:ind w:left="288" w:right="-2" w:firstLine="426"/>
        <w:rPr>
          <w:rFonts w:ascii="Arial" w:eastAsia="Times New Roman" w:hAnsi="Arial" w:cs="Arial"/>
          <w:szCs w:val="24"/>
          <w:lang w:eastAsia="sr-Cyrl-CS"/>
        </w:rPr>
      </w:pPr>
      <w:r w:rsidRPr="00805F22">
        <w:rPr>
          <w:rFonts w:ascii="Arial" w:eastAsia="Times New Roman" w:hAnsi="Arial" w:cs="Arial"/>
          <w:szCs w:val="24"/>
          <w:lang w:eastAsia="sr-Cyrl-CS"/>
        </w:rPr>
        <w:t>-  fotografija zaposlenog veličine 1,5 x 20 mm (sa lijeve strane) i ispisano ime i prezime i zvanje zaposlenog (sa desne strane), a ispod toga:</w:t>
      </w:r>
    </w:p>
    <w:p w:rsidR="00904C72" w:rsidRPr="00805F22" w:rsidRDefault="00904C72" w:rsidP="00904C72">
      <w:pPr>
        <w:ind w:left="288" w:right="-2" w:firstLine="426"/>
        <w:rPr>
          <w:rFonts w:ascii="Arial" w:eastAsia="Times New Roman" w:hAnsi="Arial" w:cs="Arial"/>
          <w:szCs w:val="24"/>
          <w:lang w:eastAsia="sr-Cyrl-CS"/>
        </w:rPr>
      </w:pPr>
      <w:r w:rsidRPr="00805F22">
        <w:rPr>
          <w:rFonts w:ascii="Arial" w:eastAsia="Times New Roman" w:hAnsi="Arial" w:cs="Arial"/>
          <w:szCs w:val="24"/>
          <w:lang w:eastAsia="sr-Cyrl-CS"/>
        </w:rPr>
        <w:t xml:space="preserve">- "Identifikaciona kartica" i serijski broj pod kojim je izdata (u desnom uglu). </w:t>
      </w:r>
    </w:p>
    <w:p w:rsidR="00904C72" w:rsidRPr="00805F22" w:rsidRDefault="00904C72" w:rsidP="00904C72">
      <w:pPr>
        <w:ind w:left="288" w:right="-2" w:firstLine="426"/>
        <w:rPr>
          <w:rFonts w:ascii="Arial" w:eastAsia="Times New Roman" w:hAnsi="Arial" w:cs="Arial"/>
          <w:szCs w:val="24"/>
          <w:lang w:eastAsia="sr-Cyrl-CS"/>
        </w:rPr>
      </w:pPr>
    </w:p>
    <w:p w:rsidR="002E73DD" w:rsidRDefault="002E73DD" w:rsidP="00904C72">
      <w:pPr>
        <w:spacing w:before="30" w:after="30"/>
        <w:ind w:right="-2" w:firstLine="426"/>
        <w:jc w:val="center"/>
        <w:rPr>
          <w:rFonts w:ascii="Arial" w:eastAsia="Times New Roman" w:hAnsi="Arial" w:cs="Arial"/>
          <w:b/>
          <w:bCs/>
          <w:szCs w:val="24"/>
          <w:lang w:eastAsia="sr-Cyrl-CS"/>
        </w:rPr>
      </w:pPr>
      <w:bookmarkStart w:id="120" w:name="SADRZAJ_187"/>
    </w:p>
    <w:p w:rsidR="002E73DD" w:rsidRDefault="002E73DD" w:rsidP="00904C72">
      <w:pPr>
        <w:spacing w:before="30" w:after="30"/>
        <w:ind w:right="-2" w:firstLine="426"/>
        <w:jc w:val="center"/>
        <w:rPr>
          <w:rFonts w:ascii="Arial" w:eastAsia="Times New Roman" w:hAnsi="Arial" w:cs="Arial"/>
          <w:b/>
          <w:bCs/>
          <w:szCs w:val="24"/>
          <w:lang w:eastAsia="sr-Cyrl-CS"/>
        </w:rPr>
      </w:pPr>
    </w:p>
    <w:p w:rsidR="002E73DD" w:rsidRDefault="002E73DD" w:rsidP="00904C72">
      <w:pPr>
        <w:spacing w:before="30" w:after="30"/>
        <w:ind w:right="-2" w:firstLine="426"/>
        <w:jc w:val="center"/>
        <w:rPr>
          <w:rFonts w:ascii="Arial" w:eastAsia="Times New Roman" w:hAnsi="Arial" w:cs="Arial"/>
          <w:b/>
          <w:bCs/>
          <w:szCs w:val="24"/>
          <w:lang w:eastAsia="sr-Cyrl-CS"/>
        </w:rPr>
      </w:pPr>
    </w:p>
    <w:p w:rsidR="002E73DD" w:rsidRDefault="002E73DD" w:rsidP="00904C72">
      <w:pPr>
        <w:spacing w:before="30" w:after="30"/>
        <w:ind w:right="-2" w:firstLine="426"/>
        <w:jc w:val="center"/>
        <w:rPr>
          <w:rFonts w:ascii="Arial" w:eastAsia="Times New Roman" w:hAnsi="Arial" w:cs="Arial"/>
          <w:b/>
          <w:bCs/>
          <w:szCs w:val="24"/>
          <w:lang w:eastAsia="sr-Cyrl-CS"/>
        </w:rPr>
      </w:pPr>
    </w:p>
    <w:p w:rsidR="002E73DD" w:rsidRDefault="002E73DD" w:rsidP="00904C72">
      <w:pPr>
        <w:spacing w:before="30" w:after="30"/>
        <w:ind w:right="-2" w:firstLine="426"/>
        <w:jc w:val="center"/>
        <w:rPr>
          <w:rFonts w:ascii="Arial" w:eastAsia="Times New Roman" w:hAnsi="Arial" w:cs="Arial"/>
          <w:b/>
          <w:bCs/>
          <w:szCs w:val="24"/>
          <w:lang w:eastAsia="sr-Cyrl-CS"/>
        </w:rPr>
      </w:pPr>
    </w:p>
    <w:p w:rsidR="002E73DD"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5</w:t>
      </w:r>
    </w:p>
    <w:p w:rsidR="00904C72" w:rsidRPr="00805F22" w:rsidRDefault="00904C72" w:rsidP="00904C72">
      <w:pPr>
        <w:ind w:left="375" w:right="-2" w:firstLine="426"/>
        <w:rPr>
          <w:rFonts w:ascii="Arial" w:eastAsia="Times New Roman" w:hAnsi="Arial" w:cs="Arial"/>
          <w:szCs w:val="24"/>
          <w:lang w:eastAsia="sr-Cyrl-CS"/>
        </w:rPr>
      </w:pPr>
      <w:r w:rsidRPr="00805F22">
        <w:rPr>
          <w:rFonts w:ascii="Arial" w:eastAsia="Times New Roman" w:hAnsi="Arial" w:cs="Arial"/>
          <w:szCs w:val="24"/>
          <w:lang w:eastAsia="sr-Cyrl-CS"/>
        </w:rPr>
        <w:t>Zaposleni kome je prestala dužnost obavezno je da u roku od tri dana vrati identifikacionu karticu Zaštitniku.</w:t>
      </w:r>
    </w:p>
    <w:p w:rsidR="00904C72" w:rsidRPr="00805F22" w:rsidRDefault="00904C72" w:rsidP="00904C72">
      <w:pPr>
        <w:ind w:left="375" w:right="-2" w:firstLine="426"/>
        <w:rPr>
          <w:rFonts w:ascii="Arial" w:eastAsia="Times New Roman" w:hAnsi="Arial" w:cs="Arial"/>
          <w:szCs w:val="24"/>
          <w:lang w:eastAsia="sr-Cyrl-CS"/>
        </w:rPr>
      </w:pPr>
    </w:p>
    <w:p w:rsidR="002E73DD"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6</w:t>
      </w:r>
    </w:p>
    <w:p w:rsidR="00904C72" w:rsidRPr="00805F22" w:rsidRDefault="00904C72" w:rsidP="00904C72">
      <w:pPr>
        <w:ind w:left="375" w:right="-2" w:firstLine="426"/>
        <w:rPr>
          <w:rFonts w:ascii="Arial" w:eastAsia="Times New Roman" w:hAnsi="Arial" w:cs="Arial"/>
          <w:szCs w:val="24"/>
          <w:lang w:eastAsia="sr-Cyrl-CS"/>
        </w:rPr>
      </w:pPr>
      <w:r w:rsidRPr="00805F22">
        <w:rPr>
          <w:rFonts w:ascii="Arial" w:eastAsia="Times New Roman" w:hAnsi="Arial" w:cs="Arial"/>
          <w:szCs w:val="24"/>
          <w:lang w:eastAsia="sr-Cyrl-CS"/>
        </w:rPr>
        <w:t xml:space="preserve"> Ako zaposleni izgubi identifikacionu karticu ili mu ona na drugi način nestane, dužan je da gubitak, odnosno nestanak prijavi Zaštitniku. </w:t>
      </w:r>
    </w:p>
    <w:p w:rsidR="00904C72" w:rsidRPr="00805F22" w:rsidRDefault="00904C72" w:rsidP="00904C72">
      <w:pPr>
        <w:ind w:left="375" w:right="-2" w:firstLine="426"/>
        <w:rPr>
          <w:rFonts w:ascii="Arial" w:eastAsia="Times New Roman" w:hAnsi="Arial" w:cs="Arial"/>
          <w:szCs w:val="24"/>
          <w:lang w:eastAsia="sr-Cyrl-CS"/>
        </w:rPr>
      </w:pPr>
      <w:r w:rsidRPr="00805F22">
        <w:rPr>
          <w:rFonts w:ascii="Arial" w:eastAsia="Times New Roman" w:hAnsi="Arial" w:cs="Arial"/>
          <w:szCs w:val="24"/>
          <w:lang w:eastAsia="sr-Cyrl-CS"/>
        </w:rPr>
        <w:t>O izgubljenoj odnosno nestaloj identifikacionoj kartici sastavlja se službena zabilješka, a identifikaciona kartica se oglašava nevažećom u "Službenom listu Crne Gore".</w:t>
      </w:r>
    </w:p>
    <w:p w:rsidR="00904C72" w:rsidRPr="00805F22" w:rsidRDefault="00904C72" w:rsidP="00904C72">
      <w:pPr>
        <w:ind w:left="375" w:right="-2" w:firstLine="426"/>
        <w:rPr>
          <w:rFonts w:ascii="Arial" w:eastAsia="Times New Roman" w:hAnsi="Arial" w:cs="Arial"/>
          <w:szCs w:val="24"/>
          <w:lang w:eastAsia="sr-Cyrl-CS"/>
        </w:rPr>
      </w:pPr>
      <w:r w:rsidRPr="00805F22">
        <w:rPr>
          <w:rFonts w:ascii="Arial" w:eastAsia="Times New Roman" w:hAnsi="Arial" w:cs="Arial"/>
          <w:szCs w:val="24"/>
          <w:lang w:eastAsia="sr-Cyrl-CS"/>
        </w:rPr>
        <w:t xml:space="preserve">Na osnovu potvrde da je identifikaciona kartica oglašena nevažećom izdaje se druga identifikaciona kartica na koju se stavlja oznaka "duplikat" i novi redni broj pod kojim je zavedeno njeno izdavanje. </w:t>
      </w:r>
    </w:p>
    <w:p w:rsidR="00904C72" w:rsidRPr="00805F22" w:rsidRDefault="00904C72" w:rsidP="00904C72">
      <w:pPr>
        <w:ind w:left="375" w:right="-2" w:firstLine="426"/>
        <w:rPr>
          <w:rFonts w:ascii="Arial" w:eastAsia="Times New Roman" w:hAnsi="Arial" w:cs="Arial"/>
          <w:szCs w:val="24"/>
          <w:lang w:eastAsia="sr-Cyrl-CS"/>
        </w:rPr>
      </w:pPr>
    </w:p>
    <w:p w:rsidR="002E73DD"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7</w:t>
      </w:r>
    </w:p>
    <w:p w:rsidR="00904C72" w:rsidRPr="00805F22" w:rsidRDefault="00904C72" w:rsidP="00904C72">
      <w:pPr>
        <w:spacing w:before="30" w:after="30"/>
        <w:ind w:left="426" w:right="-2" w:firstLine="426"/>
        <w:rPr>
          <w:rFonts w:ascii="Arial" w:eastAsia="Times New Roman" w:hAnsi="Arial" w:cs="Arial"/>
          <w:bCs/>
          <w:szCs w:val="24"/>
          <w:lang w:eastAsia="sr-Cyrl-CS"/>
        </w:rPr>
      </w:pPr>
      <w:r w:rsidRPr="00805F22">
        <w:rPr>
          <w:rFonts w:ascii="Arial" w:eastAsia="Times New Roman" w:hAnsi="Arial" w:cs="Arial"/>
          <w:bCs/>
          <w:szCs w:val="24"/>
          <w:lang w:eastAsia="sr-Cyrl-CS"/>
        </w:rPr>
        <w:t>O izdatim identifikacionim karticama vodi se evidencija.</w:t>
      </w:r>
    </w:p>
    <w:p w:rsidR="00904C72" w:rsidRPr="00805F22" w:rsidRDefault="00904C72" w:rsidP="00904C72">
      <w:pPr>
        <w:spacing w:before="30" w:after="30"/>
        <w:ind w:left="426" w:right="-2" w:firstLine="426"/>
        <w:rPr>
          <w:rFonts w:ascii="Arial" w:eastAsia="Times New Roman" w:hAnsi="Arial" w:cs="Arial"/>
          <w:bCs/>
          <w:szCs w:val="24"/>
          <w:lang w:eastAsia="sr-Cyrl-CS"/>
        </w:rPr>
      </w:pPr>
      <w:r w:rsidRPr="00805F22">
        <w:rPr>
          <w:rFonts w:ascii="Arial" w:eastAsia="Times New Roman" w:hAnsi="Arial" w:cs="Arial"/>
          <w:bCs/>
          <w:szCs w:val="24"/>
          <w:lang w:eastAsia="sr-Cyrl-CS"/>
        </w:rPr>
        <w:t>O izdavanju i evdenciji identifikacionim karticama stara se Služba Zaštitnika.</w:t>
      </w:r>
    </w:p>
    <w:p w:rsidR="00904C72" w:rsidRPr="00805F22" w:rsidRDefault="00904C72" w:rsidP="00904C72">
      <w:pPr>
        <w:spacing w:before="30" w:after="30"/>
        <w:ind w:left="426" w:right="-2" w:firstLine="426"/>
        <w:rPr>
          <w:rFonts w:ascii="Arial" w:eastAsia="Times New Roman" w:hAnsi="Arial" w:cs="Arial"/>
          <w:bCs/>
          <w:szCs w:val="24"/>
          <w:lang w:eastAsia="sr-Cyrl-CS"/>
        </w:rPr>
      </w:pPr>
      <w:r w:rsidRPr="00805F22">
        <w:rPr>
          <w:rFonts w:ascii="Arial" w:eastAsia="Times New Roman" w:hAnsi="Arial" w:cs="Arial"/>
          <w:bCs/>
          <w:szCs w:val="24"/>
          <w:lang w:eastAsia="sr-Cyrl-CS"/>
        </w:rPr>
        <w:t>Evidenciju identifikacionih kartica vodi službenik koji vrši opšte poslove u Službi Zaštitnika.</w:t>
      </w:r>
    </w:p>
    <w:p w:rsidR="00904C72" w:rsidRPr="00805F22" w:rsidRDefault="00904C72" w:rsidP="00904C72">
      <w:pPr>
        <w:spacing w:before="30" w:after="30"/>
        <w:ind w:right="-2" w:firstLine="426"/>
        <w:jc w:val="center"/>
        <w:rPr>
          <w:rFonts w:ascii="Arial" w:eastAsia="Times New Roman" w:hAnsi="Arial" w:cs="Arial"/>
          <w:b/>
          <w:bCs/>
          <w:szCs w:val="24"/>
          <w:lang w:eastAsia="sr-Cyrl-CS"/>
        </w:rPr>
      </w:pPr>
    </w:p>
    <w:p w:rsidR="002E73DD"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8</w:t>
      </w:r>
    </w:p>
    <w:bookmarkEnd w:id="120"/>
    <w:p w:rsidR="00904C72" w:rsidRPr="00805F22" w:rsidRDefault="00904C72" w:rsidP="00904C72">
      <w:pPr>
        <w:spacing w:before="30" w:after="30"/>
        <w:ind w:right="-2" w:firstLine="426"/>
        <w:rPr>
          <w:rFonts w:ascii="Arial" w:eastAsia="Times New Roman" w:hAnsi="Arial" w:cs="Arial"/>
          <w:bCs/>
          <w:szCs w:val="24"/>
          <w:lang w:eastAsia="sr-Cyrl-CS"/>
        </w:rPr>
      </w:pPr>
      <w:r w:rsidRPr="00805F22">
        <w:rPr>
          <w:rFonts w:ascii="Arial" w:eastAsia="Times New Roman" w:hAnsi="Arial" w:cs="Arial"/>
          <w:bCs/>
          <w:szCs w:val="24"/>
          <w:lang w:eastAsia="sr-Cyrl-CS"/>
        </w:rPr>
        <w:tab/>
        <w:t>Evidencija o izdatim identifikacionim karticama sadrži:</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redni broj pod kojim je zavedeno izdavanje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ime i prezime zaposlenog kome je izdata;</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funkcija, odnosno zvanje imaoca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registarski broj lične karte imaoca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mjesto stanovanja i adresu imaoca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datum izdavanja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potpis priomaoca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datum i razlog vraćanja kartice;</w:t>
      </w:r>
    </w:p>
    <w:p w:rsidR="00904C72" w:rsidRPr="00805F22" w:rsidRDefault="00904C72" w:rsidP="00482632">
      <w:pPr>
        <w:numPr>
          <w:ilvl w:val="0"/>
          <w:numId w:val="28"/>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primjedbu.</w:t>
      </w:r>
    </w:p>
    <w:p w:rsidR="00904C72" w:rsidRPr="00805F22" w:rsidRDefault="00904C72" w:rsidP="00904C72">
      <w:pPr>
        <w:spacing w:before="30" w:after="30"/>
        <w:ind w:left="1146" w:right="-2" w:hanging="437"/>
        <w:rPr>
          <w:rFonts w:ascii="Arial" w:eastAsia="Times New Roman" w:hAnsi="Arial" w:cs="Arial"/>
          <w:bCs/>
          <w:szCs w:val="24"/>
          <w:lang w:eastAsia="sr-Cyrl-CS"/>
        </w:rPr>
      </w:pPr>
      <w:r w:rsidRPr="00805F22">
        <w:rPr>
          <w:rFonts w:ascii="Arial" w:eastAsia="Times New Roman" w:hAnsi="Arial" w:cs="Arial"/>
          <w:bCs/>
          <w:szCs w:val="24"/>
          <w:lang w:eastAsia="sr-Cyrl-CS"/>
        </w:rPr>
        <w:t>Identifikaciona kartica nosi broj pod kojim je zavedeno  njeno izdavanje.</w:t>
      </w:r>
    </w:p>
    <w:p w:rsidR="00904C72" w:rsidRPr="00805F22" w:rsidRDefault="00904C72" w:rsidP="00904C72">
      <w:pPr>
        <w:spacing w:before="30" w:after="30"/>
        <w:ind w:left="705" w:right="-2" w:firstLine="4"/>
        <w:rPr>
          <w:rFonts w:ascii="Arial" w:eastAsia="Times New Roman" w:hAnsi="Arial" w:cs="Arial"/>
          <w:bCs/>
          <w:szCs w:val="24"/>
          <w:lang w:eastAsia="sr-Cyrl-CS"/>
        </w:rPr>
      </w:pPr>
      <w:r w:rsidRPr="00805F22">
        <w:rPr>
          <w:rFonts w:ascii="Arial" w:eastAsia="Times New Roman" w:hAnsi="Arial" w:cs="Arial"/>
          <w:bCs/>
          <w:szCs w:val="24"/>
          <w:lang w:eastAsia="sr-Cyrl-CS"/>
        </w:rPr>
        <w:t>U rubriku "primjedba" unosi se oznaka o izdatom duplikatu kartice.</w:t>
      </w:r>
    </w:p>
    <w:p w:rsidR="00904C72" w:rsidRPr="00805F22" w:rsidRDefault="00904C72" w:rsidP="00904C72">
      <w:pPr>
        <w:spacing w:before="30" w:after="30"/>
        <w:ind w:right="-2" w:firstLine="426"/>
        <w:jc w:val="center"/>
        <w:rPr>
          <w:rFonts w:ascii="Arial" w:eastAsia="Times New Roman" w:hAnsi="Arial" w:cs="Arial"/>
          <w:b/>
          <w:bCs/>
          <w:szCs w:val="24"/>
          <w:lang w:eastAsia="sr-Cyrl-CS"/>
        </w:rPr>
      </w:pPr>
    </w:p>
    <w:p w:rsidR="00904C72"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9</w:t>
      </w:r>
    </w:p>
    <w:p w:rsidR="00904C72" w:rsidRDefault="00904C72" w:rsidP="00904C72">
      <w:pPr>
        <w:spacing w:before="30" w:after="30"/>
        <w:ind w:left="705" w:right="-2" w:firstLine="4"/>
        <w:rPr>
          <w:rFonts w:ascii="Arial" w:eastAsia="Times New Roman" w:hAnsi="Arial" w:cs="Arial"/>
          <w:bCs/>
          <w:szCs w:val="24"/>
          <w:lang w:eastAsia="sr-Cyrl-CS"/>
        </w:rPr>
      </w:pPr>
      <w:r w:rsidRPr="00805F22">
        <w:rPr>
          <w:rFonts w:ascii="Arial" w:eastAsia="Times New Roman" w:hAnsi="Arial" w:cs="Arial"/>
          <w:bCs/>
          <w:szCs w:val="24"/>
          <w:lang w:eastAsia="sr-Cyrl-CS"/>
        </w:rPr>
        <w:t>Obrazac evidencije o izdatim identifikacionim karticama, sastavni je dio ovog pravila.</w:t>
      </w:r>
    </w:p>
    <w:p w:rsidR="002E73DD" w:rsidRPr="002E73DD" w:rsidRDefault="002E73DD" w:rsidP="00904C72">
      <w:pPr>
        <w:spacing w:before="30" w:after="30"/>
        <w:ind w:left="705" w:right="-2" w:firstLine="4"/>
        <w:rPr>
          <w:rFonts w:ascii="Arial" w:eastAsia="Times New Roman" w:hAnsi="Arial" w:cs="Arial"/>
          <w:b/>
          <w:bCs/>
          <w:szCs w:val="24"/>
          <w:lang w:eastAsia="sr-Cyrl-CS"/>
        </w:rPr>
      </w:pPr>
    </w:p>
    <w:p w:rsidR="002E73DD" w:rsidRPr="002E73DD" w:rsidRDefault="002E73DD" w:rsidP="00904C72">
      <w:pPr>
        <w:spacing w:before="30" w:after="30"/>
        <w:ind w:left="705" w:right="-2" w:firstLine="4"/>
        <w:rPr>
          <w:rFonts w:ascii="Arial" w:eastAsia="Times New Roman" w:hAnsi="Arial" w:cs="Arial"/>
          <w:b/>
          <w:bCs/>
          <w:szCs w:val="24"/>
          <w:lang w:eastAsia="sr-Cyrl-CS"/>
        </w:rPr>
      </w:pPr>
      <w:r w:rsidRPr="002E73DD">
        <w:rPr>
          <w:rFonts w:ascii="Arial" w:eastAsia="Times New Roman" w:hAnsi="Arial" w:cs="Arial"/>
          <w:b/>
          <w:bCs/>
          <w:szCs w:val="24"/>
          <w:lang w:eastAsia="sr-Cyrl-CS"/>
        </w:rPr>
        <w:tab/>
      </w:r>
      <w:r w:rsidRPr="002E73DD">
        <w:rPr>
          <w:rFonts w:ascii="Arial" w:eastAsia="Times New Roman" w:hAnsi="Arial" w:cs="Arial"/>
          <w:b/>
          <w:bCs/>
          <w:szCs w:val="24"/>
          <w:lang w:eastAsia="sr-Cyrl-CS"/>
        </w:rPr>
        <w:tab/>
      </w:r>
      <w:r w:rsidRPr="002E73DD">
        <w:rPr>
          <w:rFonts w:ascii="Arial" w:eastAsia="Times New Roman" w:hAnsi="Arial" w:cs="Arial"/>
          <w:b/>
          <w:bCs/>
          <w:szCs w:val="24"/>
          <w:lang w:eastAsia="sr-Cyrl-CS"/>
        </w:rPr>
        <w:tab/>
      </w:r>
      <w:r w:rsidRPr="002E73DD">
        <w:rPr>
          <w:rFonts w:ascii="Arial" w:eastAsia="Times New Roman" w:hAnsi="Arial" w:cs="Arial"/>
          <w:b/>
          <w:bCs/>
          <w:szCs w:val="24"/>
          <w:lang w:eastAsia="sr-Cyrl-CS"/>
        </w:rPr>
        <w:tab/>
      </w:r>
      <w:r w:rsidRPr="002E73DD">
        <w:rPr>
          <w:rFonts w:ascii="Arial" w:eastAsia="Times New Roman" w:hAnsi="Arial" w:cs="Arial"/>
          <w:b/>
          <w:bCs/>
          <w:szCs w:val="24"/>
          <w:lang w:eastAsia="sr-Cyrl-CS"/>
        </w:rPr>
        <w:tab/>
      </w:r>
      <w:r w:rsidRPr="002E73DD">
        <w:rPr>
          <w:rFonts w:ascii="Arial" w:eastAsia="Times New Roman" w:hAnsi="Arial" w:cs="Arial"/>
          <w:b/>
          <w:bCs/>
          <w:szCs w:val="24"/>
          <w:lang w:eastAsia="sr-Cyrl-CS"/>
        </w:rPr>
        <w:tab/>
        <w:t>Član 10</w:t>
      </w:r>
    </w:p>
    <w:p w:rsidR="002E73DD" w:rsidRPr="0098685B" w:rsidRDefault="002E73DD" w:rsidP="002E73DD">
      <w:pPr>
        <w:pStyle w:val="Heading1"/>
        <w:ind w:firstLine="426"/>
        <w:jc w:val="both"/>
        <w:rPr>
          <w:rFonts w:ascii="Arial" w:hAnsi="Arial" w:cs="Arial"/>
          <w:b w:val="0"/>
          <w:szCs w:val="24"/>
        </w:rPr>
      </w:pPr>
      <w:r>
        <w:rPr>
          <w:rFonts w:ascii="Arial" w:hAnsi="Arial" w:cs="Arial"/>
          <w:b w:val="0"/>
          <w:szCs w:val="24"/>
          <w:lang w:val="sr-Latn-CS"/>
        </w:rPr>
        <w:t xml:space="preserve">    </w:t>
      </w:r>
      <w:bookmarkStart w:id="121" w:name="_Toc72316060"/>
      <w:r w:rsidRPr="0098685B">
        <w:rPr>
          <w:rFonts w:ascii="Arial" w:hAnsi="Arial" w:cs="Arial"/>
          <w:b w:val="0"/>
          <w:szCs w:val="24"/>
          <w:lang w:val="sr-Latn-CS"/>
        </w:rPr>
        <w:t xml:space="preserve">Stupanjem na snagu ovog </w:t>
      </w:r>
      <w:r>
        <w:rPr>
          <w:rFonts w:ascii="Arial" w:hAnsi="Arial" w:cs="Arial"/>
          <w:b w:val="0"/>
          <w:szCs w:val="24"/>
          <w:lang w:val="sr-Latn-CS"/>
        </w:rPr>
        <w:t>internog pravila</w:t>
      </w:r>
      <w:r w:rsidRPr="0098685B">
        <w:rPr>
          <w:rFonts w:ascii="Arial" w:hAnsi="Arial" w:cs="Arial"/>
          <w:b w:val="0"/>
          <w:szCs w:val="24"/>
          <w:lang w:val="sr-Latn-CS"/>
        </w:rPr>
        <w:t xml:space="preserve"> prestaje da važi</w:t>
      </w:r>
      <w:r w:rsidRPr="002E73DD">
        <w:rPr>
          <w:rFonts w:ascii="Arial" w:eastAsia="Times New Roman" w:hAnsi="Arial" w:cs="Arial"/>
          <w:szCs w:val="24"/>
          <w:lang w:eastAsia="sr-Cyrl-CS"/>
        </w:rPr>
        <w:t xml:space="preserve"> </w:t>
      </w:r>
      <w:r>
        <w:rPr>
          <w:rFonts w:ascii="Arial" w:eastAsia="Times New Roman" w:hAnsi="Arial" w:cs="Arial"/>
          <w:b w:val="0"/>
          <w:szCs w:val="24"/>
          <w:lang w:eastAsia="sr-Cyrl-CS"/>
        </w:rPr>
        <w:t>I</w:t>
      </w:r>
      <w:r w:rsidRPr="002E73DD">
        <w:rPr>
          <w:rFonts w:ascii="Arial" w:eastAsia="Times New Roman" w:hAnsi="Arial" w:cs="Arial"/>
          <w:b w:val="0"/>
          <w:szCs w:val="24"/>
          <w:lang w:eastAsia="sr-Cyrl-CS"/>
        </w:rPr>
        <w:t>nterno pravilo o identifikacionim karticama zaposlenih</w:t>
      </w:r>
      <w:r w:rsidRPr="0098685B">
        <w:rPr>
          <w:rFonts w:ascii="Arial" w:hAnsi="Arial" w:cs="Arial"/>
          <w:b w:val="0"/>
          <w:szCs w:val="24"/>
        </w:rPr>
        <w:t xml:space="preserve">, </w:t>
      </w:r>
      <w:r w:rsidRPr="0098685B">
        <w:rPr>
          <w:rFonts w:ascii="Arial" w:hAnsi="Arial" w:cs="Arial"/>
          <w:b w:val="0"/>
          <w:szCs w:val="24"/>
          <w:lang w:val="sr-Latn-CS"/>
        </w:rPr>
        <w:t>broj:</w:t>
      </w:r>
      <w:r w:rsidRPr="006E4E32">
        <w:rPr>
          <w:rFonts w:ascii="Arial" w:hAnsi="Arial" w:cs="Arial"/>
          <w:b w:val="0"/>
          <w:szCs w:val="24"/>
          <w:lang w:val="sr-Latn-CS"/>
        </w:rPr>
        <w:t>03-</w:t>
      </w:r>
      <w:r>
        <w:rPr>
          <w:rFonts w:ascii="Arial" w:hAnsi="Arial" w:cs="Arial"/>
          <w:b w:val="0"/>
          <w:szCs w:val="24"/>
          <w:lang w:val="sr-Latn-CS"/>
        </w:rPr>
        <w:t>1286</w:t>
      </w:r>
      <w:r w:rsidRPr="006E4E32">
        <w:rPr>
          <w:rFonts w:ascii="Arial" w:hAnsi="Arial" w:cs="Arial"/>
          <w:b w:val="0"/>
          <w:szCs w:val="24"/>
          <w:lang w:val="sr-Latn-CS"/>
        </w:rPr>
        <w:t>/</w:t>
      </w:r>
      <w:r>
        <w:rPr>
          <w:rFonts w:ascii="Arial" w:hAnsi="Arial" w:cs="Arial"/>
          <w:b w:val="0"/>
          <w:szCs w:val="24"/>
          <w:lang w:val="sr-Latn-CS"/>
        </w:rPr>
        <w:t>15</w:t>
      </w:r>
      <w:r w:rsidRPr="006E4E32">
        <w:rPr>
          <w:rFonts w:ascii="Arial" w:hAnsi="Arial" w:cs="Arial"/>
          <w:b w:val="0"/>
          <w:szCs w:val="24"/>
          <w:lang w:val="sr-Latn-CS"/>
        </w:rPr>
        <w:t xml:space="preserve"> od </w:t>
      </w:r>
      <w:r>
        <w:rPr>
          <w:rFonts w:ascii="Arial" w:hAnsi="Arial" w:cs="Arial"/>
          <w:b w:val="0"/>
          <w:szCs w:val="24"/>
          <w:lang w:val="sr-Latn-CS"/>
        </w:rPr>
        <w:t>03.12</w:t>
      </w:r>
      <w:r w:rsidRPr="006E4E32">
        <w:rPr>
          <w:rFonts w:ascii="Arial" w:hAnsi="Arial" w:cs="Arial"/>
          <w:b w:val="0"/>
          <w:szCs w:val="24"/>
          <w:lang w:val="sr-Latn-CS"/>
        </w:rPr>
        <w:t>.20</w:t>
      </w:r>
      <w:r>
        <w:rPr>
          <w:rFonts w:ascii="Arial" w:hAnsi="Arial" w:cs="Arial"/>
          <w:b w:val="0"/>
          <w:szCs w:val="24"/>
          <w:lang w:val="sr-Latn-CS"/>
        </w:rPr>
        <w:t>15</w:t>
      </w:r>
      <w:r w:rsidRPr="006E4E32">
        <w:rPr>
          <w:rFonts w:ascii="Arial" w:hAnsi="Arial" w:cs="Arial"/>
          <w:b w:val="0"/>
          <w:szCs w:val="24"/>
          <w:lang w:val="sr-Latn-CS"/>
        </w:rPr>
        <w:t>.godine</w:t>
      </w:r>
      <w:r w:rsidRPr="006E4E32">
        <w:rPr>
          <w:rFonts w:ascii="Arial" w:hAnsi="Arial" w:cs="Arial"/>
          <w:b w:val="0"/>
          <w:szCs w:val="24"/>
        </w:rPr>
        <w:t>.</w:t>
      </w:r>
      <w:bookmarkEnd w:id="121"/>
    </w:p>
    <w:p w:rsidR="00904C72" w:rsidRPr="00805F22" w:rsidRDefault="00904C72" w:rsidP="002E73DD">
      <w:pPr>
        <w:spacing w:before="30" w:after="30"/>
        <w:ind w:right="-2" w:firstLine="426"/>
        <w:rPr>
          <w:rFonts w:ascii="Arial" w:eastAsia="Times New Roman" w:hAnsi="Arial" w:cs="Arial"/>
          <w:b/>
          <w:bCs/>
          <w:szCs w:val="24"/>
          <w:lang w:eastAsia="sr-Cyrl-CS"/>
        </w:rPr>
      </w:pPr>
    </w:p>
    <w:p w:rsidR="00904C72" w:rsidRPr="00805F22" w:rsidRDefault="00904C72" w:rsidP="00904C72">
      <w:pPr>
        <w:spacing w:before="30" w:after="30"/>
        <w:ind w:right="-2" w:firstLine="426"/>
        <w:jc w:val="center"/>
        <w:rPr>
          <w:rFonts w:ascii="Arial" w:eastAsia="Times New Roman" w:hAnsi="Arial" w:cs="Arial"/>
          <w:b/>
          <w:bCs/>
          <w:szCs w:val="24"/>
          <w:lang w:eastAsia="sr-Cyrl-CS"/>
        </w:rPr>
      </w:pPr>
      <w:r w:rsidRPr="00805F22">
        <w:rPr>
          <w:rFonts w:ascii="Arial" w:eastAsia="Times New Roman" w:hAnsi="Arial" w:cs="Arial"/>
          <w:b/>
          <w:bCs/>
          <w:szCs w:val="24"/>
          <w:lang w:eastAsia="sr-Cyrl-CS"/>
        </w:rPr>
        <w:t>Član 1</w:t>
      </w:r>
      <w:r w:rsidR="002E73DD">
        <w:rPr>
          <w:rFonts w:ascii="Arial" w:eastAsia="Times New Roman" w:hAnsi="Arial" w:cs="Arial"/>
          <w:b/>
          <w:bCs/>
          <w:szCs w:val="24"/>
          <w:lang w:eastAsia="sr-Cyrl-CS"/>
        </w:rPr>
        <w:t>1</w:t>
      </w:r>
    </w:p>
    <w:p w:rsidR="00904C72" w:rsidRPr="00805F22" w:rsidRDefault="00904C72" w:rsidP="00904C72">
      <w:pPr>
        <w:rPr>
          <w:rFonts w:ascii="Arial" w:eastAsia="Times New Roman" w:hAnsi="Arial" w:cs="Arial"/>
          <w:szCs w:val="24"/>
          <w:lang w:eastAsia="sr-Cyrl-CS"/>
        </w:rPr>
      </w:pPr>
      <w:r w:rsidRPr="00805F22">
        <w:rPr>
          <w:rFonts w:ascii="Arial" w:eastAsia="Times New Roman" w:hAnsi="Arial" w:cs="Arial"/>
          <w:szCs w:val="24"/>
          <w:lang w:eastAsia="sr-Cyrl-CS"/>
        </w:rPr>
        <w:tab/>
        <w:t>Ovo pravilo sastavni je dio Knjige procedura Zaštitnika ljudskih prava i sloboda Crne Gore.</w:t>
      </w: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805F22" w:rsidRDefault="002E73DD" w:rsidP="008E36D5">
      <w:pPr>
        <w:rPr>
          <w:rFonts w:ascii="Arial" w:eastAsia="Times New Roman" w:hAnsi="Arial" w:cs="Arial"/>
          <w:b/>
          <w:szCs w:val="24"/>
          <w:lang w:eastAsia="sr-Cyrl-CS"/>
        </w:rPr>
      </w:pP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r>
      <w:r>
        <w:rPr>
          <w:rFonts w:ascii="Arial" w:eastAsia="Times New Roman" w:hAnsi="Arial" w:cs="Arial"/>
          <w:b/>
          <w:szCs w:val="24"/>
          <w:lang w:eastAsia="sr-Cyrl-CS"/>
        </w:rPr>
        <w:tab/>
        <w:t>mr Siniša Bjeković</w:t>
      </w:r>
    </w:p>
    <w:p w:rsidR="008E36D5" w:rsidRPr="00805F22" w:rsidRDefault="008E36D5" w:rsidP="008E36D5">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8E36D5" w:rsidRPr="00805F22" w:rsidRDefault="008E36D5" w:rsidP="00904C72">
      <w:pPr>
        <w:jc w:val="left"/>
        <w:rPr>
          <w:rFonts w:ascii="Arial" w:eastAsia="Times New Roman" w:hAnsi="Arial" w:cs="Arial"/>
          <w:szCs w:val="24"/>
          <w:lang w:eastAsia="sr-Cyrl-CS"/>
        </w:rPr>
      </w:pPr>
    </w:p>
    <w:p w:rsidR="00904C72" w:rsidRPr="00805F22" w:rsidRDefault="0082660C" w:rsidP="00904C72">
      <w:pPr>
        <w:jc w:val="left"/>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38304" behindDoc="0" locked="0" layoutInCell="1" allowOverlap="1">
            <wp:simplePos x="0" y="0"/>
            <wp:positionH relativeFrom="column">
              <wp:posOffset>21265</wp:posOffset>
            </wp:positionH>
            <wp:positionV relativeFrom="paragraph">
              <wp:posOffset>19980</wp:posOffset>
            </wp:positionV>
            <wp:extent cx="1257300" cy="1752600"/>
            <wp:effectExtent l="19050" t="0" r="0" b="0"/>
            <wp:wrapSquare wrapText="bothSides"/>
            <wp:docPr id="50" name="Picture 50"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82660C" w:rsidRPr="00805F22" w:rsidRDefault="0082660C" w:rsidP="00904C72">
      <w:pPr>
        <w:jc w:val="left"/>
        <w:rPr>
          <w:rFonts w:ascii="Arial" w:eastAsia="Times New Roman" w:hAnsi="Arial" w:cs="Arial"/>
          <w:szCs w:val="24"/>
          <w:lang w:eastAsia="sr-Cyrl-CS"/>
        </w:rPr>
      </w:pPr>
    </w:p>
    <w:p w:rsidR="00904C72" w:rsidRPr="00805F22" w:rsidRDefault="00F41D70" w:rsidP="00904C72">
      <w:pPr>
        <w:jc w:val="left"/>
        <w:rPr>
          <w:rFonts w:ascii="Arial" w:eastAsia="Times New Roman" w:hAnsi="Arial" w:cs="Arial"/>
          <w:szCs w:val="24"/>
          <w:lang w:eastAsia="sr-Cyrl-CS"/>
        </w:rPr>
      </w:pPr>
      <w:r>
        <w:rPr>
          <w:rFonts w:ascii="Arial" w:eastAsia="Times New Roman" w:hAnsi="Arial" w:cs="Arial"/>
          <w:szCs w:val="24"/>
          <w:lang w:eastAsia="sr-Cyrl-CS"/>
        </w:rPr>
        <w:t>Broj: 03 -702</w:t>
      </w:r>
      <w:r w:rsidR="002E73DD">
        <w:rPr>
          <w:rFonts w:ascii="Arial" w:eastAsia="Times New Roman" w:hAnsi="Arial" w:cs="Arial"/>
          <w:szCs w:val="24"/>
          <w:lang w:eastAsia="sr-Cyrl-CS"/>
        </w:rPr>
        <w:t>/21</w:t>
      </w:r>
    </w:p>
    <w:p w:rsidR="00904C72" w:rsidRPr="00805F22" w:rsidRDefault="002E73DD" w:rsidP="00904C72">
      <w:pPr>
        <w:jc w:val="left"/>
        <w:rPr>
          <w:rFonts w:ascii="Arial" w:eastAsia="Times New Roman" w:hAnsi="Arial" w:cs="Arial"/>
          <w:szCs w:val="24"/>
          <w:lang w:eastAsia="sr-Cyrl-CS"/>
        </w:rPr>
      </w:pPr>
      <w:r>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Pr>
          <w:rFonts w:ascii="Arial" w:eastAsia="Times New Roman" w:hAnsi="Arial" w:cs="Arial"/>
          <w:szCs w:val="24"/>
          <w:lang w:eastAsia="sr-Cyrl-CS"/>
        </w:rPr>
        <w:t>.0</w:t>
      </w:r>
      <w:r w:rsidR="00B4024D">
        <w:rPr>
          <w:rFonts w:ascii="Arial" w:eastAsia="Times New Roman" w:hAnsi="Arial" w:cs="Arial"/>
          <w:szCs w:val="24"/>
          <w:lang w:eastAsia="sr-Cyrl-CS"/>
        </w:rPr>
        <w:t>6</w:t>
      </w:r>
      <w:r>
        <w:rPr>
          <w:rFonts w:ascii="Arial" w:eastAsia="Times New Roman" w:hAnsi="Arial" w:cs="Arial"/>
          <w:szCs w:val="24"/>
          <w:lang w:eastAsia="sr-Cyrl-CS"/>
        </w:rPr>
        <w:t>. 2021</w:t>
      </w:r>
      <w:r w:rsidR="00904C72" w:rsidRPr="00805F22">
        <w:rPr>
          <w:rFonts w:ascii="Arial" w:eastAsia="Times New Roman" w:hAnsi="Arial" w:cs="Arial"/>
          <w:szCs w:val="24"/>
          <w:lang w:eastAsia="sr-Cyrl-CS"/>
        </w:rPr>
        <w:t>. godine</w:t>
      </w:r>
    </w:p>
    <w:p w:rsidR="00904C72" w:rsidRPr="00805F22" w:rsidRDefault="00904C72" w:rsidP="00904C72">
      <w:pPr>
        <w:rPr>
          <w:rFonts w:ascii="Arial" w:eastAsia="Times New Roman" w:hAnsi="Arial" w:cs="Arial"/>
          <w:szCs w:val="24"/>
          <w:lang w:eastAsia="sr-Cyrl-CS"/>
        </w:rPr>
      </w:pPr>
    </w:p>
    <w:p w:rsidR="00904C72" w:rsidRPr="00805F22" w:rsidRDefault="00904C72" w:rsidP="002E73DD">
      <w:pPr>
        <w:spacing w:after="120"/>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člana 5 Uredbe o uslovima i načinu korišćenja prevoznih sredstava u svojini Crne Gore („Sl.list CG“, br. 21/10, 57/11, 62/12, 17/13</w:t>
      </w:r>
      <w:r w:rsidR="00FA2B45">
        <w:rPr>
          <w:rFonts w:ascii="Arial" w:eastAsia="Times New Roman" w:hAnsi="Arial" w:cs="Arial"/>
          <w:szCs w:val="24"/>
          <w:lang w:eastAsia="sr-Cyrl-CS"/>
        </w:rPr>
        <w:t>,</w:t>
      </w:r>
      <w:r w:rsidRPr="00805F22">
        <w:rPr>
          <w:rFonts w:ascii="Arial" w:eastAsia="Times New Roman" w:hAnsi="Arial" w:cs="Arial"/>
          <w:szCs w:val="24"/>
          <w:lang w:eastAsia="sr-Cyrl-CS"/>
        </w:rPr>
        <w:t xml:space="preserve"> 19/13</w:t>
      </w:r>
      <w:r w:rsidR="00FA2B45">
        <w:rPr>
          <w:rFonts w:ascii="Arial" w:eastAsia="Times New Roman" w:hAnsi="Arial" w:cs="Arial"/>
          <w:szCs w:val="24"/>
          <w:lang w:eastAsia="sr-Cyrl-CS"/>
        </w:rPr>
        <w:t xml:space="preserve"> </w:t>
      </w:r>
      <w:r w:rsidR="005A33CC">
        <w:rPr>
          <w:rFonts w:ascii="Arial" w:eastAsia="Times New Roman" w:hAnsi="Arial" w:cs="Arial"/>
          <w:szCs w:val="24"/>
          <w:lang w:eastAsia="sr-Cyrl-CS"/>
        </w:rPr>
        <w:t>i</w:t>
      </w:r>
      <w:r w:rsidR="00FA2B45">
        <w:rPr>
          <w:rFonts w:ascii="Arial" w:eastAsia="Times New Roman" w:hAnsi="Arial" w:cs="Arial"/>
          <w:szCs w:val="24"/>
          <w:lang w:eastAsia="sr-Cyrl-CS"/>
        </w:rPr>
        <w:t xml:space="preserve"> 11/15</w:t>
      </w:r>
      <w:r w:rsidRPr="00805F22">
        <w:rPr>
          <w:rFonts w:ascii="Arial" w:eastAsia="Times New Roman" w:hAnsi="Arial" w:cs="Arial"/>
          <w:szCs w:val="24"/>
          <w:lang w:eastAsia="sr-Cyrl-CS"/>
        </w:rPr>
        <w:t>), člana 27 stav 2 alineja 1 Pravila o radu Zaštitnika ljudskih prava i sloboda Crne Gore ("Službeni list CG", br.53/14)</w:t>
      </w:r>
      <w:r w:rsidRPr="00805F22">
        <w:rPr>
          <w:rFonts w:ascii="Arial" w:eastAsia="Times New Roman" w:hAnsi="Arial" w:cs="Arial"/>
          <w:color w:val="000000"/>
          <w:szCs w:val="24"/>
          <w:lang w:eastAsia="sr-Cyrl-CS"/>
        </w:rPr>
        <w:t xml:space="preserve">, a u vezi sa </w:t>
      </w:r>
      <w:r w:rsidRPr="00805F22">
        <w:rPr>
          <w:rFonts w:ascii="Arial" w:eastAsia="Times New Roman" w:hAnsi="Arial" w:cs="Arial"/>
          <w:szCs w:val="24"/>
          <w:lang w:eastAsia="sr-Cyrl-CS"/>
        </w:rPr>
        <w:t xml:space="preserve">članom </w:t>
      </w:r>
      <w:r w:rsidR="00FA2B45" w:rsidRPr="00320BEB">
        <w:rPr>
          <w:rFonts w:ascii="Arial" w:hAnsi="Arial" w:cs="Arial"/>
          <w:lang w:val="sr-Latn-CS"/>
        </w:rPr>
        <w:t xml:space="preserve">7 stav 1 tačka 6 Zakona o upravljanju unutrašnjim kontrolma u javnom sektoru </w:t>
      </w:r>
      <w:r w:rsidR="00FA2B45" w:rsidRPr="00320BEB">
        <w:rPr>
          <w:rFonts w:ascii="Arial" w:hAnsi="Arial" w:cs="Arial"/>
        </w:rPr>
        <w:t>(„Sl. list CG“, br. 7</w:t>
      </w:r>
      <w:r w:rsidR="00FA2B45" w:rsidRPr="00320BEB">
        <w:rPr>
          <w:rFonts w:ascii="Arial" w:hAnsi="Arial" w:cs="Arial"/>
          <w:lang w:val="sr-Latn-CS"/>
        </w:rPr>
        <w:t>5</w:t>
      </w:r>
      <w:r w:rsidR="00FA2B45" w:rsidRPr="00320BEB">
        <w:rPr>
          <w:rFonts w:ascii="Arial" w:hAnsi="Arial" w:cs="Arial"/>
        </w:rPr>
        <w:t>/</w:t>
      </w:r>
      <w:r w:rsidR="00FA2B45" w:rsidRPr="00320BEB">
        <w:rPr>
          <w:rFonts w:ascii="Arial" w:hAnsi="Arial" w:cs="Arial"/>
          <w:lang w:val="sr-Latn-CS"/>
        </w:rPr>
        <w:t>18</w:t>
      </w:r>
      <w:r w:rsidR="00FA2B45" w:rsidRPr="00320BEB">
        <w:rPr>
          <w:rFonts w:ascii="Arial" w:hAnsi="Arial" w:cs="Arial"/>
        </w:rPr>
        <w:t>)</w:t>
      </w:r>
      <w:r w:rsidR="00FA2B45" w:rsidRPr="00805F22">
        <w:rPr>
          <w:rFonts w:ascii="Arial" w:eastAsia="Times New Roman" w:hAnsi="Arial" w:cs="Arial"/>
          <w:szCs w:val="24"/>
          <w:lang w:eastAsia="sr-Cyrl-CS"/>
        </w:rPr>
        <w:t xml:space="preserve"> </w:t>
      </w:r>
      <w:r w:rsidRPr="00805F22">
        <w:rPr>
          <w:rFonts w:ascii="Arial" w:eastAsia="Times New Roman" w:hAnsi="Arial" w:cs="Arial"/>
          <w:szCs w:val="24"/>
          <w:lang w:eastAsia="sr-Cyrl-CS"/>
        </w:rPr>
        <w:t>i člana  6  Pravilnika o načinu i postupku uspostavljanja i sprovođenja finansijskog upravljanja i kontrole (“Službeni  list CG“, broj 37/10), Zaštitnik ljudskih prava i sloboda Crne Gore, donosi</w:t>
      </w:r>
    </w:p>
    <w:p w:rsidR="00904C72" w:rsidRPr="00805F22" w:rsidRDefault="00904C72" w:rsidP="008E36D5">
      <w:pPr>
        <w:pStyle w:val="Heading1"/>
        <w:rPr>
          <w:rFonts w:ascii="Arial" w:eastAsia="Times New Roman" w:hAnsi="Arial" w:cs="Arial"/>
          <w:szCs w:val="24"/>
          <w:lang w:eastAsia="sr-Cyrl-CS"/>
        </w:rPr>
      </w:pPr>
    </w:p>
    <w:p w:rsidR="00904C72" w:rsidRPr="00805F22" w:rsidRDefault="00904C72" w:rsidP="008E36D5">
      <w:pPr>
        <w:pStyle w:val="Heading1"/>
        <w:rPr>
          <w:rFonts w:ascii="Arial" w:eastAsia="Times New Roman" w:hAnsi="Arial" w:cs="Arial"/>
          <w:szCs w:val="24"/>
          <w:lang w:eastAsia="sr-Cyrl-CS"/>
        </w:rPr>
      </w:pPr>
      <w:bookmarkStart w:id="122" w:name="_Toc72316061"/>
      <w:r w:rsidRPr="00805F22">
        <w:rPr>
          <w:rFonts w:ascii="Arial" w:eastAsia="Times New Roman" w:hAnsi="Arial" w:cs="Arial"/>
          <w:szCs w:val="24"/>
          <w:lang w:eastAsia="sr-Cyrl-CS"/>
        </w:rPr>
        <w:t>INTERNO UPUTSTVO</w:t>
      </w:r>
      <w:r w:rsidR="00AA37C0">
        <w:rPr>
          <w:rFonts w:ascii="Arial" w:eastAsia="Times New Roman" w:hAnsi="Arial" w:cs="Arial"/>
          <w:szCs w:val="24"/>
          <w:lang w:eastAsia="sr-Cyrl-CS"/>
        </w:rPr>
        <w:t xml:space="preserve"> </w:t>
      </w:r>
      <w:r w:rsidRPr="00805F22">
        <w:rPr>
          <w:rFonts w:ascii="Arial" w:eastAsia="Times New Roman" w:hAnsi="Arial" w:cs="Arial"/>
          <w:szCs w:val="24"/>
          <w:lang w:eastAsia="sr-Cyrl-CS"/>
        </w:rPr>
        <w:t>O NAČINU KORIŠĆENJA I POTROŠNJI GORIVA PREVOZNIH SREDSTAVA, ODNOSNO SLUŽBENIH VOZILA U VLASNIŠTVU ZAŠTITNIKA LJUDSKIH PRAVA I SLOBODA CRNE GORE</w:t>
      </w:r>
      <w:bookmarkEnd w:id="122"/>
    </w:p>
    <w:p w:rsidR="00904C72" w:rsidRPr="00805F22" w:rsidRDefault="00904C72" w:rsidP="00904C72">
      <w:pPr>
        <w:jc w:val="center"/>
        <w:rPr>
          <w:rFonts w:ascii="Arial" w:eastAsia="Times New Roman" w:hAnsi="Arial" w:cs="Arial"/>
          <w:b/>
          <w:szCs w:val="24"/>
          <w:lang w:eastAsia="sr-Cyrl-CS"/>
        </w:rPr>
      </w:pPr>
    </w:p>
    <w:p w:rsidR="00FA2B45" w:rsidRDefault="00FA2B45" w:rsidP="00FA2B45">
      <w:pPr>
        <w:jc w:val="center"/>
        <w:rPr>
          <w:rFonts w:ascii="Arial" w:hAnsi="Arial" w:cs="Arial"/>
          <w:b/>
          <w:bCs/>
          <w:iCs/>
          <w:szCs w:val="24"/>
          <w:lang w:val="sl-SI"/>
        </w:rPr>
      </w:pPr>
    </w:p>
    <w:p w:rsidR="00FA2B45" w:rsidRPr="00FA2B45" w:rsidRDefault="00FA2B45" w:rsidP="00FA2B45">
      <w:pPr>
        <w:jc w:val="center"/>
        <w:rPr>
          <w:rFonts w:ascii="Arial" w:hAnsi="Arial" w:cs="Arial"/>
          <w:b/>
          <w:bCs/>
          <w:iCs/>
          <w:szCs w:val="24"/>
          <w:lang w:val="sl-SI"/>
        </w:rPr>
      </w:pPr>
      <w:r w:rsidRPr="00FA2B45">
        <w:rPr>
          <w:rFonts w:ascii="Arial" w:hAnsi="Arial" w:cs="Arial"/>
          <w:b/>
          <w:bCs/>
          <w:iCs/>
          <w:szCs w:val="24"/>
          <w:lang w:val="sl-SI"/>
        </w:rPr>
        <w:t>Član 1</w:t>
      </w:r>
    </w:p>
    <w:p w:rsidR="00FA2B45" w:rsidRDefault="00FA2B45" w:rsidP="00FA2B45">
      <w:pPr>
        <w:rPr>
          <w:bCs/>
          <w:iCs/>
          <w:sz w:val="28"/>
          <w:szCs w:val="28"/>
          <w:lang w:val="sl-SI"/>
        </w:rPr>
      </w:pPr>
    </w:p>
    <w:p w:rsidR="00FA2B45" w:rsidRPr="00FA2B45" w:rsidRDefault="00FA2B45" w:rsidP="00FA2B45">
      <w:pPr>
        <w:ind w:firstLine="720"/>
        <w:rPr>
          <w:rFonts w:ascii="Arial" w:hAnsi="Arial" w:cs="Arial"/>
          <w:szCs w:val="24"/>
        </w:rPr>
      </w:pPr>
      <w:r w:rsidRPr="00FA2B45">
        <w:rPr>
          <w:rFonts w:ascii="Arial" w:hAnsi="Arial" w:cs="Arial"/>
          <w:szCs w:val="24"/>
        </w:rPr>
        <w:t xml:space="preserve">Ovim pravilnikom utvrđuju se uslovi i način korišćenja službenih vozila u svojini  </w:t>
      </w:r>
      <w:r w:rsidRPr="00FA2B45">
        <w:rPr>
          <w:rFonts w:ascii="Arial" w:eastAsia="Times New Roman" w:hAnsi="Arial" w:cs="Arial"/>
          <w:szCs w:val="24"/>
          <w:lang w:eastAsia="sr-Cyrl-CS"/>
        </w:rPr>
        <w:t>Zaštitnika ljudskih prava i sloboda Crne Gore</w:t>
      </w:r>
      <w:r w:rsidRPr="00FA2B45">
        <w:rPr>
          <w:rFonts w:ascii="Arial" w:hAnsi="Arial" w:cs="Arial"/>
          <w:szCs w:val="24"/>
        </w:rPr>
        <w:t>.</w:t>
      </w:r>
    </w:p>
    <w:p w:rsidR="00FA2B45" w:rsidRPr="00FA2B45" w:rsidRDefault="00FA2B45" w:rsidP="00FA2B45">
      <w:pPr>
        <w:rPr>
          <w:rFonts w:ascii="Arial" w:hAnsi="Arial" w:cs="Arial"/>
          <w:bCs/>
          <w:szCs w:val="24"/>
        </w:rPr>
      </w:pPr>
    </w:p>
    <w:p w:rsidR="00FA2B45" w:rsidRPr="00FA2B45" w:rsidRDefault="00FA2B45" w:rsidP="00FA2B45">
      <w:pPr>
        <w:jc w:val="center"/>
        <w:rPr>
          <w:rFonts w:ascii="Arial" w:hAnsi="Arial" w:cs="Arial"/>
          <w:b/>
          <w:bCs/>
          <w:szCs w:val="24"/>
        </w:rPr>
      </w:pPr>
      <w:r w:rsidRPr="00FA2B45">
        <w:rPr>
          <w:rFonts w:ascii="Arial" w:hAnsi="Arial" w:cs="Arial"/>
          <w:b/>
          <w:bCs/>
          <w:szCs w:val="24"/>
        </w:rPr>
        <w:t xml:space="preserve">Član 2 </w:t>
      </w:r>
    </w:p>
    <w:p w:rsidR="00FA2B45" w:rsidRPr="00FA2B45" w:rsidRDefault="00FA2B45" w:rsidP="00FA2B45">
      <w:pPr>
        <w:rPr>
          <w:rFonts w:ascii="Arial" w:hAnsi="Arial" w:cs="Arial"/>
          <w:bCs/>
          <w:szCs w:val="24"/>
        </w:rPr>
      </w:pPr>
    </w:p>
    <w:p w:rsidR="00FA2B45" w:rsidRPr="00FA2B45" w:rsidRDefault="00FA2B45" w:rsidP="00FA2B45">
      <w:pPr>
        <w:tabs>
          <w:tab w:val="center" w:pos="4883"/>
        </w:tabs>
        <w:rPr>
          <w:rFonts w:ascii="Arial" w:hAnsi="Arial" w:cs="Arial"/>
          <w:b/>
          <w:bCs/>
          <w:szCs w:val="24"/>
          <w:lang w:val="sl-SI"/>
        </w:rPr>
      </w:pPr>
      <w:r w:rsidRPr="00FA2B45">
        <w:rPr>
          <w:rFonts w:ascii="Arial" w:hAnsi="Arial" w:cs="Arial"/>
          <w:bCs/>
          <w:szCs w:val="24"/>
        </w:rPr>
        <w:tab/>
        <w:t xml:space="preserve">          Službenim vozilom u smislu ovog pravilnika smatraju se putnička motorna vozila u svojini</w:t>
      </w:r>
      <w:r w:rsidRPr="00FA2B45">
        <w:rPr>
          <w:rFonts w:ascii="Arial" w:eastAsia="Times New Roman" w:hAnsi="Arial" w:cs="Arial"/>
          <w:szCs w:val="24"/>
          <w:lang w:eastAsia="sr-Cyrl-CS"/>
        </w:rPr>
        <w:t xml:space="preserve"> Zaštitnika ljudskih prava i sloboda Crne Gore</w:t>
      </w:r>
      <w:r w:rsidRPr="00FA2B45">
        <w:rPr>
          <w:rFonts w:ascii="Arial" w:hAnsi="Arial" w:cs="Arial"/>
          <w:bCs/>
          <w:szCs w:val="24"/>
        </w:rPr>
        <w:t>.</w:t>
      </w:r>
    </w:p>
    <w:p w:rsidR="005A33CC" w:rsidRDefault="005A33CC" w:rsidP="005A33CC">
      <w:pPr>
        <w:jc w:val="center"/>
        <w:rPr>
          <w:rFonts w:ascii="Arial" w:eastAsia="Times New Roman" w:hAnsi="Arial" w:cs="Arial"/>
          <w:b/>
          <w:szCs w:val="24"/>
          <w:lang w:eastAsia="sr-Cyrl-CS"/>
        </w:rPr>
      </w:pPr>
    </w:p>
    <w:p w:rsidR="005A33CC" w:rsidRPr="00805F22" w:rsidRDefault="005A33CC" w:rsidP="005A33CC">
      <w:pPr>
        <w:jc w:val="center"/>
        <w:rPr>
          <w:rFonts w:ascii="Arial" w:eastAsia="Times New Roman" w:hAnsi="Arial" w:cs="Arial"/>
          <w:b/>
          <w:szCs w:val="24"/>
          <w:lang w:eastAsia="sr-Cyrl-CS"/>
        </w:rPr>
      </w:pPr>
      <w:r w:rsidRPr="00805F22">
        <w:rPr>
          <w:rFonts w:ascii="Arial" w:eastAsia="Times New Roman" w:hAnsi="Arial" w:cs="Arial"/>
          <w:b/>
          <w:szCs w:val="24"/>
          <w:lang w:eastAsia="sr-Cyrl-CS"/>
        </w:rPr>
        <w:t>Član 3</w:t>
      </w:r>
    </w:p>
    <w:p w:rsidR="005A33CC" w:rsidRPr="00805F22" w:rsidRDefault="005A33CC" w:rsidP="005A33CC">
      <w:pPr>
        <w:jc w:val="center"/>
        <w:rPr>
          <w:rFonts w:ascii="Arial" w:eastAsia="Times New Roman" w:hAnsi="Arial" w:cs="Arial"/>
          <w:b/>
          <w:szCs w:val="24"/>
          <w:lang w:eastAsia="sr-Cyrl-CS"/>
        </w:rPr>
      </w:pPr>
    </w:p>
    <w:p w:rsidR="005A33CC" w:rsidRPr="00805F22" w:rsidRDefault="005A33CC" w:rsidP="005A33CC">
      <w:pPr>
        <w:ind w:firstLine="360"/>
        <w:rPr>
          <w:rFonts w:ascii="Arial" w:eastAsia="Times New Roman" w:hAnsi="Arial" w:cs="Arial"/>
          <w:szCs w:val="24"/>
          <w:lang w:eastAsia="sr-Cyrl-CS"/>
        </w:rPr>
      </w:pPr>
      <w:r w:rsidRPr="00805F22">
        <w:rPr>
          <w:rFonts w:ascii="Arial" w:eastAsia="Times New Roman" w:hAnsi="Arial" w:cs="Arial"/>
          <w:szCs w:val="24"/>
          <w:lang w:eastAsia="sr-Cyrl-CS"/>
        </w:rPr>
        <w:t>Za vršenje službenih poslova Zaštitnika, službena vozila se mogu koristiti u sljedećim slučajevima:</w:t>
      </w:r>
    </w:p>
    <w:p w:rsidR="005A33CC" w:rsidRPr="00805F22" w:rsidRDefault="005A33CC" w:rsidP="005A33CC">
      <w:pPr>
        <w:numPr>
          <w:ilvl w:val="0"/>
          <w:numId w:val="18"/>
        </w:numPr>
        <w:jc w:val="left"/>
        <w:rPr>
          <w:rFonts w:ascii="Arial" w:eastAsia="Times New Roman" w:hAnsi="Arial" w:cs="Arial"/>
          <w:szCs w:val="24"/>
          <w:lang w:eastAsia="sr-Cyrl-CS"/>
        </w:rPr>
      </w:pPr>
      <w:r w:rsidRPr="00805F22">
        <w:rPr>
          <w:rFonts w:ascii="Arial" w:eastAsia="Times New Roman" w:hAnsi="Arial" w:cs="Arial"/>
          <w:szCs w:val="24"/>
          <w:lang w:eastAsia="sr-Cyrl-CS"/>
        </w:rPr>
        <w:t>za službena putovanja u zemlji i inostranstvu,</w:t>
      </w:r>
    </w:p>
    <w:p w:rsidR="005A33CC" w:rsidRPr="00805F22" w:rsidRDefault="005A33CC" w:rsidP="005A33CC">
      <w:pPr>
        <w:numPr>
          <w:ilvl w:val="0"/>
          <w:numId w:val="18"/>
        </w:numPr>
        <w:jc w:val="left"/>
        <w:rPr>
          <w:rFonts w:ascii="Arial" w:eastAsia="Times New Roman" w:hAnsi="Arial" w:cs="Arial"/>
          <w:szCs w:val="24"/>
          <w:lang w:eastAsia="sr-Cyrl-CS"/>
        </w:rPr>
      </w:pPr>
      <w:r w:rsidRPr="00805F22">
        <w:rPr>
          <w:rFonts w:ascii="Arial" w:eastAsia="Times New Roman" w:hAnsi="Arial" w:cs="Arial"/>
          <w:szCs w:val="24"/>
          <w:lang w:eastAsia="sr-Cyrl-CS"/>
        </w:rPr>
        <w:t>za službene potrebe ili potrebe iz nadležnosti organa pod uslovom da je od strane starješine organa utvrđena službena potreba ili potreba iz nadležnosti organa,</w:t>
      </w:r>
    </w:p>
    <w:p w:rsidR="005A33CC" w:rsidRPr="00805F22" w:rsidRDefault="005A33CC" w:rsidP="005A33CC">
      <w:pPr>
        <w:numPr>
          <w:ilvl w:val="0"/>
          <w:numId w:val="18"/>
        </w:numPr>
        <w:jc w:val="left"/>
        <w:rPr>
          <w:rFonts w:ascii="Arial" w:eastAsia="Times New Roman" w:hAnsi="Arial" w:cs="Arial"/>
          <w:szCs w:val="24"/>
          <w:lang w:eastAsia="sr-Cyrl-CS"/>
        </w:rPr>
      </w:pPr>
      <w:r w:rsidRPr="00805F22">
        <w:rPr>
          <w:rFonts w:ascii="Arial" w:eastAsia="Times New Roman" w:hAnsi="Arial" w:cs="Arial"/>
          <w:szCs w:val="24"/>
          <w:lang w:eastAsia="sr-Cyrl-CS"/>
        </w:rPr>
        <w:t>za obavljanje kurirskih poslova u sjedištu organa,</w:t>
      </w:r>
    </w:p>
    <w:p w:rsidR="005A33CC" w:rsidRPr="00805F22" w:rsidRDefault="005A33CC" w:rsidP="005A33CC">
      <w:pPr>
        <w:numPr>
          <w:ilvl w:val="0"/>
          <w:numId w:val="18"/>
        </w:numPr>
        <w:jc w:val="left"/>
        <w:rPr>
          <w:rFonts w:ascii="Arial" w:eastAsia="Times New Roman" w:hAnsi="Arial" w:cs="Arial"/>
          <w:szCs w:val="24"/>
          <w:lang w:eastAsia="sr-Cyrl-CS"/>
        </w:rPr>
      </w:pPr>
      <w:r w:rsidRPr="00805F22">
        <w:rPr>
          <w:rFonts w:ascii="Arial" w:eastAsia="Times New Roman" w:hAnsi="Arial" w:cs="Arial"/>
          <w:szCs w:val="24"/>
          <w:lang w:eastAsia="sr-Cyrl-CS"/>
        </w:rPr>
        <w:t>za učestvovanje na seminarima, savjetovanjima i sl.</w:t>
      </w:r>
    </w:p>
    <w:p w:rsidR="005A33CC" w:rsidRDefault="005A33CC" w:rsidP="005A33CC">
      <w:pPr>
        <w:numPr>
          <w:ilvl w:val="0"/>
          <w:numId w:val="18"/>
        </w:numPr>
        <w:jc w:val="left"/>
        <w:rPr>
          <w:rFonts w:ascii="Arial" w:eastAsia="Times New Roman" w:hAnsi="Arial" w:cs="Arial"/>
          <w:szCs w:val="24"/>
          <w:lang w:eastAsia="sr-Cyrl-CS"/>
        </w:rPr>
      </w:pPr>
      <w:r w:rsidRPr="00805F22">
        <w:rPr>
          <w:rFonts w:ascii="Arial" w:eastAsia="Times New Roman" w:hAnsi="Arial" w:cs="Arial"/>
          <w:szCs w:val="24"/>
          <w:lang w:eastAsia="sr-Cyrl-CS"/>
        </w:rPr>
        <w:t>za izvršenje drugih poslova i zadataka.</w:t>
      </w:r>
    </w:p>
    <w:p w:rsidR="005A33CC" w:rsidRDefault="005A33CC" w:rsidP="005A33CC">
      <w:pPr>
        <w:ind w:left="720"/>
        <w:jc w:val="left"/>
        <w:rPr>
          <w:rFonts w:ascii="Arial" w:eastAsia="Times New Roman" w:hAnsi="Arial" w:cs="Arial"/>
          <w:szCs w:val="24"/>
          <w:lang w:eastAsia="sr-Cyrl-CS"/>
        </w:rPr>
      </w:pPr>
    </w:p>
    <w:p w:rsidR="005A33CC" w:rsidRPr="005A33CC" w:rsidRDefault="005A33CC" w:rsidP="005A33CC">
      <w:pPr>
        <w:tabs>
          <w:tab w:val="left" w:pos="4350"/>
        </w:tabs>
        <w:rPr>
          <w:rFonts w:ascii="Arial" w:hAnsi="Arial" w:cs="Arial"/>
          <w:bCs/>
          <w:szCs w:val="24"/>
          <w:lang w:val="sl-SI"/>
        </w:rPr>
      </w:pPr>
      <w:r>
        <w:rPr>
          <w:rFonts w:ascii="Arial" w:hAnsi="Arial" w:cs="Arial"/>
          <w:bCs/>
          <w:szCs w:val="24"/>
          <w:lang w:val="sl-SI"/>
        </w:rPr>
        <w:t xml:space="preserve">    </w:t>
      </w:r>
      <w:r w:rsidRPr="005A33CC">
        <w:rPr>
          <w:rFonts w:ascii="Arial" w:hAnsi="Arial" w:cs="Arial"/>
          <w:bCs/>
          <w:szCs w:val="24"/>
          <w:lang w:val="sl-SI"/>
        </w:rPr>
        <w:t>Službena vozila mogu koristiti svi zaposleni radi obavljanja poslova radnog mjesta na koja su raspoređena.</w:t>
      </w:r>
    </w:p>
    <w:p w:rsidR="005A33CC" w:rsidRDefault="005A33CC" w:rsidP="005A33CC">
      <w:pPr>
        <w:ind w:left="720"/>
        <w:rPr>
          <w:rFonts w:ascii="Arial" w:hAnsi="Arial" w:cs="Arial"/>
          <w:bCs/>
          <w:szCs w:val="24"/>
          <w:lang w:val="sl-SI"/>
        </w:rPr>
      </w:pPr>
      <w:r w:rsidRPr="005A33CC">
        <w:rPr>
          <w:rFonts w:ascii="Arial" w:hAnsi="Arial" w:cs="Arial"/>
          <w:bCs/>
          <w:szCs w:val="24"/>
          <w:lang w:val="sl-SI"/>
        </w:rPr>
        <w:lastRenderedPageBreak/>
        <w:t xml:space="preserve">       </w:t>
      </w:r>
    </w:p>
    <w:p w:rsidR="005A33CC" w:rsidRDefault="005A33CC" w:rsidP="005A33CC">
      <w:pPr>
        <w:ind w:left="720"/>
        <w:rPr>
          <w:rFonts w:ascii="Arial" w:hAnsi="Arial" w:cs="Arial"/>
          <w:bCs/>
          <w:szCs w:val="24"/>
          <w:lang w:val="sl-SI"/>
        </w:rPr>
      </w:pPr>
    </w:p>
    <w:p w:rsidR="005A33CC" w:rsidRDefault="005A33CC" w:rsidP="005A33CC">
      <w:pPr>
        <w:ind w:left="720"/>
        <w:rPr>
          <w:rFonts w:ascii="Arial" w:hAnsi="Arial" w:cs="Arial"/>
          <w:bCs/>
          <w:szCs w:val="24"/>
          <w:lang w:val="sl-SI"/>
        </w:rPr>
      </w:pPr>
    </w:p>
    <w:p w:rsidR="005A33CC" w:rsidRPr="005A33CC" w:rsidRDefault="005A33CC" w:rsidP="005A33CC">
      <w:pPr>
        <w:rPr>
          <w:rFonts w:ascii="Arial" w:eastAsia="Times New Roman" w:hAnsi="Arial" w:cs="Arial"/>
          <w:szCs w:val="24"/>
          <w:lang w:eastAsia="sr-Cyrl-CS"/>
        </w:rPr>
      </w:pPr>
      <w:r w:rsidRPr="005A33CC">
        <w:rPr>
          <w:rFonts w:ascii="Arial" w:hAnsi="Arial" w:cs="Arial"/>
          <w:bCs/>
          <w:szCs w:val="24"/>
          <w:lang w:val="sl-SI"/>
        </w:rPr>
        <w:t xml:space="preserve">   </w:t>
      </w:r>
      <w:r>
        <w:rPr>
          <w:rFonts w:ascii="Arial" w:hAnsi="Arial" w:cs="Arial"/>
          <w:bCs/>
          <w:szCs w:val="24"/>
          <w:lang w:val="sl-SI"/>
        </w:rPr>
        <w:t xml:space="preserve">    </w:t>
      </w:r>
      <w:r w:rsidRPr="005A33CC">
        <w:rPr>
          <w:rFonts w:ascii="Arial" w:hAnsi="Arial" w:cs="Arial"/>
          <w:bCs/>
          <w:szCs w:val="24"/>
          <w:lang w:val="sl-SI"/>
        </w:rPr>
        <w:t>Pod korišćenjem službenog vozila u smislu ovog pravilnika podrazumijeva se upotreba vozila radi obavljanja poslova, od strane vozača ili zaposlenog koji ima vozačku dozvolu "B" kategorije ili drugog zaposlenog koji se nalazi u vozilu.</w:t>
      </w:r>
    </w:p>
    <w:p w:rsidR="005A33CC" w:rsidRPr="005A33CC" w:rsidRDefault="005A33CC" w:rsidP="005A33CC">
      <w:pPr>
        <w:ind w:left="360"/>
        <w:rPr>
          <w:rFonts w:ascii="Arial" w:eastAsia="Times New Roman" w:hAnsi="Arial" w:cs="Arial"/>
          <w:szCs w:val="24"/>
          <w:lang w:eastAsia="sr-Cyrl-CS"/>
        </w:rPr>
      </w:pPr>
    </w:p>
    <w:p w:rsidR="005A33CC" w:rsidRPr="00805F22" w:rsidRDefault="005A33CC" w:rsidP="005A33CC">
      <w:pPr>
        <w:ind w:left="360"/>
        <w:rPr>
          <w:rFonts w:ascii="Arial" w:eastAsia="Times New Roman" w:hAnsi="Arial" w:cs="Arial"/>
          <w:b/>
          <w:szCs w:val="24"/>
          <w:lang w:eastAsia="sr-Cyrl-CS"/>
        </w:rPr>
      </w:pPr>
      <w:r>
        <w:rPr>
          <w:rFonts w:ascii="Arial" w:eastAsia="Times New Roman" w:hAnsi="Arial" w:cs="Arial"/>
          <w:b/>
          <w:szCs w:val="24"/>
          <w:lang w:eastAsia="sr-Cyrl-CS"/>
        </w:rPr>
        <w:t xml:space="preserve">                                                       </w:t>
      </w:r>
      <w:r w:rsidRPr="00805F22">
        <w:rPr>
          <w:rFonts w:ascii="Arial" w:eastAsia="Times New Roman" w:hAnsi="Arial" w:cs="Arial"/>
          <w:b/>
          <w:szCs w:val="24"/>
          <w:lang w:eastAsia="sr-Cyrl-CS"/>
        </w:rPr>
        <w:t xml:space="preserve">Član </w:t>
      </w:r>
      <w:r w:rsidR="00757849">
        <w:rPr>
          <w:rFonts w:ascii="Arial" w:eastAsia="Times New Roman" w:hAnsi="Arial" w:cs="Arial"/>
          <w:b/>
          <w:szCs w:val="24"/>
          <w:lang w:eastAsia="sr-Cyrl-CS"/>
        </w:rPr>
        <w:t>4</w:t>
      </w:r>
    </w:p>
    <w:p w:rsidR="005A33CC" w:rsidRPr="00805F22" w:rsidRDefault="005A33CC" w:rsidP="005A33CC">
      <w:pPr>
        <w:rPr>
          <w:rFonts w:ascii="Arial" w:eastAsia="Times New Roman" w:hAnsi="Arial" w:cs="Arial"/>
          <w:szCs w:val="24"/>
          <w:lang w:eastAsia="sr-Cyrl-CS"/>
        </w:rPr>
      </w:pPr>
    </w:p>
    <w:p w:rsidR="005A33CC" w:rsidRPr="00805F22" w:rsidRDefault="005A33CC" w:rsidP="005A33CC">
      <w:pPr>
        <w:ind w:firstLine="360"/>
        <w:rPr>
          <w:rFonts w:ascii="Arial" w:eastAsia="Times New Roman" w:hAnsi="Arial" w:cs="Arial"/>
          <w:szCs w:val="24"/>
          <w:lang w:eastAsia="sr-Cyrl-CS"/>
        </w:rPr>
      </w:pPr>
      <w:r w:rsidRPr="00805F22">
        <w:rPr>
          <w:rFonts w:ascii="Arial" w:eastAsia="Times New Roman" w:hAnsi="Arial" w:cs="Arial"/>
          <w:szCs w:val="24"/>
          <w:lang w:eastAsia="sr-Cyrl-CS"/>
        </w:rPr>
        <w:t>Službena vozila  se ne mogu koristiti u privatne svrhe.</w:t>
      </w:r>
    </w:p>
    <w:p w:rsidR="00FA2B45" w:rsidRPr="00FA2B45" w:rsidRDefault="00FA2B45" w:rsidP="00FA2B45">
      <w:pPr>
        <w:rPr>
          <w:rFonts w:ascii="Arial" w:hAnsi="Arial" w:cs="Arial"/>
          <w:bCs/>
          <w:szCs w:val="24"/>
          <w:lang w:val="sl-SI"/>
        </w:rPr>
      </w:pPr>
    </w:p>
    <w:p w:rsidR="00FA2B45" w:rsidRPr="00FA2B45" w:rsidRDefault="00FA2B45" w:rsidP="00FA2B45">
      <w:pPr>
        <w:tabs>
          <w:tab w:val="left" w:pos="4350"/>
        </w:tabs>
        <w:rPr>
          <w:rFonts w:ascii="Arial" w:hAnsi="Arial" w:cs="Arial"/>
          <w:bCs/>
          <w:szCs w:val="24"/>
          <w:lang w:val="sl-SI"/>
        </w:rPr>
      </w:pPr>
    </w:p>
    <w:p w:rsidR="00FA2B45" w:rsidRPr="00FA2B45" w:rsidRDefault="005A33CC" w:rsidP="005A33CC">
      <w:pPr>
        <w:tabs>
          <w:tab w:val="left" w:pos="4350"/>
        </w:tabs>
        <w:rPr>
          <w:rFonts w:ascii="Arial" w:hAnsi="Arial" w:cs="Arial"/>
          <w:b/>
          <w:bCs/>
          <w:szCs w:val="24"/>
          <w:lang w:val="sl-SI"/>
        </w:rPr>
      </w:pPr>
      <w:r>
        <w:rPr>
          <w:rFonts w:ascii="Arial" w:hAnsi="Arial" w:cs="Arial"/>
          <w:b/>
          <w:bCs/>
          <w:szCs w:val="24"/>
          <w:lang w:val="sl-SI"/>
        </w:rPr>
        <w:t xml:space="preserve">                                                             Č</w:t>
      </w:r>
      <w:r w:rsidR="00FA2B45" w:rsidRPr="00FA2B45">
        <w:rPr>
          <w:rFonts w:ascii="Arial" w:hAnsi="Arial" w:cs="Arial"/>
          <w:b/>
          <w:bCs/>
          <w:szCs w:val="24"/>
          <w:lang w:val="sl-SI"/>
        </w:rPr>
        <w:t xml:space="preserve">lan </w:t>
      </w:r>
      <w:r w:rsidR="00757849">
        <w:rPr>
          <w:rFonts w:ascii="Arial" w:hAnsi="Arial" w:cs="Arial"/>
          <w:b/>
          <w:bCs/>
          <w:szCs w:val="24"/>
          <w:lang w:val="sl-SI"/>
        </w:rPr>
        <w:t>5</w:t>
      </w:r>
    </w:p>
    <w:p w:rsidR="00FA2B45" w:rsidRPr="00FA2B45" w:rsidRDefault="00FA2B45" w:rsidP="00FA2B45">
      <w:pPr>
        <w:rPr>
          <w:rFonts w:ascii="Arial" w:hAnsi="Arial" w:cs="Arial"/>
          <w:bCs/>
          <w:szCs w:val="24"/>
          <w:lang w:val="sl-SI"/>
        </w:rPr>
      </w:pPr>
      <w:r w:rsidRPr="00FA2B45">
        <w:rPr>
          <w:rFonts w:ascii="Arial" w:hAnsi="Arial" w:cs="Arial"/>
          <w:szCs w:val="24"/>
          <w:lang w:val="sl-SI"/>
        </w:rPr>
        <w:t xml:space="preserve"> </w:t>
      </w:r>
    </w:p>
    <w:p w:rsidR="00FA2B45" w:rsidRPr="00FA2B45" w:rsidRDefault="00FA2B45" w:rsidP="00FA2B45">
      <w:pPr>
        <w:rPr>
          <w:rFonts w:ascii="Arial" w:hAnsi="Arial" w:cs="Arial"/>
          <w:szCs w:val="24"/>
          <w:lang w:val="sl-SI"/>
        </w:rPr>
      </w:pPr>
      <w:r w:rsidRPr="00FA2B45">
        <w:rPr>
          <w:rFonts w:ascii="Arial" w:hAnsi="Arial" w:cs="Arial"/>
          <w:bCs/>
          <w:szCs w:val="24"/>
          <w:lang w:val="sl-SI"/>
        </w:rPr>
        <w:t xml:space="preserve">           Zaposleni iz člana 3 stav 2 pravilnika koriste službena vozila uz prethodnu saglasnost i odobrenje od strane </w:t>
      </w:r>
      <w:r>
        <w:rPr>
          <w:rFonts w:ascii="Arial" w:hAnsi="Arial" w:cs="Arial"/>
          <w:bCs/>
          <w:szCs w:val="24"/>
          <w:lang w:val="sl-SI"/>
        </w:rPr>
        <w:t xml:space="preserve">Zaštitnika i </w:t>
      </w:r>
      <w:r w:rsidRPr="00FA2B45">
        <w:rPr>
          <w:rFonts w:ascii="Arial" w:hAnsi="Arial" w:cs="Arial"/>
          <w:bCs/>
          <w:szCs w:val="24"/>
          <w:lang w:val="sl-SI"/>
        </w:rPr>
        <w:t xml:space="preserve">odnosno službenika kojeg je </w:t>
      </w:r>
      <w:r>
        <w:rPr>
          <w:rFonts w:ascii="Arial" w:hAnsi="Arial" w:cs="Arial"/>
          <w:bCs/>
          <w:szCs w:val="24"/>
          <w:lang w:val="sl-SI"/>
        </w:rPr>
        <w:t>Zaštitnik</w:t>
      </w:r>
      <w:r w:rsidRPr="00FA2B45">
        <w:rPr>
          <w:rFonts w:ascii="Arial" w:hAnsi="Arial" w:cs="Arial"/>
          <w:bCs/>
          <w:szCs w:val="24"/>
          <w:lang w:val="sl-SI"/>
        </w:rPr>
        <w:t xml:space="preserve"> ovlastio za izdavanje odobrenja za korišćenje službenog vozila.</w:t>
      </w:r>
    </w:p>
    <w:p w:rsidR="00FA2B45" w:rsidRPr="00FA2B45" w:rsidRDefault="00FA2B45" w:rsidP="00FA2B45">
      <w:pPr>
        <w:rPr>
          <w:rFonts w:ascii="Arial" w:hAnsi="Arial" w:cs="Arial"/>
          <w:szCs w:val="24"/>
          <w:lang w:val="sl-SI"/>
        </w:rPr>
      </w:pPr>
      <w:r w:rsidRPr="00FA2B45">
        <w:rPr>
          <w:rFonts w:ascii="Arial" w:hAnsi="Arial" w:cs="Arial"/>
          <w:szCs w:val="24"/>
          <w:lang w:val="sl-SI"/>
        </w:rPr>
        <w:t xml:space="preserve"> </w:t>
      </w:r>
    </w:p>
    <w:p w:rsidR="00FA2B45" w:rsidRDefault="00FA2B45" w:rsidP="00FA2B45">
      <w:pPr>
        <w:tabs>
          <w:tab w:val="center" w:pos="4703"/>
        </w:tabs>
        <w:jc w:val="center"/>
        <w:rPr>
          <w:rFonts w:ascii="Arial" w:hAnsi="Arial" w:cs="Arial"/>
          <w:bCs/>
          <w:iCs/>
          <w:szCs w:val="24"/>
          <w:lang w:val="sl-SI"/>
        </w:rPr>
      </w:pPr>
    </w:p>
    <w:p w:rsidR="00FA2B45" w:rsidRPr="00FA2B45" w:rsidRDefault="00757849" w:rsidP="00757849">
      <w:pPr>
        <w:tabs>
          <w:tab w:val="center" w:pos="4703"/>
        </w:tabs>
        <w:rPr>
          <w:rFonts w:ascii="Arial" w:hAnsi="Arial" w:cs="Arial"/>
          <w:b/>
          <w:bCs/>
          <w:iCs/>
          <w:szCs w:val="24"/>
          <w:lang w:val="sl-SI"/>
        </w:rPr>
      </w:pPr>
      <w:r>
        <w:rPr>
          <w:rFonts w:ascii="Arial" w:hAnsi="Arial" w:cs="Arial"/>
          <w:b/>
          <w:bCs/>
          <w:iCs/>
          <w:szCs w:val="24"/>
          <w:lang w:val="sl-SI"/>
        </w:rPr>
        <w:t xml:space="preserve">                                                             </w:t>
      </w:r>
      <w:r w:rsidR="00FA2B45" w:rsidRPr="00FA2B45">
        <w:rPr>
          <w:rFonts w:ascii="Arial" w:hAnsi="Arial" w:cs="Arial"/>
          <w:b/>
          <w:bCs/>
          <w:iCs/>
          <w:szCs w:val="24"/>
          <w:lang w:val="sl-SI"/>
        </w:rPr>
        <w:t xml:space="preserve">Član </w:t>
      </w:r>
      <w:r>
        <w:rPr>
          <w:rFonts w:ascii="Arial" w:hAnsi="Arial" w:cs="Arial"/>
          <w:b/>
          <w:bCs/>
          <w:iCs/>
          <w:szCs w:val="24"/>
          <w:lang w:val="sl-SI"/>
        </w:rPr>
        <w:t>6</w:t>
      </w:r>
    </w:p>
    <w:p w:rsidR="00FA2B45" w:rsidRPr="00FA2B45" w:rsidRDefault="00FA2B45" w:rsidP="00FA2B45">
      <w:pPr>
        <w:rPr>
          <w:rFonts w:ascii="Arial" w:hAnsi="Arial" w:cs="Arial"/>
          <w:bCs/>
          <w:iCs/>
          <w:szCs w:val="24"/>
          <w:lang w:val="sl-SI"/>
        </w:rPr>
      </w:pPr>
      <w:r w:rsidRPr="00FA2B45">
        <w:rPr>
          <w:rFonts w:ascii="Arial" w:hAnsi="Arial" w:cs="Arial"/>
          <w:bCs/>
          <w:iCs/>
          <w:szCs w:val="24"/>
          <w:lang w:val="sl-SI"/>
        </w:rPr>
        <w:t xml:space="preserve"> </w:t>
      </w:r>
    </w:p>
    <w:p w:rsidR="00FA2B45" w:rsidRPr="00FA2B45" w:rsidRDefault="00FA2B45" w:rsidP="00FA2B45">
      <w:pPr>
        <w:rPr>
          <w:rFonts w:ascii="Arial" w:hAnsi="Arial" w:cs="Arial"/>
          <w:noProof/>
          <w:szCs w:val="24"/>
        </w:rPr>
      </w:pPr>
      <w:r w:rsidRPr="00FA2B45">
        <w:rPr>
          <w:rFonts w:ascii="Arial" w:hAnsi="Arial" w:cs="Arial"/>
          <w:noProof/>
          <w:szCs w:val="24"/>
        </w:rPr>
        <w:t xml:space="preserve">           Za staranje o  tehničkoj ispravnosti  službenih vozila zadužen</w:t>
      </w:r>
      <w:r>
        <w:rPr>
          <w:rFonts w:ascii="Arial" w:hAnsi="Arial" w:cs="Arial"/>
          <w:noProof/>
          <w:szCs w:val="24"/>
        </w:rPr>
        <w:t xml:space="preserve"> je</w:t>
      </w:r>
      <w:r w:rsidRPr="00FA2B45">
        <w:rPr>
          <w:rFonts w:ascii="Arial" w:hAnsi="Arial" w:cs="Arial"/>
          <w:noProof/>
          <w:szCs w:val="24"/>
        </w:rPr>
        <w:t xml:space="preserve"> služben</w:t>
      </w:r>
      <w:r>
        <w:rPr>
          <w:rFonts w:ascii="Arial" w:hAnsi="Arial" w:cs="Arial"/>
          <w:noProof/>
          <w:szCs w:val="24"/>
        </w:rPr>
        <w:t>ik</w:t>
      </w:r>
      <w:r w:rsidRPr="00FA2B45">
        <w:rPr>
          <w:rFonts w:ascii="Arial" w:hAnsi="Arial" w:cs="Arial"/>
          <w:noProof/>
          <w:szCs w:val="24"/>
        </w:rPr>
        <w:t xml:space="preserve">  raspoređen na radno mjesto vozača ili službenici koje ovlasti </w:t>
      </w:r>
      <w:r>
        <w:rPr>
          <w:rFonts w:ascii="Arial" w:hAnsi="Arial" w:cs="Arial"/>
          <w:noProof/>
          <w:szCs w:val="24"/>
        </w:rPr>
        <w:t>Zaštitnik</w:t>
      </w:r>
      <w:r w:rsidRPr="00FA2B45">
        <w:rPr>
          <w:rFonts w:ascii="Arial" w:hAnsi="Arial" w:cs="Arial"/>
          <w:noProof/>
          <w:szCs w:val="24"/>
        </w:rPr>
        <w:t>.</w:t>
      </w:r>
    </w:p>
    <w:p w:rsidR="00FA2B45" w:rsidRPr="00FA2B45" w:rsidRDefault="00FA2B45" w:rsidP="00FA2B45">
      <w:pPr>
        <w:rPr>
          <w:rFonts w:ascii="Arial" w:hAnsi="Arial" w:cs="Arial"/>
          <w:noProof/>
          <w:szCs w:val="24"/>
        </w:rPr>
      </w:pPr>
    </w:p>
    <w:p w:rsidR="00FA2B45" w:rsidRPr="00FA2B45" w:rsidRDefault="00FA2B45" w:rsidP="00FA2B45">
      <w:pPr>
        <w:jc w:val="center"/>
        <w:rPr>
          <w:rFonts w:ascii="Arial" w:hAnsi="Arial" w:cs="Arial"/>
          <w:b/>
          <w:bCs/>
          <w:iCs/>
          <w:noProof/>
          <w:szCs w:val="24"/>
        </w:rPr>
      </w:pPr>
      <w:r w:rsidRPr="00FA2B45">
        <w:rPr>
          <w:rFonts w:ascii="Arial" w:hAnsi="Arial" w:cs="Arial"/>
          <w:b/>
          <w:bCs/>
          <w:iCs/>
          <w:noProof/>
          <w:szCs w:val="24"/>
        </w:rPr>
        <w:t xml:space="preserve"> </w:t>
      </w:r>
    </w:p>
    <w:p w:rsidR="00FA2B45" w:rsidRPr="00FA2B45" w:rsidRDefault="00757849" w:rsidP="00757849">
      <w:pPr>
        <w:rPr>
          <w:rFonts w:ascii="Arial" w:hAnsi="Arial" w:cs="Arial"/>
          <w:b/>
          <w:bCs/>
          <w:noProof/>
          <w:szCs w:val="24"/>
        </w:rPr>
      </w:pPr>
      <w:r>
        <w:rPr>
          <w:rFonts w:ascii="Arial" w:hAnsi="Arial" w:cs="Arial"/>
          <w:b/>
          <w:bCs/>
          <w:noProof/>
          <w:szCs w:val="24"/>
        </w:rPr>
        <w:t xml:space="preserve">                                                             </w:t>
      </w:r>
      <w:r w:rsidR="00FA2B45" w:rsidRPr="00FA2B45">
        <w:rPr>
          <w:rFonts w:ascii="Arial" w:hAnsi="Arial" w:cs="Arial"/>
          <w:b/>
          <w:bCs/>
          <w:noProof/>
          <w:szCs w:val="24"/>
        </w:rPr>
        <w:t xml:space="preserve">Član </w:t>
      </w:r>
      <w:r>
        <w:rPr>
          <w:rFonts w:ascii="Arial" w:hAnsi="Arial" w:cs="Arial"/>
          <w:b/>
          <w:bCs/>
          <w:noProof/>
          <w:szCs w:val="24"/>
        </w:rPr>
        <w:t>7</w:t>
      </w:r>
      <w:r w:rsidR="00FA2B45" w:rsidRPr="00FA2B45">
        <w:rPr>
          <w:rFonts w:ascii="Arial" w:hAnsi="Arial" w:cs="Arial"/>
          <w:b/>
          <w:bCs/>
          <w:noProof/>
          <w:szCs w:val="24"/>
        </w:rPr>
        <w:t xml:space="preserve"> </w:t>
      </w:r>
    </w:p>
    <w:p w:rsidR="00FA2B45" w:rsidRPr="00FA2B45" w:rsidRDefault="00FA2B45" w:rsidP="00FA2B45">
      <w:pPr>
        <w:tabs>
          <w:tab w:val="left" w:pos="2790"/>
        </w:tabs>
        <w:rPr>
          <w:rFonts w:ascii="Arial" w:hAnsi="Arial" w:cs="Arial"/>
          <w:szCs w:val="24"/>
          <w:lang w:val="sl-SI"/>
        </w:rPr>
      </w:pPr>
    </w:p>
    <w:p w:rsidR="00FA2B45" w:rsidRPr="00FA2B45" w:rsidRDefault="00FA2B45" w:rsidP="00FA2B45">
      <w:pPr>
        <w:rPr>
          <w:rFonts w:ascii="Arial" w:hAnsi="Arial" w:cs="Arial"/>
          <w:bCs/>
          <w:szCs w:val="24"/>
          <w:lang w:val="sl-SI"/>
        </w:rPr>
      </w:pPr>
      <w:r w:rsidRPr="00FA2B45">
        <w:rPr>
          <w:rFonts w:ascii="Arial" w:hAnsi="Arial" w:cs="Arial"/>
          <w:bCs/>
          <w:szCs w:val="24"/>
          <w:lang w:val="sl-SI"/>
        </w:rPr>
        <w:t xml:space="preserve"> Službenik iz člana </w:t>
      </w:r>
      <w:r w:rsidR="00757849">
        <w:rPr>
          <w:rFonts w:ascii="Arial" w:hAnsi="Arial" w:cs="Arial"/>
          <w:bCs/>
          <w:szCs w:val="24"/>
          <w:lang w:val="sl-SI"/>
        </w:rPr>
        <w:t>6</w:t>
      </w:r>
      <w:r w:rsidRPr="00FA2B45">
        <w:rPr>
          <w:rFonts w:ascii="Arial" w:hAnsi="Arial" w:cs="Arial"/>
          <w:bCs/>
          <w:szCs w:val="24"/>
          <w:lang w:val="sl-SI"/>
        </w:rPr>
        <w:t xml:space="preserve"> dužan je da se stara posebno o :</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blagovremenom obavljanju redovnih tehničkih pregleda i registraciji vozila  i osiguranju ,</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redovnom servisiranju prema uputstvima proizvođača vozila,</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xml:space="preserve">- stanju ulja u motoru, mjenjaču i servo upravljaču , </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blagovremenoj zamjeni pneumatika,</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obezbjeđenju neophodne opreme u vozilu prema odredbama ZOBS-a  ( prva pomoć,  trougao , sijalice , sajla za vuču ) i posebno o</w:t>
      </w:r>
    </w:p>
    <w:p w:rsidR="00FA2B45" w:rsidRPr="00FA2B45" w:rsidRDefault="00FA2B45" w:rsidP="00FA2B45">
      <w:pPr>
        <w:rPr>
          <w:rFonts w:ascii="Arial" w:hAnsi="Arial" w:cs="Arial"/>
          <w:bCs/>
          <w:szCs w:val="24"/>
          <w:lang w:val="sl-SI"/>
        </w:rPr>
      </w:pPr>
      <w:r w:rsidRPr="00FA2B45">
        <w:rPr>
          <w:rFonts w:ascii="Arial" w:hAnsi="Arial" w:cs="Arial"/>
          <w:bCs/>
          <w:szCs w:val="24"/>
          <w:lang w:val="sl-SI"/>
        </w:rPr>
        <w:t>- estetskom izgledu i higijeni vozila.</w:t>
      </w:r>
    </w:p>
    <w:p w:rsidR="00FA2B45" w:rsidRPr="00FA2B45" w:rsidRDefault="00FA2B45" w:rsidP="00FA2B45">
      <w:pPr>
        <w:rPr>
          <w:rFonts w:ascii="Arial" w:hAnsi="Arial" w:cs="Arial"/>
          <w:bCs/>
          <w:szCs w:val="24"/>
          <w:lang w:val="sl-SI"/>
        </w:rPr>
      </w:pPr>
    </w:p>
    <w:p w:rsidR="00FA2B45" w:rsidRPr="00FA2B45" w:rsidRDefault="00FA2B45" w:rsidP="00FA2B45">
      <w:pPr>
        <w:ind w:firstLine="720"/>
        <w:rPr>
          <w:rFonts w:ascii="Arial" w:hAnsi="Arial" w:cs="Arial"/>
          <w:bCs/>
          <w:szCs w:val="24"/>
          <w:lang w:val="sl-SI"/>
        </w:rPr>
      </w:pPr>
      <w:r w:rsidRPr="00FA2B45">
        <w:rPr>
          <w:rFonts w:ascii="Arial" w:hAnsi="Arial" w:cs="Arial"/>
          <w:bCs/>
          <w:szCs w:val="24"/>
          <w:lang w:val="sl-SI"/>
        </w:rPr>
        <w:t xml:space="preserve">Službenik iz člana </w:t>
      </w:r>
      <w:r w:rsidR="00757849">
        <w:rPr>
          <w:rFonts w:ascii="Arial" w:hAnsi="Arial" w:cs="Arial"/>
          <w:bCs/>
          <w:szCs w:val="24"/>
          <w:lang w:val="sl-SI"/>
        </w:rPr>
        <w:t>6</w:t>
      </w:r>
      <w:r w:rsidRPr="00FA2B45">
        <w:rPr>
          <w:rFonts w:ascii="Arial" w:hAnsi="Arial" w:cs="Arial"/>
          <w:bCs/>
          <w:szCs w:val="24"/>
          <w:lang w:val="sl-SI"/>
        </w:rPr>
        <w:t xml:space="preserve"> dužan je da provjeri  i zabilježi navode o uočenim neispravnostima na službenom vozilu iz naloga za upravljanje vozilom zaposlenog koji je predhodno upravljao tim vozilom.</w:t>
      </w:r>
    </w:p>
    <w:p w:rsidR="00FA2B45" w:rsidRPr="00FA2B45" w:rsidRDefault="00FA2B45" w:rsidP="00FA2B45">
      <w:pPr>
        <w:rPr>
          <w:rFonts w:ascii="Arial" w:hAnsi="Arial" w:cs="Arial"/>
          <w:bCs/>
          <w:szCs w:val="24"/>
          <w:lang w:val="sl-SI"/>
        </w:rPr>
      </w:pPr>
    </w:p>
    <w:p w:rsidR="00FA2B45" w:rsidRDefault="00FA2B45" w:rsidP="00757849">
      <w:pPr>
        <w:tabs>
          <w:tab w:val="left" w:pos="-360"/>
        </w:tabs>
        <w:ind w:hanging="360"/>
        <w:jc w:val="center"/>
        <w:rPr>
          <w:rFonts w:ascii="Arial" w:hAnsi="Arial" w:cs="Arial"/>
          <w:b/>
          <w:szCs w:val="24"/>
          <w:lang w:val="sl-SI"/>
        </w:rPr>
      </w:pPr>
      <w:r w:rsidRPr="00FA2B45">
        <w:rPr>
          <w:rFonts w:ascii="Arial" w:hAnsi="Arial" w:cs="Arial"/>
          <w:szCs w:val="24"/>
          <w:lang w:val="sl-SI"/>
        </w:rPr>
        <w:t xml:space="preserve">     </w:t>
      </w:r>
      <w:r w:rsidRPr="00FA2B45">
        <w:rPr>
          <w:rFonts w:ascii="Arial" w:hAnsi="Arial" w:cs="Arial"/>
          <w:b/>
          <w:szCs w:val="24"/>
          <w:lang w:val="sl-SI"/>
        </w:rPr>
        <w:t xml:space="preserve">Član </w:t>
      </w:r>
      <w:r w:rsidR="00757849">
        <w:rPr>
          <w:rFonts w:ascii="Arial" w:hAnsi="Arial" w:cs="Arial"/>
          <w:b/>
          <w:szCs w:val="24"/>
          <w:lang w:val="sl-SI"/>
        </w:rPr>
        <w:t>8</w:t>
      </w:r>
    </w:p>
    <w:p w:rsidR="00757849" w:rsidRPr="00FA2B45" w:rsidRDefault="00757849" w:rsidP="00757849">
      <w:pPr>
        <w:tabs>
          <w:tab w:val="left" w:pos="-360"/>
        </w:tabs>
        <w:ind w:hanging="360"/>
        <w:jc w:val="center"/>
        <w:rPr>
          <w:rFonts w:ascii="Arial" w:hAnsi="Arial" w:cs="Arial"/>
          <w:szCs w:val="24"/>
          <w:lang w:val="sl-SI"/>
        </w:rPr>
      </w:pP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xml:space="preserve">        Nalog za korišćenje službenog vozila ( u daljem tekstu putni nalog )  se izdaje na propisanom obrascu koji obavezno sadrži sledeće elemente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naziv imaoca vozila i  adresu sjedišta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xml:space="preserve">- marku i tip vozila ,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xml:space="preserve">- registarsku oznaku vozila ,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lčne podatke o licu koje upravlja vozilom i odgovornom licu,</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xml:space="preserve">- relaciju za koju se izdaje , napomenu o načinu korišćenja ( sa ili bez vozača ), datum kada se vožnja izvršava , vrijeme zadržavanja i pređenu  kilometražu ,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xml:space="preserve">- potpis ovlašćenog lica i korisnika , </w:t>
      </w:r>
    </w:p>
    <w:p w:rsidR="00FA2B45" w:rsidRPr="00FA2B45" w:rsidRDefault="00FA2B45" w:rsidP="00FA2B45">
      <w:pPr>
        <w:tabs>
          <w:tab w:val="left" w:pos="780"/>
          <w:tab w:val="left" w:pos="2790"/>
        </w:tabs>
        <w:rPr>
          <w:rFonts w:ascii="Arial" w:hAnsi="Arial" w:cs="Arial"/>
          <w:szCs w:val="24"/>
          <w:lang w:val="sl-SI"/>
        </w:rPr>
      </w:pPr>
      <w:r w:rsidRPr="00FA2B45">
        <w:rPr>
          <w:rFonts w:ascii="Arial" w:hAnsi="Arial" w:cs="Arial"/>
          <w:szCs w:val="24"/>
          <w:lang w:val="sl-SI"/>
        </w:rPr>
        <w:t>- pečat i datum izdavanja.</w:t>
      </w:r>
    </w:p>
    <w:p w:rsidR="00FA2B45" w:rsidRPr="00FA2B45" w:rsidRDefault="00FA2B45" w:rsidP="00FA2B45">
      <w:pPr>
        <w:rPr>
          <w:rFonts w:ascii="Arial" w:hAnsi="Arial" w:cs="Arial"/>
          <w:b/>
          <w:bCs/>
          <w:szCs w:val="24"/>
          <w:lang w:val="sl-SI"/>
        </w:rPr>
      </w:pPr>
    </w:p>
    <w:p w:rsidR="00757849" w:rsidRDefault="00757849" w:rsidP="00FA2B45">
      <w:pPr>
        <w:jc w:val="center"/>
        <w:rPr>
          <w:rFonts w:ascii="Arial" w:hAnsi="Arial" w:cs="Arial"/>
          <w:b/>
          <w:bCs/>
          <w:iCs/>
          <w:szCs w:val="24"/>
          <w:lang w:val="sl-SI"/>
        </w:rPr>
      </w:pPr>
    </w:p>
    <w:p w:rsidR="00757849" w:rsidRDefault="00757849" w:rsidP="00FA2B45">
      <w:pPr>
        <w:jc w:val="center"/>
        <w:rPr>
          <w:rFonts w:ascii="Arial" w:hAnsi="Arial" w:cs="Arial"/>
          <w:b/>
          <w:bCs/>
          <w:iCs/>
          <w:szCs w:val="24"/>
          <w:lang w:val="sl-SI"/>
        </w:rPr>
      </w:pPr>
    </w:p>
    <w:p w:rsidR="00757849" w:rsidRDefault="00757849" w:rsidP="00FA2B45">
      <w:pPr>
        <w:jc w:val="center"/>
        <w:rPr>
          <w:rFonts w:ascii="Arial" w:hAnsi="Arial" w:cs="Arial"/>
          <w:b/>
          <w:bCs/>
          <w:iCs/>
          <w:szCs w:val="24"/>
          <w:lang w:val="sl-SI"/>
        </w:rPr>
      </w:pPr>
    </w:p>
    <w:p w:rsidR="00FA2B45" w:rsidRPr="00FA2B45" w:rsidRDefault="00FA2B45" w:rsidP="00FA2B45">
      <w:pPr>
        <w:jc w:val="center"/>
        <w:rPr>
          <w:rFonts w:ascii="Arial" w:hAnsi="Arial" w:cs="Arial"/>
          <w:b/>
          <w:bCs/>
          <w:iCs/>
          <w:szCs w:val="24"/>
          <w:lang w:val="sl-SI"/>
        </w:rPr>
      </w:pPr>
      <w:r w:rsidRPr="00FA2B45">
        <w:rPr>
          <w:rFonts w:ascii="Arial" w:hAnsi="Arial" w:cs="Arial"/>
          <w:b/>
          <w:bCs/>
          <w:iCs/>
          <w:szCs w:val="24"/>
          <w:lang w:val="sl-SI"/>
        </w:rPr>
        <w:t xml:space="preserve">Član </w:t>
      </w:r>
      <w:r w:rsidR="00757849">
        <w:rPr>
          <w:rFonts w:ascii="Arial" w:hAnsi="Arial" w:cs="Arial"/>
          <w:b/>
          <w:bCs/>
          <w:iCs/>
          <w:szCs w:val="24"/>
          <w:lang w:val="sl-SI"/>
        </w:rPr>
        <w:t>9</w:t>
      </w:r>
    </w:p>
    <w:p w:rsidR="00FA2B45" w:rsidRPr="00FA2B45" w:rsidRDefault="00FA2B45" w:rsidP="00FA2B45">
      <w:pPr>
        <w:jc w:val="center"/>
        <w:rPr>
          <w:rFonts w:ascii="Arial" w:hAnsi="Arial" w:cs="Arial"/>
          <w:b/>
          <w:bCs/>
          <w:i/>
          <w:iCs/>
          <w:szCs w:val="24"/>
          <w:lang w:val="sl-SI"/>
        </w:rPr>
      </w:pPr>
    </w:p>
    <w:p w:rsidR="00FA2B45" w:rsidRPr="00FA2B45" w:rsidRDefault="00FA2B45" w:rsidP="00FA2B45">
      <w:pPr>
        <w:rPr>
          <w:rFonts w:ascii="Arial" w:hAnsi="Arial" w:cs="Arial"/>
          <w:szCs w:val="24"/>
          <w:lang w:val="sl-SI"/>
        </w:rPr>
      </w:pPr>
      <w:r w:rsidRPr="00FA2B45">
        <w:rPr>
          <w:rFonts w:ascii="Arial" w:hAnsi="Arial" w:cs="Arial"/>
          <w:szCs w:val="24"/>
          <w:lang w:val="sl-SI"/>
        </w:rPr>
        <w:t xml:space="preserve">        Nalog za kontrolu upotrebe službenih i drugih vozila  i potrošnju goriva ( u daljem tekstu obrazac za kontrolu ) obavezno sadrži sledeće elemente : </w:t>
      </w:r>
    </w:p>
    <w:p w:rsidR="00FA2B45" w:rsidRPr="00FA2B45" w:rsidRDefault="00FA2B45" w:rsidP="00FA2B45">
      <w:pPr>
        <w:rPr>
          <w:rFonts w:ascii="Arial" w:hAnsi="Arial" w:cs="Arial"/>
          <w:szCs w:val="24"/>
          <w:lang w:val="sl-SI"/>
        </w:rPr>
      </w:pPr>
      <w:r w:rsidRPr="00FA2B45">
        <w:rPr>
          <w:rFonts w:ascii="Arial" w:hAnsi="Arial" w:cs="Arial"/>
          <w:szCs w:val="24"/>
          <w:lang w:val="sl-SI"/>
        </w:rPr>
        <w:t>- lične podatke odgovornog lica,</w:t>
      </w:r>
    </w:p>
    <w:p w:rsidR="00FA2B45" w:rsidRPr="00FA2B45" w:rsidRDefault="00FA2B45" w:rsidP="00FA2B45">
      <w:pPr>
        <w:rPr>
          <w:rFonts w:ascii="Arial" w:hAnsi="Arial" w:cs="Arial"/>
          <w:szCs w:val="24"/>
          <w:lang w:val="sl-SI"/>
        </w:rPr>
      </w:pPr>
      <w:r w:rsidRPr="00FA2B45">
        <w:rPr>
          <w:rFonts w:ascii="Arial" w:hAnsi="Arial" w:cs="Arial"/>
          <w:szCs w:val="24"/>
          <w:lang w:val="sl-SI"/>
        </w:rPr>
        <w:t>- lične podatke o licu koje upravlja vozilom ,</w:t>
      </w:r>
    </w:p>
    <w:p w:rsidR="00FA2B45" w:rsidRPr="00FA2B45" w:rsidRDefault="00FA2B45" w:rsidP="00FA2B45">
      <w:pPr>
        <w:rPr>
          <w:rFonts w:ascii="Arial" w:hAnsi="Arial" w:cs="Arial"/>
          <w:szCs w:val="24"/>
          <w:lang w:val="sl-SI"/>
        </w:rPr>
      </w:pPr>
      <w:r w:rsidRPr="00FA2B45">
        <w:rPr>
          <w:rFonts w:ascii="Arial" w:hAnsi="Arial" w:cs="Arial"/>
          <w:szCs w:val="24"/>
          <w:lang w:val="sl-SI"/>
        </w:rPr>
        <w:t xml:space="preserve">- podatke o marki i tipu vozila, registarsku oznaku vozila, datum izdavanja,  relaciju i napomenu o ispravnosti vozila, </w:t>
      </w:r>
    </w:p>
    <w:p w:rsidR="00FA2B45" w:rsidRPr="00FA2B45" w:rsidRDefault="00FA2B45" w:rsidP="00FA2B45">
      <w:pPr>
        <w:rPr>
          <w:rFonts w:ascii="Arial" w:hAnsi="Arial" w:cs="Arial"/>
          <w:szCs w:val="24"/>
          <w:lang w:val="sl-SI"/>
        </w:rPr>
      </w:pPr>
      <w:r w:rsidRPr="00FA2B45">
        <w:rPr>
          <w:rFonts w:ascii="Arial" w:hAnsi="Arial" w:cs="Arial"/>
          <w:szCs w:val="24"/>
          <w:lang w:val="sl-SI"/>
        </w:rPr>
        <w:t>-potpis ovlašćenog lica,</w:t>
      </w:r>
    </w:p>
    <w:p w:rsidR="00FA2B45" w:rsidRPr="00FA2B45" w:rsidRDefault="00FA2B45" w:rsidP="00FA2B45">
      <w:pPr>
        <w:rPr>
          <w:rFonts w:ascii="Arial" w:hAnsi="Arial" w:cs="Arial"/>
          <w:szCs w:val="24"/>
          <w:lang w:val="sl-SI"/>
        </w:rPr>
      </w:pPr>
      <w:r w:rsidRPr="00FA2B45">
        <w:rPr>
          <w:rFonts w:ascii="Arial" w:hAnsi="Arial" w:cs="Arial"/>
          <w:szCs w:val="24"/>
          <w:lang w:val="sl-SI"/>
        </w:rPr>
        <w:t>-službeni pečat,</w:t>
      </w:r>
    </w:p>
    <w:p w:rsidR="00FA2B45" w:rsidRPr="00FA2B45" w:rsidRDefault="00FA2B45" w:rsidP="00FA2B45">
      <w:pPr>
        <w:rPr>
          <w:rFonts w:ascii="Arial" w:hAnsi="Arial" w:cs="Arial"/>
          <w:szCs w:val="24"/>
          <w:lang w:val="sl-SI"/>
        </w:rPr>
      </w:pPr>
      <w:r w:rsidRPr="00FA2B45">
        <w:rPr>
          <w:rFonts w:ascii="Arial" w:hAnsi="Arial" w:cs="Arial"/>
          <w:szCs w:val="24"/>
          <w:lang w:val="sl-SI"/>
        </w:rPr>
        <w:t>-stanje vozila koje se odnosi na : stanje goriva, broj kilometara na satu,oprema uz vozilo, vidljiva oštećenja i primjedbe i potpis lica koje je vozilo primilo na upotrebu,</w:t>
      </w:r>
    </w:p>
    <w:p w:rsidR="00FA2B45" w:rsidRPr="00FA2B45" w:rsidRDefault="00FA2B45" w:rsidP="00FA2B45">
      <w:pPr>
        <w:rPr>
          <w:rFonts w:ascii="Arial" w:hAnsi="Arial" w:cs="Arial"/>
          <w:szCs w:val="24"/>
          <w:lang w:val="sl-SI"/>
        </w:rPr>
      </w:pPr>
      <w:r w:rsidRPr="00FA2B45">
        <w:rPr>
          <w:rFonts w:ascii="Arial" w:hAnsi="Arial" w:cs="Arial"/>
          <w:szCs w:val="24"/>
          <w:lang w:val="sl-SI"/>
        </w:rPr>
        <w:t>- obračun rada vozila i utrošak goriva koji se odnosi na : početno stanje , završno stanje, pređeni broj kilometara, ukupno potrošeno, stvarna potrošnja, normalna potrošnja, razlika u plusu , razlika u minusu , lični podaci lica koje je izvršilo obračun i koje je izvršilo kontrolu, primjedbe i potpis vozača i primjedbe i potpis kontrolora.</w:t>
      </w:r>
    </w:p>
    <w:p w:rsidR="00FA2B45" w:rsidRPr="00FA2B45" w:rsidRDefault="00FA2B45" w:rsidP="00FA2B45">
      <w:pPr>
        <w:rPr>
          <w:rFonts w:ascii="Arial" w:hAnsi="Arial" w:cs="Arial"/>
          <w:szCs w:val="24"/>
          <w:lang w:val="sl-SI"/>
        </w:rPr>
      </w:pPr>
    </w:p>
    <w:p w:rsidR="00FA2B45" w:rsidRDefault="00FA2B45" w:rsidP="00FA2B45">
      <w:pPr>
        <w:jc w:val="center"/>
        <w:rPr>
          <w:rFonts w:ascii="Arial" w:hAnsi="Arial" w:cs="Arial"/>
          <w:bCs/>
          <w:iCs/>
          <w:szCs w:val="24"/>
          <w:lang w:val="sl-SI"/>
        </w:rPr>
      </w:pPr>
    </w:p>
    <w:p w:rsidR="00FA2B45" w:rsidRDefault="00FA2B45" w:rsidP="00757849">
      <w:pPr>
        <w:jc w:val="center"/>
        <w:rPr>
          <w:rFonts w:ascii="Arial" w:hAnsi="Arial" w:cs="Arial"/>
          <w:b/>
          <w:bCs/>
          <w:iCs/>
          <w:szCs w:val="24"/>
          <w:lang w:val="sl-SI"/>
        </w:rPr>
      </w:pPr>
      <w:r w:rsidRPr="00FA2B45">
        <w:rPr>
          <w:rFonts w:ascii="Arial" w:hAnsi="Arial" w:cs="Arial"/>
          <w:b/>
          <w:bCs/>
          <w:iCs/>
          <w:szCs w:val="24"/>
          <w:lang w:val="sl-SI"/>
        </w:rPr>
        <w:t xml:space="preserve">Član </w:t>
      </w:r>
      <w:r w:rsidR="00757849">
        <w:rPr>
          <w:rFonts w:ascii="Arial" w:hAnsi="Arial" w:cs="Arial"/>
          <w:b/>
          <w:bCs/>
          <w:iCs/>
          <w:szCs w:val="24"/>
          <w:lang w:val="sl-SI"/>
        </w:rPr>
        <w:t>10</w:t>
      </w:r>
    </w:p>
    <w:p w:rsidR="00757849" w:rsidRPr="00FA2B45" w:rsidRDefault="00757849" w:rsidP="00757849">
      <w:pPr>
        <w:jc w:val="center"/>
        <w:rPr>
          <w:rFonts w:ascii="Arial" w:hAnsi="Arial" w:cs="Arial"/>
          <w:szCs w:val="24"/>
          <w:lang w:val="sl-SI"/>
        </w:rPr>
      </w:pPr>
    </w:p>
    <w:p w:rsidR="00FA2B45" w:rsidRPr="00FA2B45" w:rsidRDefault="00FA2B45" w:rsidP="00FA2B45">
      <w:pPr>
        <w:rPr>
          <w:rFonts w:ascii="Arial" w:hAnsi="Arial" w:cs="Arial"/>
          <w:szCs w:val="24"/>
          <w:lang w:val="sl-SI"/>
        </w:rPr>
      </w:pPr>
      <w:r w:rsidRPr="00FA2B45">
        <w:rPr>
          <w:rFonts w:ascii="Arial" w:hAnsi="Arial" w:cs="Arial"/>
          <w:szCs w:val="24"/>
          <w:lang w:val="sl-SI"/>
        </w:rPr>
        <w:t xml:space="preserve">         Vozilo se može zadužiti i razdužiti u toku radnog vremena koje je </w:t>
      </w:r>
      <w:r>
        <w:rPr>
          <w:rFonts w:ascii="Arial" w:hAnsi="Arial" w:cs="Arial"/>
          <w:szCs w:val="24"/>
          <w:lang w:val="sl-SI"/>
        </w:rPr>
        <w:t>organizovano u vremenu</w:t>
      </w:r>
      <w:r w:rsidRPr="00FA2B45">
        <w:rPr>
          <w:rFonts w:ascii="Arial" w:hAnsi="Arial" w:cs="Arial"/>
          <w:szCs w:val="24"/>
          <w:lang w:val="sl-SI"/>
        </w:rPr>
        <w:t xml:space="preserve"> od 7.00 do </w:t>
      </w:r>
      <w:r>
        <w:rPr>
          <w:rFonts w:ascii="Arial" w:hAnsi="Arial" w:cs="Arial"/>
          <w:szCs w:val="24"/>
          <w:lang w:val="sl-SI"/>
        </w:rPr>
        <w:t>15</w:t>
      </w:r>
      <w:r w:rsidRPr="00FA2B45">
        <w:rPr>
          <w:rFonts w:ascii="Arial" w:hAnsi="Arial" w:cs="Arial"/>
          <w:szCs w:val="24"/>
          <w:lang w:val="sl-SI"/>
        </w:rPr>
        <w:t>.00 časova</w:t>
      </w:r>
      <w:r w:rsidR="005A33CC">
        <w:rPr>
          <w:rFonts w:ascii="Arial" w:hAnsi="Arial" w:cs="Arial"/>
          <w:szCs w:val="24"/>
          <w:lang w:val="sl-SI"/>
        </w:rPr>
        <w:t>,</w:t>
      </w:r>
      <w:r w:rsidRPr="00FA2B45">
        <w:rPr>
          <w:rFonts w:ascii="Arial" w:hAnsi="Arial" w:cs="Arial"/>
          <w:szCs w:val="24"/>
          <w:lang w:val="sl-SI"/>
        </w:rPr>
        <w:t xml:space="preserve"> </w:t>
      </w:r>
      <w:r w:rsidR="005A33CC">
        <w:rPr>
          <w:rFonts w:ascii="Arial" w:hAnsi="Arial" w:cs="Arial"/>
          <w:szCs w:val="24"/>
          <w:lang w:val="sl-SI"/>
        </w:rPr>
        <w:t>dok pravo na stalnu upotrebu službenog vozila sa ili bez vozača ima Zaštitnik ljudskih prava i sloboda Crne Gore, a saglasno članu 11 stav 1 alineja 5</w:t>
      </w:r>
      <w:r w:rsidR="005A33CC" w:rsidRPr="005A33CC">
        <w:rPr>
          <w:rFonts w:ascii="Arial" w:eastAsia="Times New Roman" w:hAnsi="Arial" w:cs="Arial"/>
          <w:szCs w:val="24"/>
          <w:lang w:eastAsia="sr-Cyrl-CS"/>
        </w:rPr>
        <w:t xml:space="preserve"> </w:t>
      </w:r>
      <w:r w:rsidR="005A33CC" w:rsidRPr="00805F22">
        <w:rPr>
          <w:rFonts w:ascii="Arial" w:eastAsia="Times New Roman" w:hAnsi="Arial" w:cs="Arial"/>
          <w:szCs w:val="24"/>
          <w:lang w:eastAsia="sr-Cyrl-CS"/>
        </w:rPr>
        <w:t>Uredbe o uslovima i načinu korišćenja prevoznih sredstava u svojini Crne Gore („Sl.list CG“, br. 21/10, 57/11, 62/12, 17/13</w:t>
      </w:r>
      <w:r w:rsidR="005A33CC">
        <w:rPr>
          <w:rFonts w:ascii="Arial" w:eastAsia="Times New Roman" w:hAnsi="Arial" w:cs="Arial"/>
          <w:szCs w:val="24"/>
          <w:lang w:eastAsia="sr-Cyrl-CS"/>
        </w:rPr>
        <w:t>,</w:t>
      </w:r>
      <w:r w:rsidR="005A33CC" w:rsidRPr="00805F22">
        <w:rPr>
          <w:rFonts w:ascii="Arial" w:eastAsia="Times New Roman" w:hAnsi="Arial" w:cs="Arial"/>
          <w:szCs w:val="24"/>
          <w:lang w:eastAsia="sr-Cyrl-CS"/>
        </w:rPr>
        <w:t xml:space="preserve"> 19/13</w:t>
      </w:r>
      <w:r w:rsidR="005A33CC">
        <w:rPr>
          <w:rFonts w:ascii="Arial" w:eastAsia="Times New Roman" w:hAnsi="Arial" w:cs="Arial"/>
          <w:szCs w:val="24"/>
          <w:lang w:eastAsia="sr-Cyrl-CS"/>
        </w:rPr>
        <w:t xml:space="preserve"> i 11/15)</w:t>
      </w:r>
      <w:r w:rsidRPr="00FA2B45">
        <w:rPr>
          <w:rFonts w:ascii="Arial" w:hAnsi="Arial" w:cs="Arial"/>
          <w:szCs w:val="24"/>
          <w:lang w:val="sl-SI"/>
        </w:rPr>
        <w:t>.</w:t>
      </w:r>
    </w:p>
    <w:p w:rsidR="00FA2B45" w:rsidRPr="00FA2B45" w:rsidRDefault="00FA2B45" w:rsidP="00FA2B45">
      <w:pPr>
        <w:rPr>
          <w:rFonts w:ascii="Arial" w:hAnsi="Arial" w:cs="Arial"/>
          <w:szCs w:val="24"/>
          <w:lang w:val="sl-SI"/>
        </w:rPr>
      </w:pPr>
      <w:r w:rsidRPr="00FA2B45">
        <w:rPr>
          <w:rFonts w:ascii="Arial" w:hAnsi="Arial" w:cs="Arial"/>
          <w:szCs w:val="24"/>
          <w:lang w:val="sl-SI"/>
        </w:rPr>
        <w:t xml:space="preserve">         Ako je putovanje planirano prije 7.00 časova, službenik kome je izdat nalog za upravljanje vozilom dužan je da zaduži vozilo do </w:t>
      </w:r>
      <w:r w:rsidR="005A33CC">
        <w:rPr>
          <w:rFonts w:ascii="Arial" w:hAnsi="Arial" w:cs="Arial"/>
          <w:szCs w:val="24"/>
          <w:lang w:val="sl-SI"/>
        </w:rPr>
        <w:t>15</w:t>
      </w:r>
      <w:r w:rsidRPr="00FA2B45">
        <w:rPr>
          <w:rFonts w:ascii="Arial" w:hAnsi="Arial" w:cs="Arial"/>
          <w:szCs w:val="24"/>
          <w:lang w:val="sl-SI"/>
        </w:rPr>
        <w:t>.00 časova prethodnog dana.</w:t>
      </w:r>
    </w:p>
    <w:p w:rsidR="00FA2B45" w:rsidRPr="00FA2B45" w:rsidRDefault="00FA2B45" w:rsidP="00FA2B45">
      <w:pPr>
        <w:ind w:firstLine="720"/>
        <w:rPr>
          <w:rFonts w:ascii="Arial" w:hAnsi="Arial" w:cs="Arial"/>
          <w:szCs w:val="24"/>
          <w:lang w:val="sl-SI"/>
        </w:rPr>
      </w:pPr>
      <w:r w:rsidRPr="00FA2B45">
        <w:rPr>
          <w:rFonts w:ascii="Arial" w:hAnsi="Arial" w:cs="Arial"/>
          <w:szCs w:val="24"/>
          <w:lang w:val="sl-SI"/>
        </w:rPr>
        <w:t>Ukoliko se putovanje završi u toku radnog vremena, službenik kome je izdat nalog dužan je da vozilo  odmah razduži.</w:t>
      </w:r>
    </w:p>
    <w:p w:rsidR="00FA2B45" w:rsidRPr="00FA2B45" w:rsidRDefault="00FA2B45" w:rsidP="00FA2B45">
      <w:pPr>
        <w:ind w:firstLine="720"/>
        <w:rPr>
          <w:rFonts w:ascii="Arial" w:hAnsi="Arial" w:cs="Arial"/>
          <w:szCs w:val="24"/>
          <w:lang w:val="sl-SI"/>
        </w:rPr>
      </w:pPr>
      <w:r w:rsidRPr="00FA2B45">
        <w:rPr>
          <w:rFonts w:ascii="Arial" w:hAnsi="Arial" w:cs="Arial"/>
          <w:szCs w:val="24"/>
          <w:lang w:val="sl-SI"/>
        </w:rPr>
        <w:t>Ukoliko se putovanje završilo po isteku radnog vremena, službenik kome je izdat nalog, dužan je da vozilo razduži narednog dana u 7.00 časova do kog vremena je odgovoran za vozilo bez obzira gdje je  parkirano.</w:t>
      </w:r>
    </w:p>
    <w:p w:rsidR="00FA2B45" w:rsidRPr="00FA2B45" w:rsidRDefault="00FA2B45" w:rsidP="00FA2B45">
      <w:pPr>
        <w:rPr>
          <w:rFonts w:ascii="Arial" w:hAnsi="Arial" w:cs="Arial"/>
          <w:szCs w:val="24"/>
          <w:lang w:val="sl-SI"/>
        </w:rPr>
      </w:pPr>
    </w:p>
    <w:p w:rsidR="00FA2B45" w:rsidRPr="00FA2B45" w:rsidRDefault="00FA2B45" w:rsidP="00FA2B45">
      <w:pPr>
        <w:ind w:firstLine="720"/>
        <w:rPr>
          <w:rFonts w:ascii="Arial" w:hAnsi="Arial" w:cs="Arial"/>
          <w:szCs w:val="24"/>
          <w:lang w:val="sl-SI"/>
        </w:rPr>
      </w:pPr>
      <w:r w:rsidRPr="00FA2B45">
        <w:rPr>
          <w:rFonts w:ascii="Arial" w:hAnsi="Arial" w:cs="Arial"/>
          <w:szCs w:val="24"/>
          <w:lang w:val="sl-SI"/>
        </w:rPr>
        <w:t>Službenik kome je izdat nalog za dva ili više dana po redu razdužiće vozilo po završetku poslednjeg dana za koji mu je izdat nalog za upravljanje vozilom.</w:t>
      </w:r>
    </w:p>
    <w:p w:rsidR="00FA2B45" w:rsidRPr="00FA2B45" w:rsidRDefault="00FA2B45" w:rsidP="00FA2B45">
      <w:pPr>
        <w:jc w:val="center"/>
        <w:rPr>
          <w:rFonts w:ascii="Arial" w:hAnsi="Arial" w:cs="Arial"/>
          <w:szCs w:val="24"/>
          <w:lang w:val="sl-SI"/>
        </w:rPr>
      </w:pPr>
    </w:p>
    <w:p w:rsidR="00FA2B45" w:rsidRPr="005A33CC" w:rsidRDefault="00FA2B45" w:rsidP="00FA2B45">
      <w:pPr>
        <w:jc w:val="center"/>
        <w:rPr>
          <w:rFonts w:ascii="Arial" w:hAnsi="Arial" w:cs="Arial"/>
          <w:b/>
          <w:bCs/>
          <w:iCs/>
          <w:szCs w:val="24"/>
          <w:lang w:val="sl-SI"/>
        </w:rPr>
      </w:pPr>
      <w:r w:rsidRPr="005A33CC">
        <w:rPr>
          <w:rFonts w:ascii="Arial" w:hAnsi="Arial" w:cs="Arial"/>
          <w:b/>
          <w:bCs/>
          <w:iCs/>
          <w:szCs w:val="24"/>
          <w:lang w:val="sl-SI"/>
        </w:rPr>
        <w:t>Član 1</w:t>
      </w:r>
      <w:r w:rsidR="00757849">
        <w:rPr>
          <w:rFonts w:ascii="Arial" w:hAnsi="Arial" w:cs="Arial"/>
          <w:b/>
          <w:bCs/>
          <w:iCs/>
          <w:szCs w:val="24"/>
          <w:lang w:val="sl-SI"/>
        </w:rPr>
        <w:t>1</w:t>
      </w:r>
    </w:p>
    <w:p w:rsidR="00FA2B45" w:rsidRPr="00FA2B45" w:rsidRDefault="00FA2B45" w:rsidP="00FA2B45">
      <w:pPr>
        <w:rPr>
          <w:rFonts w:ascii="Arial" w:hAnsi="Arial" w:cs="Arial"/>
          <w:bCs/>
          <w:iCs/>
          <w:szCs w:val="24"/>
          <w:lang w:val="sl-SI"/>
        </w:rPr>
      </w:pPr>
    </w:p>
    <w:p w:rsidR="00FA2B45" w:rsidRPr="00FA2B45" w:rsidRDefault="00FA2B45" w:rsidP="00FA2B45">
      <w:pPr>
        <w:ind w:firstLine="720"/>
        <w:rPr>
          <w:rFonts w:ascii="Arial" w:hAnsi="Arial" w:cs="Arial"/>
          <w:szCs w:val="24"/>
          <w:lang w:val="sl-SI"/>
        </w:rPr>
      </w:pPr>
      <w:r w:rsidRPr="00FA2B45">
        <w:rPr>
          <w:rFonts w:ascii="Arial" w:hAnsi="Arial" w:cs="Arial"/>
          <w:szCs w:val="24"/>
          <w:lang w:val="sl-SI"/>
        </w:rPr>
        <w:t>Primopredaja vozila s</w:t>
      </w:r>
      <w:r w:rsidR="00757849">
        <w:rPr>
          <w:rFonts w:ascii="Arial" w:hAnsi="Arial" w:cs="Arial"/>
          <w:szCs w:val="24"/>
          <w:lang w:val="sl-SI"/>
        </w:rPr>
        <w:t>e po pravilu obavlja na parking prostoru</w:t>
      </w:r>
      <w:r w:rsidRPr="00FA2B45">
        <w:rPr>
          <w:rFonts w:ascii="Arial" w:hAnsi="Arial" w:cs="Arial"/>
          <w:szCs w:val="24"/>
          <w:lang w:val="sl-SI"/>
        </w:rPr>
        <w:t xml:space="preserve"> ispred</w:t>
      </w:r>
      <w:r w:rsidR="00757849">
        <w:rPr>
          <w:rFonts w:ascii="Arial" w:hAnsi="Arial" w:cs="Arial"/>
          <w:szCs w:val="24"/>
          <w:lang w:val="sl-SI"/>
        </w:rPr>
        <w:t xml:space="preserve"> Institucije</w:t>
      </w:r>
      <w:r w:rsidRPr="00FA2B45">
        <w:rPr>
          <w:rFonts w:ascii="Arial" w:hAnsi="Arial" w:cs="Arial"/>
          <w:szCs w:val="24"/>
          <w:lang w:val="sl-SI"/>
        </w:rPr>
        <w:t xml:space="preserve">  sa zaposlenim zaduženim za tehničku ispravnost vozila, koji ovjerava da je vozilo vraćeno u stanju naznačenom u  putnom nalogu.</w:t>
      </w:r>
    </w:p>
    <w:p w:rsidR="00FA2B45" w:rsidRPr="00FA2B45" w:rsidRDefault="00FA2B45" w:rsidP="00FA2B45">
      <w:pPr>
        <w:ind w:firstLine="720"/>
        <w:rPr>
          <w:rFonts w:ascii="Arial" w:hAnsi="Arial" w:cs="Arial"/>
          <w:szCs w:val="24"/>
        </w:rPr>
      </w:pPr>
      <w:r w:rsidRPr="00FA2B45">
        <w:rPr>
          <w:rFonts w:ascii="Arial" w:hAnsi="Arial" w:cs="Arial"/>
          <w:szCs w:val="24"/>
        </w:rPr>
        <w:t xml:space="preserve">Ukoliko je zbog obavljanja poslova neophodno primopredaju izvršiti van vremena iz člana </w:t>
      </w:r>
      <w:r w:rsidR="00757849">
        <w:rPr>
          <w:rFonts w:ascii="Arial" w:hAnsi="Arial" w:cs="Arial"/>
          <w:szCs w:val="24"/>
        </w:rPr>
        <w:t>10</w:t>
      </w:r>
      <w:r w:rsidRPr="00FA2B45">
        <w:rPr>
          <w:rFonts w:ascii="Arial" w:hAnsi="Arial" w:cs="Arial"/>
          <w:szCs w:val="24"/>
        </w:rPr>
        <w:t xml:space="preserve"> stav 1, radi omogućavanja drugom službeniku da započne službeno putovanje, primopredaja će se obaviti na mjestu i u vrijeme koje službenici sporazumno dogovore, a službeniku koji preuzima vozilo će ovjeriti da je isto primio u vrijeme i u stanju naznačenom u putnom nalogu .</w:t>
      </w:r>
    </w:p>
    <w:p w:rsidR="00FA2B45" w:rsidRPr="00FA2B45" w:rsidRDefault="00FA2B45" w:rsidP="00FA2B45">
      <w:pPr>
        <w:ind w:firstLine="720"/>
        <w:rPr>
          <w:rFonts w:ascii="Arial" w:hAnsi="Arial" w:cs="Arial"/>
          <w:szCs w:val="24"/>
        </w:rPr>
      </w:pPr>
      <w:r w:rsidRPr="00FA2B45">
        <w:rPr>
          <w:rFonts w:ascii="Arial" w:hAnsi="Arial" w:cs="Arial"/>
          <w:szCs w:val="24"/>
        </w:rPr>
        <w:t>Primopredaja je završena predajom ključeva službeniku zaduženom za tehničku ispravnost vozila, odnosno službeniku koji započinje upravljanje vozilom po drugom putnom nalogu.</w:t>
      </w:r>
    </w:p>
    <w:p w:rsidR="00FA2B45" w:rsidRPr="00FA2B45" w:rsidRDefault="00FA2B45" w:rsidP="00FA2B45">
      <w:pPr>
        <w:jc w:val="center"/>
        <w:rPr>
          <w:rFonts w:ascii="Arial" w:hAnsi="Arial" w:cs="Arial"/>
          <w:b/>
          <w:bCs/>
          <w:i/>
          <w:iCs/>
          <w:szCs w:val="24"/>
        </w:rPr>
      </w:pPr>
    </w:p>
    <w:p w:rsidR="00757849" w:rsidRDefault="00757849" w:rsidP="00FA2B45">
      <w:pPr>
        <w:jc w:val="center"/>
        <w:rPr>
          <w:rFonts w:ascii="Arial" w:hAnsi="Arial" w:cs="Arial"/>
          <w:bCs/>
          <w:iCs/>
          <w:szCs w:val="24"/>
          <w:lang w:val="sl-SI"/>
        </w:rPr>
      </w:pPr>
    </w:p>
    <w:p w:rsidR="00757849" w:rsidRDefault="00757849" w:rsidP="00FA2B45">
      <w:pPr>
        <w:jc w:val="center"/>
        <w:rPr>
          <w:rFonts w:ascii="Arial" w:hAnsi="Arial" w:cs="Arial"/>
          <w:bCs/>
          <w:iCs/>
          <w:szCs w:val="24"/>
          <w:lang w:val="sl-SI"/>
        </w:rPr>
      </w:pPr>
    </w:p>
    <w:p w:rsidR="00757849" w:rsidRDefault="00757849" w:rsidP="00FA2B45">
      <w:pPr>
        <w:jc w:val="center"/>
        <w:rPr>
          <w:rFonts w:ascii="Arial" w:hAnsi="Arial" w:cs="Arial"/>
          <w:bCs/>
          <w:iCs/>
          <w:szCs w:val="24"/>
          <w:lang w:val="sl-SI"/>
        </w:rPr>
      </w:pPr>
    </w:p>
    <w:p w:rsidR="00757849" w:rsidRDefault="00757849" w:rsidP="00FA2B45">
      <w:pPr>
        <w:jc w:val="center"/>
        <w:rPr>
          <w:rFonts w:ascii="Arial" w:hAnsi="Arial" w:cs="Arial"/>
          <w:bCs/>
          <w:iCs/>
          <w:szCs w:val="24"/>
          <w:lang w:val="sl-SI"/>
        </w:rPr>
      </w:pPr>
    </w:p>
    <w:p w:rsidR="00FA2B45" w:rsidRPr="00757849" w:rsidRDefault="00FA2B45" w:rsidP="00FA2B45">
      <w:pPr>
        <w:jc w:val="center"/>
        <w:rPr>
          <w:rFonts w:ascii="Arial" w:hAnsi="Arial" w:cs="Arial"/>
          <w:b/>
          <w:bCs/>
          <w:iCs/>
          <w:szCs w:val="24"/>
          <w:lang w:val="sl-SI"/>
        </w:rPr>
      </w:pPr>
      <w:r w:rsidRPr="00757849">
        <w:rPr>
          <w:rFonts w:ascii="Arial" w:hAnsi="Arial" w:cs="Arial"/>
          <w:b/>
          <w:bCs/>
          <w:iCs/>
          <w:szCs w:val="24"/>
          <w:lang w:val="sl-SI"/>
        </w:rPr>
        <w:t>Član 1</w:t>
      </w:r>
      <w:r w:rsidR="00AA37C0">
        <w:rPr>
          <w:rFonts w:ascii="Arial" w:hAnsi="Arial" w:cs="Arial"/>
          <w:b/>
          <w:bCs/>
          <w:iCs/>
          <w:szCs w:val="24"/>
          <w:lang w:val="sl-SI"/>
        </w:rPr>
        <w:t>2</w:t>
      </w:r>
    </w:p>
    <w:p w:rsidR="00FA2B45" w:rsidRPr="00FA2B45" w:rsidRDefault="00FA2B45" w:rsidP="00FA2B45">
      <w:pPr>
        <w:jc w:val="center"/>
        <w:rPr>
          <w:rFonts w:ascii="Arial" w:hAnsi="Arial" w:cs="Arial"/>
          <w:b/>
          <w:bCs/>
          <w:i/>
          <w:iCs/>
          <w:szCs w:val="24"/>
          <w:lang w:val="sl-SI"/>
        </w:rPr>
      </w:pPr>
    </w:p>
    <w:p w:rsidR="00FA2B45" w:rsidRPr="00FA2B45" w:rsidRDefault="00FA2B45" w:rsidP="00FA2B45">
      <w:pPr>
        <w:ind w:firstLine="720"/>
        <w:rPr>
          <w:rFonts w:ascii="Arial" w:hAnsi="Arial" w:cs="Arial"/>
          <w:bCs/>
          <w:iCs/>
          <w:szCs w:val="24"/>
          <w:lang w:val="sl-SI"/>
        </w:rPr>
      </w:pPr>
      <w:r w:rsidRPr="00FA2B45">
        <w:rPr>
          <w:rFonts w:ascii="Arial" w:hAnsi="Arial" w:cs="Arial"/>
          <w:bCs/>
          <w:iCs/>
          <w:szCs w:val="24"/>
          <w:lang w:val="sl-SI"/>
        </w:rPr>
        <w:t>Službenik kome je izdat nalog za upravljanje vozilom, zadužuje naloge za gorivo od</w:t>
      </w:r>
      <w:r w:rsidR="00757849">
        <w:rPr>
          <w:rFonts w:ascii="Arial" w:hAnsi="Arial" w:cs="Arial"/>
          <w:bCs/>
          <w:iCs/>
          <w:szCs w:val="24"/>
          <w:lang w:val="sl-SI"/>
        </w:rPr>
        <w:t xml:space="preserve"> Zaštitnika</w:t>
      </w:r>
      <w:r w:rsidRPr="00FA2B45">
        <w:rPr>
          <w:rFonts w:ascii="Arial" w:hAnsi="Arial" w:cs="Arial"/>
          <w:bCs/>
          <w:iCs/>
          <w:szCs w:val="24"/>
          <w:lang w:val="sl-SI"/>
        </w:rPr>
        <w:t>, uz obavezno dostavljanje dokaza da je izvršeno sipanje goriva.</w:t>
      </w:r>
    </w:p>
    <w:p w:rsidR="00FA2B45" w:rsidRPr="00FA2B45" w:rsidRDefault="00FA2B45" w:rsidP="00FA2B45">
      <w:pPr>
        <w:jc w:val="center"/>
        <w:rPr>
          <w:rFonts w:ascii="Arial" w:hAnsi="Arial" w:cs="Arial"/>
          <w:bCs/>
          <w:iCs/>
          <w:szCs w:val="24"/>
        </w:rPr>
      </w:pPr>
    </w:p>
    <w:p w:rsidR="00FA2B45" w:rsidRPr="00FA2B45" w:rsidRDefault="00FA2B45" w:rsidP="00FA2B45">
      <w:pPr>
        <w:jc w:val="center"/>
        <w:rPr>
          <w:rFonts w:ascii="Arial" w:hAnsi="Arial" w:cs="Arial"/>
          <w:bCs/>
          <w:iCs/>
          <w:szCs w:val="24"/>
          <w:lang w:val="sl-SI"/>
        </w:rPr>
      </w:pPr>
    </w:p>
    <w:p w:rsidR="00FA2B45" w:rsidRPr="00FA2B45" w:rsidRDefault="00757849" w:rsidP="00FA2B45">
      <w:pPr>
        <w:jc w:val="center"/>
        <w:rPr>
          <w:rFonts w:ascii="Arial" w:hAnsi="Arial" w:cs="Arial"/>
          <w:bCs/>
          <w:i/>
          <w:iCs/>
          <w:szCs w:val="24"/>
        </w:rPr>
      </w:pPr>
      <w:r>
        <w:rPr>
          <w:rFonts w:ascii="Arial" w:hAnsi="Arial" w:cs="Arial"/>
          <w:b/>
          <w:bCs/>
          <w:iCs/>
          <w:szCs w:val="24"/>
          <w:lang w:val="sl-SI"/>
        </w:rPr>
        <w:t xml:space="preserve">Član </w:t>
      </w:r>
      <w:r w:rsidR="00FA2B45" w:rsidRPr="00757849">
        <w:rPr>
          <w:rFonts w:ascii="Arial" w:hAnsi="Arial" w:cs="Arial"/>
          <w:b/>
          <w:bCs/>
          <w:iCs/>
          <w:szCs w:val="24"/>
          <w:lang w:val="sl-SI"/>
        </w:rPr>
        <w:t>1</w:t>
      </w:r>
      <w:r w:rsidR="00AA37C0">
        <w:rPr>
          <w:rFonts w:ascii="Arial" w:hAnsi="Arial" w:cs="Arial"/>
          <w:b/>
          <w:bCs/>
          <w:iCs/>
          <w:szCs w:val="24"/>
          <w:lang w:val="sl-SI"/>
        </w:rPr>
        <w:t>3</w:t>
      </w:r>
    </w:p>
    <w:p w:rsidR="00FA2B45" w:rsidRPr="00FA2B45" w:rsidRDefault="00FA2B45" w:rsidP="00FA2B45">
      <w:pPr>
        <w:jc w:val="center"/>
        <w:rPr>
          <w:rFonts w:ascii="Arial" w:hAnsi="Arial" w:cs="Arial"/>
          <w:b/>
          <w:bCs/>
          <w:iCs/>
          <w:szCs w:val="24"/>
        </w:rPr>
      </w:pPr>
      <w:r w:rsidRPr="00FA2B45">
        <w:rPr>
          <w:rFonts w:ascii="Arial" w:hAnsi="Arial" w:cs="Arial"/>
          <w:b/>
          <w:bCs/>
          <w:iCs/>
          <w:szCs w:val="24"/>
        </w:rPr>
        <w:t xml:space="preserve"> </w:t>
      </w:r>
    </w:p>
    <w:p w:rsidR="00FA2B45" w:rsidRPr="00FA2B45" w:rsidRDefault="00757849" w:rsidP="00757849">
      <w:pPr>
        <w:rPr>
          <w:rFonts w:ascii="Arial" w:hAnsi="Arial" w:cs="Arial"/>
          <w:bCs/>
          <w:iCs/>
          <w:szCs w:val="24"/>
        </w:rPr>
      </w:pPr>
      <w:r>
        <w:rPr>
          <w:rFonts w:ascii="Arial" w:hAnsi="Arial" w:cs="Arial"/>
          <w:bCs/>
          <w:iCs/>
          <w:szCs w:val="24"/>
        </w:rPr>
        <w:t xml:space="preserve">        </w:t>
      </w:r>
      <w:r w:rsidR="00FA2B45" w:rsidRPr="00FA2B45">
        <w:rPr>
          <w:rFonts w:ascii="Arial" w:hAnsi="Arial" w:cs="Arial"/>
          <w:bCs/>
          <w:iCs/>
          <w:szCs w:val="24"/>
        </w:rPr>
        <w:t>U slučaju kvarova ili oštećenja na vozilu službenik koji koristi vozilo o kvaru je dužan da obavijesti službenika zaduženog za tehničku ispravnost vozila.</w:t>
      </w:r>
    </w:p>
    <w:p w:rsidR="00FA2B45" w:rsidRPr="00FA2B45" w:rsidRDefault="00FA2B45" w:rsidP="00FA2B45">
      <w:pPr>
        <w:rPr>
          <w:rFonts w:ascii="Arial" w:hAnsi="Arial" w:cs="Arial"/>
          <w:bCs/>
          <w:iCs/>
          <w:szCs w:val="24"/>
        </w:rPr>
      </w:pPr>
    </w:p>
    <w:p w:rsidR="00757849" w:rsidRPr="00805F22" w:rsidRDefault="00757849" w:rsidP="00757849">
      <w:pPr>
        <w:ind w:left="360"/>
        <w:rPr>
          <w:rFonts w:ascii="Arial" w:eastAsia="Times New Roman" w:hAnsi="Arial" w:cs="Arial"/>
          <w:b/>
          <w:szCs w:val="24"/>
          <w:lang w:eastAsia="sr-Cyrl-CS"/>
        </w:rPr>
      </w:pPr>
      <w:r>
        <w:rPr>
          <w:rFonts w:ascii="Arial" w:eastAsia="Times New Roman" w:hAnsi="Arial" w:cs="Arial"/>
          <w:b/>
          <w:szCs w:val="24"/>
          <w:lang w:eastAsia="sr-Cyrl-CS"/>
        </w:rPr>
        <w:t xml:space="preserve">                                                         </w:t>
      </w:r>
      <w:r w:rsidRPr="00805F22">
        <w:rPr>
          <w:rFonts w:ascii="Arial" w:eastAsia="Times New Roman" w:hAnsi="Arial" w:cs="Arial"/>
          <w:b/>
          <w:szCs w:val="24"/>
          <w:lang w:eastAsia="sr-Cyrl-CS"/>
        </w:rPr>
        <w:t>Član 1</w:t>
      </w:r>
      <w:r w:rsidR="00AA37C0">
        <w:rPr>
          <w:rFonts w:ascii="Arial" w:eastAsia="Times New Roman" w:hAnsi="Arial" w:cs="Arial"/>
          <w:b/>
          <w:szCs w:val="24"/>
          <w:lang w:eastAsia="sr-Cyrl-CS"/>
        </w:rPr>
        <w:t>4</w:t>
      </w:r>
    </w:p>
    <w:p w:rsidR="00757849" w:rsidRPr="00805F22" w:rsidRDefault="00757849" w:rsidP="00757849">
      <w:pPr>
        <w:ind w:left="360"/>
        <w:jc w:val="center"/>
        <w:rPr>
          <w:rFonts w:ascii="Arial" w:eastAsia="Times New Roman" w:hAnsi="Arial" w:cs="Arial"/>
          <w:b/>
          <w:szCs w:val="24"/>
          <w:lang w:eastAsia="sr-Cyrl-CS"/>
        </w:rPr>
      </w:pPr>
    </w:p>
    <w:p w:rsidR="00757849" w:rsidRPr="00805F22" w:rsidRDefault="00757849" w:rsidP="00757849">
      <w:pPr>
        <w:ind w:firstLine="360"/>
        <w:rPr>
          <w:rFonts w:ascii="Arial" w:eastAsia="Times New Roman" w:hAnsi="Arial" w:cs="Arial"/>
          <w:szCs w:val="24"/>
          <w:lang w:eastAsia="sr-Cyrl-CS"/>
        </w:rPr>
      </w:pPr>
      <w:r w:rsidRPr="00805F22">
        <w:rPr>
          <w:rFonts w:ascii="Arial" w:eastAsia="Times New Roman" w:hAnsi="Arial" w:cs="Arial"/>
          <w:szCs w:val="24"/>
          <w:lang w:eastAsia="sr-Cyrl-CS"/>
        </w:rPr>
        <w:t>Nadležni službenik Zaštitnika, vodi evidenciju  o troškovima goriva službenih vozila koja ne mogu biti veći od dozvoljene potrošnje, u skladu sa odobrenim budžetskim sredstvima.</w:t>
      </w:r>
    </w:p>
    <w:p w:rsidR="00FA2B45" w:rsidRPr="00FA2B45" w:rsidRDefault="00FA2B45" w:rsidP="00FA2B45">
      <w:pPr>
        <w:rPr>
          <w:rFonts w:ascii="Arial" w:hAnsi="Arial" w:cs="Arial"/>
          <w:bCs/>
          <w:iCs/>
          <w:szCs w:val="24"/>
        </w:rPr>
      </w:pPr>
    </w:p>
    <w:p w:rsidR="00904C72" w:rsidRDefault="00AA37C0" w:rsidP="00904C72">
      <w:pPr>
        <w:jc w:val="center"/>
        <w:rPr>
          <w:rFonts w:ascii="Arial" w:eastAsia="Times New Roman" w:hAnsi="Arial" w:cs="Arial"/>
          <w:b/>
          <w:szCs w:val="24"/>
          <w:lang w:eastAsia="sr-Cyrl-CS"/>
        </w:rPr>
      </w:pPr>
      <w:r>
        <w:rPr>
          <w:rFonts w:ascii="Arial" w:eastAsia="Times New Roman" w:hAnsi="Arial" w:cs="Arial"/>
          <w:b/>
          <w:szCs w:val="24"/>
          <w:lang w:eastAsia="sr-Cyrl-CS"/>
        </w:rPr>
        <w:t>Član 15</w:t>
      </w:r>
    </w:p>
    <w:p w:rsidR="00AA37C0" w:rsidRDefault="00AA37C0" w:rsidP="00904C72">
      <w:pPr>
        <w:jc w:val="center"/>
        <w:rPr>
          <w:rFonts w:ascii="Arial" w:eastAsia="Times New Roman" w:hAnsi="Arial" w:cs="Arial"/>
          <w:b/>
          <w:szCs w:val="24"/>
          <w:lang w:eastAsia="sr-Cyrl-CS"/>
        </w:rPr>
      </w:pPr>
    </w:p>
    <w:p w:rsidR="00AA37C0" w:rsidRPr="0098685B" w:rsidRDefault="00AA37C0" w:rsidP="00AA37C0">
      <w:pPr>
        <w:pStyle w:val="Heading1"/>
        <w:ind w:firstLine="426"/>
        <w:jc w:val="both"/>
        <w:rPr>
          <w:rFonts w:ascii="Arial" w:hAnsi="Arial" w:cs="Arial"/>
          <w:b w:val="0"/>
          <w:szCs w:val="24"/>
        </w:rPr>
      </w:pPr>
      <w:bookmarkStart w:id="123" w:name="_Toc72316062"/>
      <w:r w:rsidRPr="0098685B">
        <w:rPr>
          <w:rFonts w:ascii="Arial" w:hAnsi="Arial" w:cs="Arial"/>
          <w:b w:val="0"/>
          <w:szCs w:val="24"/>
          <w:lang w:val="sr-Latn-CS"/>
        </w:rPr>
        <w:t xml:space="preserve">Stupanjem na snagu ovog </w:t>
      </w:r>
      <w:r>
        <w:rPr>
          <w:rFonts w:ascii="Arial" w:hAnsi="Arial" w:cs="Arial"/>
          <w:b w:val="0"/>
          <w:szCs w:val="24"/>
          <w:lang w:val="sr-Latn-CS"/>
        </w:rPr>
        <w:t>internog pravila</w:t>
      </w:r>
      <w:r w:rsidRPr="0098685B">
        <w:rPr>
          <w:rFonts w:ascii="Arial" w:hAnsi="Arial" w:cs="Arial"/>
          <w:b w:val="0"/>
          <w:szCs w:val="24"/>
          <w:lang w:val="sr-Latn-CS"/>
        </w:rPr>
        <w:t xml:space="preserve"> prestaje da važi</w:t>
      </w:r>
      <w:r w:rsidRPr="002E73DD">
        <w:rPr>
          <w:rFonts w:ascii="Arial" w:eastAsia="Times New Roman" w:hAnsi="Arial" w:cs="Arial"/>
          <w:szCs w:val="24"/>
          <w:lang w:eastAsia="sr-Cyrl-CS"/>
        </w:rPr>
        <w:t xml:space="preserve"> </w:t>
      </w:r>
      <w:r>
        <w:rPr>
          <w:rFonts w:ascii="Arial" w:eastAsia="Times New Roman" w:hAnsi="Arial" w:cs="Arial"/>
          <w:b w:val="0"/>
          <w:szCs w:val="24"/>
          <w:lang w:eastAsia="sr-Cyrl-CS"/>
        </w:rPr>
        <w:t>I</w:t>
      </w:r>
      <w:r w:rsidRPr="002E73DD">
        <w:rPr>
          <w:rFonts w:ascii="Arial" w:eastAsia="Times New Roman" w:hAnsi="Arial" w:cs="Arial"/>
          <w:b w:val="0"/>
          <w:szCs w:val="24"/>
          <w:lang w:eastAsia="sr-Cyrl-CS"/>
        </w:rPr>
        <w:t>nterno pravilo o identifikacionim karticama zaposlenih</w:t>
      </w:r>
      <w:r w:rsidRPr="0098685B">
        <w:rPr>
          <w:rFonts w:ascii="Arial" w:hAnsi="Arial" w:cs="Arial"/>
          <w:b w:val="0"/>
          <w:szCs w:val="24"/>
        </w:rPr>
        <w:t xml:space="preserve">, </w:t>
      </w:r>
      <w:r w:rsidRPr="0098685B">
        <w:rPr>
          <w:rFonts w:ascii="Arial" w:hAnsi="Arial" w:cs="Arial"/>
          <w:b w:val="0"/>
          <w:szCs w:val="24"/>
          <w:lang w:val="sr-Latn-CS"/>
        </w:rPr>
        <w:t>broj:</w:t>
      </w:r>
      <w:r w:rsidRPr="006E4E32">
        <w:rPr>
          <w:rFonts w:ascii="Arial" w:hAnsi="Arial" w:cs="Arial"/>
          <w:b w:val="0"/>
          <w:szCs w:val="24"/>
          <w:lang w:val="sr-Latn-CS"/>
        </w:rPr>
        <w:t>03-</w:t>
      </w:r>
      <w:r>
        <w:rPr>
          <w:rFonts w:ascii="Arial" w:hAnsi="Arial" w:cs="Arial"/>
          <w:b w:val="0"/>
          <w:szCs w:val="24"/>
          <w:lang w:val="sr-Latn-CS"/>
        </w:rPr>
        <w:t>1286</w:t>
      </w:r>
      <w:r w:rsidRPr="006E4E32">
        <w:rPr>
          <w:rFonts w:ascii="Arial" w:hAnsi="Arial" w:cs="Arial"/>
          <w:b w:val="0"/>
          <w:szCs w:val="24"/>
          <w:lang w:val="sr-Latn-CS"/>
        </w:rPr>
        <w:t>/</w:t>
      </w:r>
      <w:r>
        <w:rPr>
          <w:rFonts w:ascii="Arial" w:hAnsi="Arial" w:cs="Arial"/>
          <w:b w:val="0"/>
          <w:szCs w:val="24"/>
          <w:lang w:val="sr-Latn-CS"/>
        </w:rPr>
        <w:t>15</w:t>
      </w:r>
      <w:r w:rsidRPr="006E4E32">
        <w:rPr>
          <w:rFonts w:ascii="Arial" w:hAnsi="Arial" w:cs="Arial"/>
          <w:b w:val="0"/>
          <w:szCs w:val="24"/>
          <w:lang w:val="sr-Latn-CS"/>
        </w:rPr>
        <w:t xml:space="preserve"> od </w:t>
      </w:r>
      <w:r>
        <w:rPr>
          <w:rFonts w:ascii="Arial" w:hAnsi="Arial" w:cs="Arial"/>
          <w:b w:val="0"/>
          <w:szCs w:val="24"/>
          <w:lang w:val="sr-Latn-CS"/>
        </w:rPr>
        <w:t>03.12</w:t>
      </w:r>
      <w:r w:rsidRPr="006E4E32">
        <w:rPr>
          <w:rFonts w:ascii="Arial" w:hAnsi="Arial" w:cs="Arial"/>
          <w:b w:val="0"/>
          <w:szCs w:val="24"/>
          <w:lang w:val="sr-Latn-CS"/>
        </w:rPr>
        <w:t>.20</w:t>
      </w:r>
      <w:r>
        <w:rPr>
          <w:rFonts w:ascii="Arial" w:hAnsi="Arial" w:cs="Arial"/>
          <w:b w:val="0"/>
          <w:szCs w:val="24"/>
          <w:lang w:val="sr-Latn-CS"/>
        </w:rPr>
        <w:t>15</w:t>
      </w:r>
      <w:r w:rsidRPr="006E4E32">
        <w:rPr>
          <w:rFonts w:ascii="Arial" w:hAnsi="Arial" w:cs="Arial"/>
          <w:b w:val="0"/>
          <w:szCs w:val="24"/>
          <w:lang w:val="sr-Latn-CS"/>
        </w:rPr>
        <w:t>.godine</w:t>
      </w:r>
      <w:r w:rsidRPr="006E4E32">
        <w:rPr>
          <w:rFonts w:ascii="Arial" w:hAnsi="Arial" w:cs="Arial"/>
          <w:b w:val="0"/>
          <w:szCs w:val="24"/>
        </w:rPr>
        <w:t>.</w:t>
      </w:r>
      <w:bookmarkEnd w:id="123"/>
    </w:p>
    <w:p w:rsidR="00AA37C0" w:rsidRPr="00FA2B45" w:rsidRDefault="00AA37C0" w:rsidP="00904C72">
      <w:pPr>
        <w:jc w:val="center"/>
        <w:rPr>
          <w:rFonts w:ascii="Arial" w:eastAsia="Times New Roman" w:hAnsi="Arial" w:cs="Arial"/>
          <w:b/>
          <w:szCs w:val="24"/>
          <w:lang w:eastAsia="sr-Cyrl-CS"/>
        </w:rPr>
      </w:pPr>
    </w:p>
    <w:p w:rsidR="00904C72" w:rsidRPr="00805F22" w:rsidRDefault="00904C72" w:rsidP="00904C72">
      <w:pPr>
        <w:rPr>
          <w:rFonts w:ascii="Arial" w:eastAsia="Times New Roman" w:hAnsi="Arial" w:cs="Arial"/>
          <w:szCs w:val="24"/>
          <w:lang w:eastAsia="sr-Cyrl-CS"/>
        </w:rPr>
      </w:pPr>
    </w:p>
    <w:p w:rsidR="00904C72" w:rsidRDefault="00AA37C0" w:rsidP="00904C72">
      <w:pPr>
        <w:jc w:val="center"/>
        <w:rPr>
          <w:rFonts w:ascii="Arial" w:eastAsia="Times New Roman" w:hAnsi="Arial" w:cs="Arial"/>
          <w:b/>
          <w:szCs w:val="24"/>
          <w:lang w:eastAsia="sr-Cyrl-CS"/>
        </w:rPr>
      </w:pPr>
      <w:r>
        <w:rPr>
          <w:rFonts w:ascii="Arial" w:eastAsia="Times New Roman" w:hAnsi="Arial" w:cs="Arial"/>
          <w:b/>
          <w:szCs w:val="24"/>
          <w:lang w:eastAsia="sr-Cyrl-CS"/>
        </w:rPr>
        <w:t>Član 16</w:t>
      </w:r>
    </w:p>
    <w:p w:rsidR="00AA37C0" w:rsidRPr="00805F22" w:rsidRDefault="00AA37C0" w:rsidP="00904C72">
      <w:pPr>
        <w:jc w:val="center"/>
        <w:rPr>
          <w:rFonts w:ascii="Arial" w:eastAsia="Times New Roman" w:hAnsi="Arial" w:cs="Arial"/>
          <w:b/>
          <w:szCs w:val="24"/>
          <w:lang w:eastAsia="sr-Cyrl-CS"/>
        </w:rPr>
      </w:pPr>
    </w:p>
    <w:p w:rsidR="00AA37C0" w:rsidRPr="00AA37C0" w:rsidRDefault="00AA37C0" w:rsidP="00AA37C0">
      <w:pPr>
        <w:ind w:firstLine="720"/>
        <w:rPr>
          <w:rFonts w:ascii="Arial" w:eastAsia="Times New Roman" w:hAnsi="Arial" w:cs="Arial"/>
          <w:szCs w:val="24"/>
          <w:lang w:eastAsia="sr-Cyrl-CS"/>
        </w:rPr>
      </w:pPr>
      <w:r w:rsidRPr="00AA37C0">
        <w:rPr>
          <w:rFonts w:ascii="Arial" w:eastAsia="Times New Roman" w:hAnsi="Arial" w:cs="Arial"/>
          <w:szCs w:val="24"/>
          <w:lang w:eastAsia="sr-Cyrl-CS"/>
        </w:rPr>
        <w:t>Ovo uputstvo primjenjuje se od dana donošenja.</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ind w:left="360"/>
        <w:rPr>
          <w:rFonts w:ascii="Arial" w:eastAsia="Times New Roman" w:hAnsi="Arial" w:cs="Arial"/>
          <w:szCs w:val="24"/>
          <w:lang w:eastAsia="sr-Cyrl-CS"/>
        </w:rPr>
      </w:pP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AA37C0" w:rsidRDefault="00AA37C0" w:rsidP="008E36D5">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AA37C0">
        <w:rPr>
          <w:rFonts w:ascii="Arial" w:hAnsi="Arial" w:cs="Arial"/>
          <w:b/>
          <w:szCs w:val="24"/>
        </w:rPr>
        <w:t>mr</w:t>
      </w:r>
      <w:r>
        <w:rPr>
          <w:rFonts w:ascii="Arial" w:hAnsi="Arial" w:cs="Arial"/>
          <w:b/>
          <w:szCs w:val="24"/>
        </w:rPr>
        <w:t xml:space="preserve"> Siniša Bjeković</w:t>
      </w:r>
    </w:p>
    <w:p w:rsidR="008E36D5" w:rsidRPr="00805F22" w:rsidRDefault="008E36D5" w:rsidP="008E36D5">
      <w:pPr>
        <w:rPr>
          <w:rFonts w:ascii="Arial" w:eastAsia="Times New Roman" w:hAnsi="Arial" w:cs="Arial"/>
          <w:b/>
          <w:szCs w:val="24"/>
          <w:lang w:eastAsia="sr-Cyrl-CS"/>
        </w:rPr>
      </w:pPr>
    </w:p>
    <w:p w:rsidR="008E36D5" w:rsidRDefault="008E36D5"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757849" w:rsidRDefault="00757849" w:rsidP="008E36D5">
      <w:pPr>
        <w:jc w:val="left"/>
        <w:rPr>
          <w:rFonts w:ascii="Arial" w:eastAsia="Times New Roman" w:hAnsi="Arial" w:cs="Arial"/>
          <w:szCs w:val="24"/>
          <w:lang w:eastAsia="sr-Cyrl-CS"/>
        </w:rPr>
      </w:pPr>
    </w:p>
    <w:p w:rsidR="00904C72" w:rsidRPr="00805F22" w:rsidRDefault="00757849" w:rsidP="009A320E">
      <w:pPr>
        <w:jc w:val="left"/>
        <w:rPr>
          <w:rFonts w:ascii="Arial" w:eastAsia="Times New Roman" w:hAnsi="Arial" w:cs="Arial"/>
          <w:szCs w:val="24"/>
          <w:lang w:eastAsia="sr-Cyrl-CS"/>
        </w:rPr>
      </w:pPr>
      <w:r w:rsidRPr="00805F22">
        <w:rPr>
          <w:rFonts w:ascii="Arial" w:hAnsi="Arial" w:cs="Arial"/>
          <w:noProof/>
          <w:szCs w:val="24"/>
          <w:lang w:val="en-US" w:eastAsia="en-US"/>
        </w:rPr>
        <w:lastRenderedPageBreak/>
        <w:drawing>
          <wp:anchor distT="0" distB="0" distL="114300" distR="114300" simplePos="0" relativeHeight="251941376" behindDoc="0" locked="0" layoutInCell="1" allowOverlap="1" wp14:anchorId="15B0C82D" wp14:editId="39FC2CA2">
            <wp:simplePos x="0" y="0"/>
            <wp:positionH relativeFrom="margin">
              <wp:align>left</wp:align>
            </wp:positionH>
            <wp:positionV relativeFrom="paragraph">
              <wp:posOffset>302400</wp:posOffset>
            </wp:positionV>
            <wp:extent cx="1257300" cy="1752600"/>
            <wp:effectExtent l="0" t="0" r="0" b="0"/>
            <wp:wrapSquare wrapText="bothSides"/>
            <wp:docPr id="51" name="Picture 5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82660C" w:rsidRDefault="0082660C" w:rsidP="00904C72">
      <w:pPr>
        <w:jc w:val="left"/>
        <w:rPr>
          <w:rFonts w:ascii="Arial" w:eastAsia="Times New Roman" w:hAnsi="Arial" w:cs="Arial"/>
          <w:szCs w:val="24"/>
          <w:lang w:eastAsia="sr-Cyrl-CS"/>
        </w:rPr>
      </w:pPr>
    </w:p>
    <w:p w:rsidR="00757849" w:rsidRDefault="00757849" w:rsidP="00904C72">
      <w:pPr>
        <w:jc w:val="left"/>
        <w:rPr>
          <w:rFonts w:ascii="Arial" w:eastAsia="Times New Roman" w:hAnsi="Arial" w:cs="Arial"/>
          <w:szCs w:val="24"/>
          <w:lang w:eastAsia="sr-Cyrl-CS"/>
        </w:rPr>
      </w:pPr>
    </w:p>
    <w:p w:rsidR="00757849" w:rsidRDefault="00757849" w:rsidP="00904C72">
      <w:pPr>
        <w:jc w:val="left"/>
        <w:rPr>
          <w:rFonts w:ascii="Arial" w:eastAsia="Times New Roman" w:hAnsi="Arial" w:cs="Arial"/>
          <w:szCs w:val="24"/>
          <w:lang w:eastAsia="sr-Cyrl-CS"/>
        </w:rPr>
      </w:pPr>
    </w:p>
    <w:p w:rsidR="00757849" w:rsidRPr="00805F22" w:rsidRDefault="00757849" w:rsidP="00904C72">
      <w:pPr>
        <w:jc w:val="left"/>
        <w:rPr>
          <w:rFonts w:ascii="Arial" w:eastAsia="Times New Roman" w:hAnsi="Arial" w:cs="Arial"/>
          <w:szCs w:val="24"/>
          <w:lang w:eastAsia="sr-Cyrl-CS"/>
        </w:rPr>
      </w:pPr>
    </w:p>
    <w:p w:rsidR="00AA37C0" w:rsidRDefault="00AA37C0" w:rsidP="00904C72">
      <w:pPr>
        <w:jc w:val="left"/>
        <w:rPr>
          <w:rFonts w:ascii="Arial" w:eastAsia="Times New Roman" w:hAnsi="Arial" w:cs="Arial"/>
          <w:szCs w:val="24"/>
          <w:lang w:eastAsia="sr-Cyrl-CS"/>
        </w:rPr>
      </w:pPr>
    </w:p>
    <w:p w:rsidR="00AA37C0" w:rsidRDefault="00AA37C0" w:rsidP="00904C72">
      <w:pPr>
        <w:jc w:val="left"/>
        <w:rPr>
          <w:rFonts w:ascii="Arial" w:eastAsia="Times New Roman" w:hAnsi="Arial" w:cs="Arial"/>
          <w:szCs w:val="24"/>
          <w:lang w:eastAsia="sr-Cyrl-CS"/>
        </w:rPr>
      </w:pPr>
    </w:p>
    <w:p w:rsidR="009A320E" w:rsidRDefault="009A320E" w:rsidP="00904C72">
      <w:pPr>
        <w:jc w:val="left"/>
        <w:rPr>
          <w:rFonts w:ascii="Arial" w:eastAsia="Times New Roman" w:hAnsi="Arial" w:cs="Arial"/>
          <w:szCs w:val="24"/>
          <w:lang w:eastAsia="sr-Cyrl-CS"/>
        </w:rPr>
      </w:pPr>
    </w:p>
    <w:p w:rsidR="00DA0060" w:rsidRDefault="00DA0060" w:rsidP="00904C72">
      <w:pPr>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Broj: 03 -</w:t>
      </w:r>
      <w:r w:rsidR="00F41D70">
        <w:rPr>
          <w:rFonts w:ascii="Arial" w:eastAsia="Times New Roman" w:hAnsi="Arial" w:cs="Arial"/>
          <w:szCs w:val="24"/>
          <w:lang w:eastAsia="sr-Cyrl-CS"/>
        </w:rPr>
        <w:t>703/</w:t>
      </w:r>
      <w:r w:rsidR="00DA0060">
        <w:rPr>
          <w:rFonts w:ascii="Arial" w:eastAsia="Times New Roman" w:hAnsi="Arial" w:cs="Arial"/>
          <w:szCs w:val="24"/>
          <w:lang w:eastAsia="sr-Cyrl-CS"/>
        </w:rPr>
        <w:t>21</w:t>
      </w:r>
    </w:p>
    <w:p w:rsidR="00904C72" w:rsidRPr="00805F22" w:rsidRDefault="00904C72" w:rsidP="00904C72">
      <w:pPr>
        <w:jc w:val="left"/>
        <w:rPr>
          <w:rFonts w:ascii="Arial" w:eastAsia="Times New Roman" w:hAnsi="Arial" w:cs="Arial"/>
          <w:szCs w:val="24"/>
          <w:lang w:eastAsia="sr-Cyrl-CS"/>
        </w:rPr>
      </w:pPr>
      <w:r w:rsidRPr="00805F22">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sidRPr="00805F22">
        <w:rPr>
          <w:rFonts w:ascii="Arial" w:eastAsia="Times New Roman" w:hAnsi="Arial" w:cs="Arial"/>
          <w:szCs w:val="24"/>
          <w:lang w:eastAsia="sr-Cyrl-CS"/>
        </w:rPr>
        <w:t>.0</w:t>
      </w:r>
      <w:r w:rsidR="00B4024D">
        <w:rPr>
          <w:rFonts w:ascii="Arial" w:eastAsia="Times New Roman" w:hAnsi="Arial" w:cs="Arial"/>
          <w:szCs w:val="24"/>
          <w:lang w:eastAsia="sr-Cyrl-CS"/>
        </w:rPr>
        <w:t>6</w:t>
      </w:r>
      <w:r w:rsidR="00DA0060">
        <w:rPr>
          <w:rFonts w:ascii="Arial" w:eastAsia="Times New Roman" w:hAnsi="Arial" w:cs="Arial"/>
          <w:szCs w:val="24"/>
          <w:lang w:eastAsia="sr-Cyrl-CS"/>
        </w:rPr>
        <w:t>.2021</w:t>
      </w:r>
      <w:r w:rsidRPr="00805F22">
        <w:rPr>
          <w:rFonts w:ascii="Arial" w:eastAsia="Times New Roman" w:hAnsi="Arial" w:cs="Arial"/>
          <w:szCs w:val="24"/>
          <w:lang w:eastAsia="sr-Cyrl-CS"/>
        </w:rPr>
        <w:t xml:space="preserve"> godine</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DA0060">
      <w:pPr>
        <w:spacing w:after="120"/>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člana 27 Pravila o radu Zaštitnika ljudskih prava i sloboda Crne Gore ("Službeni list CG", br.53/14)</w:t>
      </w:r>
      <w:r w:rsidRPr="00805F22">
        <w:rPr>
          <w:rFonts w:ascii="Arial" w:eastAsia="Times New Roman" w:hAnsi="Arial" w:cs="Arial"/>
          <w:color w:val="000000"/>
          <w:szCs w:val="24"/>
          <w:lang w:eastAsia="sr-Cyrl-CS"/>
        </w:rPr>
        <w:t xml:space="preserve">, a u vezi sa </w:t>
      </w:r>
      <w:r w:rsidRPr="00805F22">
        <w:rPr>
          <w:rFonts w:ascii="Arial" w:eastAsia="Times New Roman" w:hAnsi="Arial" w:cs="Arial"/>
          <w:szCs w:val="24"/>
          <w:lang w:eastAsia="sr-Cyrl-CS"/>
        </w:rPr>
        <w:t>članom</w:t>
      </w:r>
      <w:r w:rsidR="00DA0060">
        <w:rPr>
          <w:rFonts w:ascii="Arial" w:eastAsia="Times New Roman" w:hAnsi="Arial" w:cs="Arial"/>
          <w:szCs w:val="24"/>
          <w:lang w:eastAsia="sr-Cyrl-CS"/>
        </w:rPr>
        <w:t xml:space="preserve"> </w:t>
      </w:r>
      <w:r w:rsidR="00DA0060" w:rsidRPr="00320BEB">
        <w:rPr>
          <w:rFonts w:ascii="Arial" w:hAnsi="Arial" w:cs="Arial"/>
          <w:lang w:val="sr-Latn-CS"/>
        </w:rPr>
        <w:t xml:space="preserve">7 stav 1 tačka 6 Zakona o upravljanju unutrašnjim kontrolma u javnom sektoru </w:t>
      </w:r>
      <w:r w:rsidR="00DA0060" w:rsidRPr="00320BEB">
        <w:rPr>
          <w:rFonts w:ascii="Arial" w:hAnsi="Arial" w:cs="Arial"/>
        </w:rPr>
        <w:t>(„Sl. list CG“, br. 7</w:t>
      </w:r>
      <w:r w:rsidR="00DA0060" w:rsidRPr="00320BEB">
        <w:rPr>
          <w:rFonts w:ascii="Arial" w:hAnsi="Arial" w:cs="Arial"/>
          <w:lang w:val="sr-Latn-CS"/>
        </w:rPr>
        <w:t>5</w:t>
      </w:r>
      <w:r w:rsidR="00DA0060" w:rsidRPr="00320BEB">
        <w:rPr>
          <w:rFonts w:ascii="Arial" w:hAnsi="Arial" w:cs="Arial"/>
        </w:rPr>
        <w:t>/</w:t>
      </w:r>
      <w:r w:rsidR="00DA0060" w:rsidRPr="00320BEB">
        <w:rPr>
          <w:rFonts w:ascii="Arial" w:hAnsi="Arial" w:cs="Arial"/>
          <w:lang w:val="sr-Latn-CS"/>
        </w:rPr>
        <w:t>18</w:t>
      </w:r>
      <w:r w:rsidR="00DA0060" w:rsidRPr="00320BEB">
        <w:rPr>
          <w:rFonts w:ascii="Arial" w:hAnsi="Arial" w:cs="Arial"/>
        </w:rPr>
        <w:t>)</w:t>
      </w:r>
      <w:r w:rsidR="00DA0060" w:rsidRPr="00805F22">
        <w:rPr>
          <w:rFonts w:ascii="Arial" w:eastAsia="Times New Roman" w:hAnsi="Arial" w:cs="Arial"/>
          <w:szCs w:val="24"/>
          <w:lang w:eastAsia="sr-Cyrl-CS"/>
        </w:rPr>
        <w:t xml:space="preserve"> </w:t>
      </w:r>
      <w:r w:rsidRPr="00805F22">
        <w:rPr>
          <w:rFonts w:ascii="Arial" w:eastAsia="Times New Roman" w:hAnsi="Arial" w:cs="Arial"/>
          <w:szCs w:val="24"/>
          <w:lang w:eastAsia="sr-Cyrl-CS"/>
        </w:rPr>
        <w:t xml:space="preserve"> i član</w:t>
      </w:r>
      <w:r w:rsidR="00DA0060">
        <w:rPr>
          <w:rFonts w:ascii="Arial" w:eastAsia="Times New Roman" w:hAnsi="Arial" w:cs="Arial"/>
          <w:szCs w:val="24"/>
          <w:lang w:eastAsia="sr-Cyrl-CS"/>
        </w:rPr>
        <w:t>om</w:t>
      </w:r>
      <w:r w:rsidRPr="00805F22">
        <w:rPr>
          <w:rFonts w:ascii="Arial" w:eastAsia="Times New Roman" w:hAnsi="Arial" w:cs="Arial"/>
          <w:szCs w:val="24"/>
          <w:lang w:eastAsia="sr-Cyrl-CS"/>
        </w:rPr>
        <w:t xml:space="preserve">  6 Pravilnika o načinu i postupku uspostavljanja i sprovođenja finansijskog upravljanja i kontrole (“Službeni  list CG“, broj 37/10) zaštitnik ljudskih prava i sloboda Crne Gore, donosi</w:t>
      </w:r>
    </w:p>
    <w:p w:rsidR="00904C72" w:rsidRPr="00805F22" w:rsidRDefault="00904C72" w:rsidP="008E36D5">
      <w:pPr>
        <w:pStyle w:val="Heading1"/>
        <w:rPr>
          <w:rFonts w:ascii="Arial" w:hAnsi="Arial" w:cs="Arial"/>
          <w:szCs w:val="24"/>
          <w:lang w:eastAsia="sr-Cyrl-CS"/>
        </w:rPr>
      </w:pPr>
      <w:bookmarkStart w:id="124" w:name="_Toc72316063"/>
      <w:r w:rsidRPr="00805F22">
        <w:rPr>
          <w:rFonts w:ascii="Arial" w:hAnsi="Arial" w:cs="Arial"/>
          <w:szCs w:val="24"/>
          <w:lang w:eastAsia="sr-Cyrl-CS"/>
        </w:rPr>
        <w:t>INTERNO PRAVILO ZA KORIŠĆENJE MOBILNE TELEFONIJE NA TERET SREDSTAVA ZAŠTITNIKA LJUDSKIH PRAVA I SLOBODA CRNE GORE</w:t>
      </w:r>
      <w:bookmarkEnd w:id="124"/>
    </w:p>
    <w:p w:rsidR="00904C72" w:rsidRPr="00805F22" w:rsidRDefault="00904C72" w:rsidP="00904C72">
      <w:pPr>
        <w:jc w:val="center"/>
        <w:rPr>
          <w:rFonts w:ascii="Arial" w:eastAsia="Times New Roman" w:hAnsi="Arial" w:cs="Arial"/>
          <w:b/>
          <w:color w:val="000000" w:themeColor="text1"/>
          <w:szCs w:val="24"/>
          <w:lang w:eastAsia="sr-Cyrl-CS"/>
        </w:rPr>
      </w:pPr>
    </w:p>
    <w:p w:rsidR="00904C72" w:rsidRPr="00805F22" w:rsidRDefault="00DA0060" w:rsidP="00DA0060">
      <w:pPr>
        <w:rPr>
          <w:rFonts w:ascii="Arial" w:eastAsia="Times New Roman" w:hAnsi="Arial" w:cs="Arial"/>
          <w:szCs w:val="24"/>
          <w:lang w:eastAsia="sr-Cyrl-CS"/>
        </w:rPr>
      </w:pPr>
      <w:r>
        <w:rPr>
          <w:rFonts w:ascii="Arial" w:eastAsia="Times New Roman" w:hAnsi="Arial" w:cs="Arial"/>
          <w:szCs w:val="24"/>
          <w:lang w:eastAsia="sr-Cyrl-CS"/>
        </w:rPr>
        <w:t xml:space="preserve">     </w:t>
      </w:r>
      <w:r w:rsidR="00904C72" w:rsidRPr="00805F22">
        <w:rPr>
          <w:rFonts w:ascii="Arial" w:eastAsia="Times New Roman" w:hAnsi="Arial" w:cs="Arial"/>
          <w:szCs w:val="24"/>
          <w:lang w:eastAsia="sr-Cyrl-CS"/>
        </w:rPr>
        <w:t xml:space="preserve">1. Ovim internim pravilom određuje se dozvoljena mjesečna potrošnja korišćenja mobilne telefonije na teret Zaštitnika ljudskih prava i sloboda Crne Gore (u daljem tekstu: Zaštitnik). </w:t>
      </w:r>
    </w:p>
    <w:p w:rsidR="00904C72" w:rsidRPr="00805F22" w:rsidRDefault="00904C72" w:rsidP="00DA0060">
      <w:pPr>
        <w:ind w:firstLine="360"/>
        <w:rPr>
          <w:rFonts w:ascii="Arial" w:eastAsia="Times New Roman" w:hAnsi="Arial" w:cs="Arial"/>
          <w:szCs w:val="24"/>
          <w:lang w:eastAsia="sr-Cyrl-CS"/>
        </w:rPr>
      </w:pPr>
      <w:r w:rsidRPr="00805F22">
        <w:rPr>
          <w:rFonts w:ascii="Arial" w:eastAsia="Times New Roman" w:hAnsi="Arial" w:cs="Arial"/>
          <w:szCs w:val="24"/>
          <w:lang w:eastAsia="sr-Cyrl-CS"/>
        </w:rPr>
        <w:t>2. Zaposlenim u instituciji Zaštitnika, određuje se limit za horišćenje mobilne telefonije, na teret  sredstava Zaštitnika, na sljedeći način:</w:t>
      </w:r>
    </w:p>
    <w:p w:rsidR="00904C72" w:rsidRPr="00805F22" w:rsidRDefault="00904C72" w:rsidP="00904C72">
      <w:pPr>
        <w:rPr>
          <w:rFonts w:ascii="Arial" w:eastAsia="Times New Roman" w:hAnsi="Arial" w:cs="Arial"/>
          <w:szCs w:val="24"/>
          <w:lang w:eastAsia="sr-Cyrl-CS"/>
        </w:rPr>
      </w:pP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Zaštitnik……………………………………………………….…..........</w:t>
      </w:r>
      <w:r w:rsidR="00DA0060">
        <w:rPr>
          <w:rFonts w:ascii="Arial" w:eastAsia="Times New Roman" w:hAnsi="Arial" w:cs="Arial"/>
          <w:szCs w:val="24"/>
          <w:lang w:eastAsia="sr-Cyrl-CS"/>
        </w:rPr>
        <w:t>.</w:t>
      </w:r>
      <w:r w:rsidRPr="00805F22">
        <w:rPr>
          <w:rFonts w:ascii="Arial" w:eastAsia="Times New Roman" w:hAnsi="Arial" w:cs="Arial"/>
          <w:szCs w:val="24"/>
          <w:lang w:eastAsia="sr-Cyrl-CS"/>
        </w:rPr>
        <w:t>do</w:t>
      </w:r>
      <w:r w:rsidR="00DA0060">
        <w:rPr>
          <w:rFonts w:ascii="Arial" w:eastAsia="Times New Roman" w:hAnsi="Arial" w:cs="Arial"/>
          <w:szCs w:val="24"/>
          <w:lang w:eastAsia="sr-Cyrl-CS"/>
        </w:rPr>
        <w:t xml:space="preserve"> </w:t>
      </w:r>
      <w:r w:rsidRPr="00805F22">
        <w:rPr>
          <w:rFonts w:ascii="Arial" w:eastAsia="Times New Roman" w:hAnsi="Arial" w:cs="Arial"/>
          <w:szCs w:val="24"/>
          <w:lang w:eastAsia="sr-Cyrl-CS"/>
        </w:rPr>
        <w:t xml:space="preserve">100 €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Zamjenik Zaštitnika</w:t>
      </w:r>
      <w:r w:rsidR="00DA0060">
        <w:rPr>
          <w:rFonts w:ascii="Arial" w:eastAsia="Times New Roman" w:hAnsi="Arial" w:cs="Arial"/>
          <w:szCs w:val="24"/>
          <w:lang w:eastAsia="sr-Cyrl-CS"/>
        </w:rPr>
        <w:t>.</w:t>
      </w:r>
      <w:r w:rsidRPr="00805F22">
        <w:rPr>
          <w:rFonts w:ascii="Arial" w:eastAsia="Times New Roman" w:hAnsi="Arial" w:cs="Arial"/>
          <w:szCs w:val="24"/>
          <w:lang w:eastAsia="sr-Cyrl-CS"/>
        </w:rPr>
        <w:t>..........................................................................do 70 €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Generalni Sekretar  Zaštitnika</w:t>
      </w:r>
      <w:r w:rsidR="00DA0060">
        <w:rPr>
          <w:rFonts w:ascii="Arial" w:eastAsia="Times New Roman" w:hAnsi="Arial" w:cs="Arial"/>
          <w:szCs w:val="24"/>
          <w:lang w:eastAsia="sr-Cyrl-CS"/>
        </w:rPr>
        <w:t>.</w:t>
      </w:r>
      <w:r w:rsidRPr="00805F22">
        <w:rPr>
          <w:rFonts w:ascii="Arial" w:eastAsia="Times New Roman" w:hAnsi="Arial" w:cs="Arial"/>
          <w:szCs w:val="24"/>
          <w:lang w:eastAsia="sr-Cyrl-CS"/>
        </w:rPr>
        <w:t>..........................................................do 50 €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Glavni savjetnik Zaštitnika.................................................................do 40 €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Savjetnik Zaštitnika  i Samostalni savjetnik</w:t>
      </w:r>
      <w:r w:rsidR="00DA0060">
        <w:rPr>
          <w:rFonts w:ascii="Arial" w:eastAsia="Times New Roman" w:hAnsi="Arial" w:cs="Arial"/>
          <w:szCs w:val="24"/>
          <w:lang w:eastAsia="sr-Cyrl-CS"/>
        </w:rPr>
        <w:t>…..</w:t>
      </w:r>
      <w:r w:rsidRPr="00805F22">
        <w:rPr>
          <w:rFonts w:ascii="Arial" w:eastAsia="Times New Roman" w:hAnsi="Arial" w:cs="Arial"/>
          <w:szCs w:val="24"/>
          <w:lang w:eastAsia="sr-Cyrl-CS"/>
        </w:rPr>
        <w:t xml:space="preserve">……………...…..…...do 25 €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Ostali zaposleni ................................................................................do 20 €</w:t>
      </w:r>
    </w:p>
    <w:p w:rsidR="00904C72" w:rsidRPr="00805F22" w:rsidRDefault="00904C72" w:rsidP="00482632">
      <w:pPr>
        <w:numPr>
          <w:ilvl w:val="0"/>
          <w:numId w:val="25"/>
        </w:numPr>
        <w:jc w:val="left"/>
        <w:rPr>
          <w:rFonts w:ascii="Arial" w:eastAsia="Times New Roman" w:hAnsi="Arial" w:cs="Arial"/>
          <w:szCs w:val="24"/>
          <w:lang w:eastAsia="sr-Cyrl-CS"/>
        </w:rPr>
      </w:pPr>
      <w:r w:rsidRPr="00805F22">
        <w:rPr>
          <w:rFonts w:ascii="Arial" w:eastAsia="Times New Roman" w:hAnsi="Arial" w:cs="Arial"/>
          <w:szCs w:val="24"/>
          <w:lang w:eastAsia="sr-Cyrl-CS"/>
        </w:rPr>
        <w:t>Službeni telefon Institucije (za sve organizacione cjeline)..............................................................................................do 100 €</w:t>
      </w:r>
    </w:p>
    <w:p w:rsidR="00904C72" w:rsidRPr="00805F22" w:rsidRDefault="00904C72" w:rsidP="00904C72">
      <w:pPr>
        <w:ind w:left="720"/>
        <w:jc w:val="left"/>
        <w:rPr>
          <w:rFonts w:ascii="Arial" w:eastAsia="Times New Roman" w:hAnsi="Arial" w:cs="Arial"/>
          <w:szCs w:val="24"/>
          <w:lang w:eastAsia="sr-Cyrl-CS"/>
        </w:rPr>
      </w:pPr>
    </w:p>
    <w:p w:rsidR="00904C72" w:rsidRPr="00805F22" w:rsidRDefault="00904C72" w:rsidP="00DA0060">
      <w:pPr>
        <w:ind w:firstLine="360"/>
        <w:rPr>
          <w:rFonts w:ascii="Arial" w:eastAsia="Times New Roman" w:hAnsi="Arial" w:cs="Arial"/>
          <w:szCs w:val="24"/>
          <w:lang w:eastAsia="sr-Cyrl-CS"/>
        </w:rPr>
      </w:pPr>
      <w:r w:rsidRPr="00805F22">
        <w:rPr>
          <w:rFonts w:ascii="Arial" w:eastAsia="Times New Roman" w:hAnsi="Arial" w:cs="Arial"/>
          <w:szCs w:val="24"/>
          <w:lang w:eastAsia="sr-Cyrl-CS"/>
        </w:rPr>
        <w:t xml:space="preserve">3. Zaposleni mogu koristiti usluge mobilne telefonije i preko dozvoljenog limita. </w:t>
      </w:r>
    </w:p>
    <w:p w:rsidR="00904C72" w:rsidRPr="00805F22" w:rsidRDefault="00904C72" w:rsidP="00904C72">
      <w:pPr>
        <w:rPr>
          <w:rFonts w:ascii="Arial" w:eastAsia="Times New Roman" w:hAnsi="Arial" w:cs="Arial"/>
          <w:szCs w:val="24"/>
          <w:lang w:eastAsia="sr-Cyrl-CS"/>
        </w:rPr>
      </w:pPr>
    </w:p>
    <w:p w:rsidR="00904C72" w:rsidRPr="00805F22" w:rsidRDefault="00904C72" w:rsidP="00DA0060">
      <w:pPr>
        <w:ind w:firstLine="360"/>
        <w:rPr>
          <w:rFonts w:ascii="Arial" w:eastAsia="Times New Roman" w:hAnsi="Arial" w:cs="Arial"/>
          <w:szCs w:val="24"/>
          <w:lang w:eastAsia="sr-Cyrl-CS"/>
        </w:rPr>
      </w:pPr>
      <w:r w:rsidRPr="00805F22">
        <w:rPr>
          <w:rFonts w:ascii="Arial" w:eastAsia="Times New Roman" w:hAnsi="Arial" w:cs="Arial"/>
          <w:szCs w:val="24"/>
          <w:lang w:eastAsia="sr-Cyrl-CS"/>
        </w:rPr>
        <w:t xml:space="preserve">4. Potrošnju iznad dozvoljenog limita zaposleni plaćaju ličnim sredstvima. </w:t>
      </w:r>
    </w:p>
    <w:p w:rsidR="00904C72" w:rsidRPr="00805F22" w:rsidRDefault="00904C72" w:rsidP="00904C72">
      <w:pPr>
        <w:rPr>
          <w:rFonts w:ascii="Arial" w:eastAsia="Times New Roman" w:hAnsi="Arial" w:cs="Arial"/>
          <w:szCs w:val="24"/>
          <w:lang w:eastAsia="sr-Cyrl-CS"/>
        </w:rPr>
      </w:pPr>
    </w:p>
    <w:p w:rsidR="00904C72" w:rsidRDefault="00904C72" w:rsidP="00DA0060">
      <w:pPr>
        <w:ind w:firstLine="360"/>
        <w:rPr>
          <w:rFonts w:ascii="Arial" w:eastAsia="Times New Roman" w:hAnsi="Arial" w:cs="Arial"/>
          <w:szCs w:val="24"/>
          <w:lang w:eastAsia="sr-Cyrl-CS"/>
        </w:rPr>
      </w:pPr>
      <w:r w:rsidRPr="00805F22">
        <w:rPr>
          <w:rFonts w:ascii="Arial" w:eastAsia="Times New Roman" w:hAnsi="Arial" w:cs="Arial"/>
          <w:szCs w:val="24"/>
          <w:lang w:eastAsia="sr-Cyrl-CS"/>
        </w:rPr>
        <w:t>5. Spisak zaposlenih sastavni je dio ovih pravila i može se dopuniti novim korisnicima/ama.</w:t>
      </w:r>
    </w:p>
    <w:p w:rsidR="00DA0060" w:rsidRPr="0098685B" w:rsidRDefault="00DA0060" w:rsidP="00DA0060">
      <w:pPr>
        <w:pStyle w:val="Heading1"/>
        <w:ind w:firstLine="426"/>
        <w:jc w:val="both"/>
        <w:rPr>
          <w:rFonts w:ascii="Arial" w:hAnsi="Arial" w:cs="Arial"/>
          <w:b w:val="0"/>
          <w:szCs w:val="24"/>
        </w:rPr>
      </w:pPr>
      <w:bookmarkStart w:id="125" w:name="_Toc72316064"/>
      <w:r w:rsidRPr="00DA0060">
        <w:rPr>
          <w:rFonts w:ascii="Arial" w:eastAsia="Times New Roman" w:hAnsi="Arial" w:cs="Arial"/>
          <w:b w:val="0"/>
          <w:szCs w:val="24"/>
          <w:lang w:eastAsia="sr-Cyrl-CS"/>
        </w:rPr>
        <w:t>6</w:t>
      </w:r>
      <w:r>
        <w:rPr>
          <w:rFonts w:ascii="Arial" w:eastAsia="Times New Roman" w:hAnsi="Arial" w:cs="Arial"/>
          <w:szCs w:val="24"/>
          <w:lang w:eastAsia="sr-Cyrl-CS"/>
        </w:rPr>
        <w:t>.</w:t>
      </w:r>
      <w:r w:rsidRPr="00DA0060">
        <w:rPr>
          <w:rFonts w:ascii="Arial" w:hAnsi="Arial" w:cs="Arial"/>
          <w:b w:val="0"/>
          <w:szCs w:val="24"/>
          <w:lang w:val="sr-Latn-CS"/>
        </w:rPr>
        <w:t xml:space="preserve"> </w:t>
      </w:r>
      <w:r w:rsidRPr="0098685B">
        <w:rPr>
          <w:rFonts w:ascii="Arial" w:hAnsi="Arial" w:cs="Arial"/>
          <w:b w:val="0"/>
          <w:szCs w:val="24"/>
          <w:lang w:val="sr-Latn-CS"/>
        </w:rPr>
        <w:t xml:space="preserve">Stupanjem na snagu ovog </w:t>
      </w:r>
      <w:r>
        <w:rPr>
          <w:rFonts w:ascii="Arial" w:hAnsi="Arial" w:cs="Arial"/>
          <w:b w:val="0"/>
          <w:szCs w:val="24"/>
          <w:lang w:val="sr-Latn-CS"/>
        </w:rPr>
        <w:t>internog pravila</w:t>
      </w:r>
      <w:r w:rsidRPr="0098685B">
        <w:rPr>
          <w:rFonts w:ascii="Arial" w:hAnsi="Arial" w:cs="Arial"/>
          <w:b w:val="0"/>
          <w:szCs w:val="24"/>
          <w:lang w:val="sr-Latn-CS"/>
        </w:rPr>
        <w:t xml:space="preserve"> prestaje da važi</w:t>
      </w:r>
      <w:r w:rsidRPr="00DA0060">
        <w:rPr>
          <w:rFonts w:ascii="Arial" w:hAnsi="Arial" w:cs="Arial"/>
          <w:szCs w:val="24"/>
          <w:lang w:eastAsia="sr-Cyrl-CS"/>
        </w:rPr>
        <w:t xml:space="preserve"> </w:t>
      </w:r>
      <w:r>
        <w:rPr>
          <w:rFonts w:ascii="Arial" w:hAnsi="Arial" w:cs="Arial"/>
          <w:b w:val="0"/>
          <w:szCs w:val="24"/>
          <w:lang w:eastAsia="sr-Cyrl-CS"/>
        </w:rPr>
        <w:t>I</w:t>
      </w:r>
      <w:r w:rsidRPr="00DA0060">
        <w:rPr>
          <w:rFonts w:ascii="Arial" w:hAnsi="Arial" w:cs="Arial"/>
          <w:b w:val="0"/>
          <w:szCs w:val="24"/>
          <w:lang w:eastAsia="sr-Cyrl-CS"/>
        </w:rPr>
        <w:t>nterno pravilo za korišćenje mobilne telefonije na teret sredstava zaštitnika ljudskih prava i sloboda crne gore</w:t>
      </w:r>
      <w:r w:rsidRPr="00DA0060">
        <w:rPr>
          <w:rFonts w:ascii="Arial" w:hAnsi="Arial" w:cs="Arial"/>
          <w:b w:val="0"/>
          <w:szCs w:val="24"/>
        </w:rPr>
        <w:t>,</w:t>
      </w:r>
      <w:r w:rsidRPr="0098685B">
        <w:rPr>
          <w:rFonts w:ascii="Arial" w:hAnsi="Arial" w:cs="Arial"/>
          <w:b w:val="0"/>
          <w:szCs w:val="24"/>
        </w:rPr>
        <w:t xml:space="preserve"> </w:t>
      </w:r>
      <w:r w:rsidRPr="0098685B">
        <w:rPr>
          <w:rFonts w:ascii="Arial" w:hAnsi="Arial" w:cs="Arial"/>
          <w:b w:val="0"/>
          <w:szCs w:val="24"/>
          <w:lang w:val="sr-Latn-CS"/>
        </w:rPr>
        <w:t>broj:</w:t>
      </w:r>
      <w:r w:rsidRPr="006E4E32">
        <w:rPr>
          <w:rFonts w:ascii="Arial" w:hAnsi="Arial" w:cs="Arial"/>
          <w:b w:val="0"/>
          <w:szCs w:val="24"/>
          <w:lang w:val="sr-Latn-CS"/>
        </w:rPr>
        <w:t>03-</w:t>
      </w:r>
      <w:r>
        <w:rPr>
          <w:rFonts w:ascii="Arial" w:hAnsi="Arial" w:cs="Arial"/>
          <w:b w:val="0"/>
          <w:szCs w:val="24"/>
          <w:lang w:val="sr-Latn-CS"/>
        </w:rPr>
        <w:t>882</w:t>
      </w:r>
      <w:r w:rsidRPr="006E4E32">
        <w:rPr>
          <w:rFonts w:ascii="Arial" w:hAnsi="Arial" w:cs="Arial"/>
          <w:b w:val="0"/>
          <w:szCs w:val="24"/>
          <w:lang w:val="sr-Latn-CS"/>
        </w:rPr>
        <w:t>/</w:t>
      </w:r>
      <w:r>
        <w:rPr>
          <w:rFonts w:ascii="Arial" w:hAnsi="Arial" w:cs="Arial"/>
          <w:b w:val="0"/>
          <w:szCs w:val="24"/>
          <w:lang w:val="sr-Latn-CS"/>
        </w:rPr>
        <w:t>15</w:t>
      </w:r>
      <w:r w:rsidRPr="006E4E32">
        <w:rPr>
          <w:rFonts w:ascii="Arial" w:hAnsi="Arial" w:cs="Arial"/>
          <w:b w:val="0"/>
          <w:szCs w:val="24"/>
          <w:lang w:val="sr-Latn-CS"/>
        </w:rPr>
        <w:t xml:space="preserve"> od </w:t>
      </w:r>
      <w:r>
        <w:rPr>
          <w:rFonts w:ascii="Arial" w:hAnsi="Arial" w:cs="Arial"/>
          <w:b w:val="0"/>
          <w:szCs w:val="24"/>
          <w:lang w:val="sr-Latn-CS"/>
        </w:rPr>
        <w:t>03.09</w:t>
      </w:r>
      <w:r w:rsidRPr="006E4E32">
        <w:rPr>
          <w:rFonts w:ascii="Arial" w:hAnsi="Arial" w:cs="Arial"/>
          <w:b w:val="0"/>
          <w:szCs w:val="24"/>
          <w:lang w:val="sr-Latn-CS"/>
        </w:rPr>
        <w:t>.20</w:t>
      </w:r>
      <w:r>
        <w:rPr>
          <w:rFonts w:ascii="Arial" w:hAnsi="Arial" w:cs="Arial"/>
          <w:b w:val="0"/>
          <w:szCs w:val="24"/>
          <w:lang w:val="sr-Latn-CS"/>
        </w:rPr>
        <w:t>15</w:t>
      </w:r>
      <w:r w:rsidRPr="006E4E32">
        <w:rPr>
          <w:rFonts w:ascii="Arial" w:hAnsi="Arial" w:cs="Arial"/>
          <w:b w:val="0"/>
          <w:szCs w:val="24"/>
          <w:lang w:val="sr-Latn-CS"/>
        </w:rPr>
        <w:t>.godine</w:t>
      </w:r>
      <w:r w:rsidRPr="006E4E32">
        <w:rPr>
          <w:rFonts w:ascii="Arial" w:hAnsi="Arial" w:cs="Arial"/>
          <w:b w:val="0"/>
          <w:szCs w:val="24"/>
        </w:rPr>
        <w:t>.</w:t>
      </w:r>
      <w:bookmarkEnd w:id="125"/>
    </w:p>
    <w:p w:rsidR="00904C72" w:rsidRPr="00805F22" w:rsidRDefault="00DA0060" w:rsidP="00DA0060">
      <w:pPr>
        <w:ind w:firstLine="360"/>
        <w:rPr>
          <w:rFonts w:ascii="Arial" w:eastAsia="Times New Roman" w:hAnsi="Arial" w:cs="Arial"/>
          <w:szCs w:val="24"/>
          <w:lang w:eastAsia="sr-Cyrl-CS"/>
        </w:rPr>
      </w:pPr>
      <w:r>
        <w:rPr>
          <w:rFonts w:ascii="Arial" w:eastAsia="Times New Roman" w:hAnsi="Arial" w:cs="Arial"/>
          <w:szCs w:val="24"/>
          <w:lang w:eastAsia="sr-Cyrl-CS"/>
        </w:rPr>
        <w:t>7</w:t>
      </w:r>
      <w:r w:rsidR="00904C72" w:rsidRPr="00805F22">
        <w:rPr>
          <w:rFonts w:ascii="Arial" w:eastAsia="Times New Roman" w:hAnsi="Arial" w:cs="Arial"/>
          <w:szCs w:val="24"/>
          <w:lang w:eastAsia="sr-Cyrl-CS"/>
        </w:rPr>
        <w:t>. Ovo pravilo stupa na snagu danom donošenja i sastavni je dio Knjige procedura Zaštitnika.</w:t>
      </w: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DA0060" w:rsidRDefault="00DA0060" w:rsidP="008E36D5">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DA0060">
        <w:rPr>
          <w:rFonts w:ascii="Arial" w:hAnsi="Arial" w:cs="Arial"/>
          <w:b/>
          <w:szCs w:val="24"/>
        </w:rPr>
        <w:t>mr Siniša Bjeković</w:t>
      </w:r>
    </w:p>
    <w:p w:rsidR="008E36D5" w:rsidRPr="00805F22" w:rsidRDefault="008E36D5" w:rsidP="008E36D5">
      <w:pPr>
        <w:rPr>
          <w:rFonts w:ascii="Arial" w:eastAsia="Times New Roman" w:hAnsi="Arial" w:cs="Arial"/>
          <w:b/>
          <w:szCs w:val="24"/>
          <w:lang w:eastAsia="sr-Cyrl-CS"/>
        </w:rPr>
      </w:pPr>
    </w:p>
    <w:p w:rsidR="00904C72" w:rsidRPr="00805F22" w:rsidRDefault="0082660C" w:rsidP="009A320E">
      <w:pPr>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60832" behindDoc="0" locked="0" layoutInCell="1" allowOverlap="1">
            <wp:simplePos x="0" y="0"/>
            <wp:positionH relativeFrom="column">
              <wp:posOffset>13970</wp:posOffset>
            </wp:positionH>
            <wp:positionV relativeFrom="paragraph">
              <wp:posOffset>10795</wp:posOffset>
            </wp:positionV>
            <wp:extent cx="1257300" cy="1752600"/>
            <wp:effectExtent l="19050" t="0" r="0" b="0"/>
            <wp:wrapSquare wrapText="bothSides"/>
            <wp:docPr id="52" name="Picture 52"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spacing w:after="120"/>
        <w:jc w:val="left"/>
        <w:rPr>
          <w:rFonts w:ascii="Arial" w:eastAsia="Times New Roman" w:hAnsi="Arial" w:cs="Arial"/>
          <w:szCs w:val="24"/>
          <w:lang w:eastAsia="sr-Cyrl-CS"/>
        </w:rPr>
      </w:pPr>
    </w:p>
    <w:p w:rsidR="00904C72" w:rsidRPr="00805F22" w:rsidRDefault="00904C72" w:rsidP="00904C72">
      <w:pPr>
        <w:jc w:val="left"/>
        <w:rPr>
          <w:rFonts w:ascii="Arial" w:eastAsia="Times New Roman" w:hAnsi="Arial" w:cs="Arial"/>
          <w:szCs w:val="24"/>
          <w:lang w:eastAsia="sr-Cyrl-CS"/>
        </w:rPr>
      </w:pPr>
    </w:p>
    <w:p w:rsidR="0082660C" w:rsidRPr="00805F22" w:rsidRDefault="0082660C" w:rsidP="00904C72">
      <w:pPr>
        <w:jc w:val="left"/>
        <w:rPr>
          <w:rFonts w:ascii="Arial" w:eastAsia="Times New Roman" w:hAnsi="Arial" w:cs="Arial"/>
          <w:szCs w:val="24"/>
          <w:lang w:eastAsia="sr-Cyrl-CS"/>
        </w:rPr>
      </w:pPr>
    </w:p>
    <w:p w:rsidR="0082660C" w:rsidRPr="00805F22" w:rsidRDefault="0082660C" w:rsidP="00904C72">
      <w:pPr>
        <w:jc w:val="left"/>
        <w:rPr>
          <w:rFonts w:ascii="Arial" w:eastAsia="Times New Roman" w:hAnsi="Arial" w:cs="Arial"/>
          <w:szCs w:val="24"/>
          <w:lang w:eastAsia="sr-Cyrl-CS"/>
        </w:rPr>
      </w:pPr>
    </w:p>
    <w:p w:rsidR="0082660C" w:rsidRPr="00805F22" w:rsidRDefault="0082660C" w:rsidP="00904C72">
      <w:pPr>
        <w:jc w:val="left"/>
        <w:rPr>
          <w:rFonts w:ascii="Arial" w:eastAsia="Times New Roman" w:hAnsi="Arial" w:cs="Arial"/>
          <w:szCs w:val="24"/>
          <w:lang w:eastAsia="sr-Cyrl-CS"/>
        </w:rPr>
      </w:pPr>
    </w:p>
    <w:p w:rsidR="0082660C" w:rsidRDefault="0082660C" w:rsidP="00904C72">
      <w:pPr>
        <w:jc w:val="left"/>
        <w:rPr>
          <w:rFonts w:ascii="Arial" w:eastAsia="Times New Roman" w:hAnsi="Arial" w:cs="Arial"/>
          <w:szCs w:val="24"/>
          <w:lang w:eastAsia="sr-Cyrl-CS"/>
        </w:rPr>
      </w:pPr>
    </w:p>
    <w:p w:rsidR="009A320E" w:rsidRDefault="009A320E" w:rsidP="00904C72">
      <w:pPr>
        <w:jc w:val="left"/>
        <w:rPr>
          <w:rFonts w:ascii="Arial" w:eastAsia="Times New Roman" w:hAnsi="Arial" w:cs="Arial"/>
          <w:szCs w:val="24"/>
          <w:lang w:eastAsia="sr-Cyrl-CS"/>
        </w:rPr>
      </w:pPr>
    </w:p>
    <w:p w:rsidR="009A320E" w:rsidRPr="00805F22" w:rsidRDefault="009A320E" w:rsidP="00904C72">
      <w:pPr>
        <w:jc w:val="left"/>
        <w:rPr>
          <w:rFonts w:ascii="Arial" w:eastAsia="Times New Roman" w:hAnsi="Arial" w:cs="Arial"/>
          <w:szCs w:val="24"/>
          <w:lang w:eastAsia="sr-Cyrl-CS"/>
        </w:rPr>
      </w:pPr>
    </w:p>
    <w:p w:rsidR="00904C72" w:rsidRPr="00805F22" w:rsidRDefault="00F41D70" w:rsidP="00904C72">
      <w:pPr>
        <w:jc w:val="left"/>
        <w:rPr>
          <w:rFonts w:ascii="Arial" w:eastAsia="Times New Roman" w:hAnsi="Arial" w:cs="Arial"/>
          <w:szCs w:val="24"/>
          <w:lang w:eastAsia="sr-Cyrl-CS"/>
        </w:rPr>
      </w:pPr>
      <w:r>
        <w:rPr>
          <w:rFonts w:ascii="Arial" w:eastAsia="Times New Roman" w:hAnsi="Arial" w:cs="Arial"/>
          <w:szCs w:val="24"/>
          <w:lang w:eastAsia="sr-Cyrl-CS"/>
        </w:rPr>
        <w:t>Broj: 03 -704</w:t>
      </w:r>
      <w:r w:rsidR="00904C72" w:rsidRPr="00805F22">
        <w:rPr>
          <w:rFonts w:ascii="Arial" w:eastAsia="Times New Roman" w:hAnsi="Arial" w:cs="Arial"/>
          <w:szCs w:val="24"/>
          <w:lang w:eastAsia="sr-Cyrl-CS"/>
        </w:rPr>
        <w:t>/</w:t>
      </w:r>
      <w:r w:rsidR="00DA0060">
        <w:rPr>
          <w:rFonts w:ascii="Arial" w:eastAsia="Times New Roman" w:hAnsi="Arial" w:cs="Arial"/>
          <w:szCs w:val="24"/>
          <w:lang w:eastAsia="sr-Cyrl-CS"/>
        </w:rPr>
        <w:t>21</w:t>
      </w:r>
    </w:p>
    <w:p w:rsidR="00904C72" w:rsidRPr="00805F22" w:rsidRDefault="00DA0060" w:rsidP="00904C72">
      <w:pPr>
        <w:jc w:val="left"/>
        <w:rPr>
          <w:rFonts w:ascii="Arial" w:eastAsia="Times New Roman" w:hAnsi="Arial" w:cs="Arial"/>
          <w:szCs w:val="24"/>
          <w:lang w:eastAsia="sr-Cyrl-CS"/>
        </w:rPr>
      </w:pPr>
      <w:r>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Pr>
          <w:rFonts w:ascii="Arial" w:eastAsia="Times New Roman" w:hAnsi="Arial" w:cs="Arial"/>
          <w:szCs w:val="24"/>
          <w:lang w:eastAsia="sr-Cyrl-CS"/>
        </w:rPr>
        <w:t>.0</w:t>
      </w:r>
      <w:r w:rsidR="00B4024D">
        <w:rPr>
          <w:rFonts w:ascii="Arial" w:eastAsia="Times New Roman" w:hAnsi="Arial" w:cs="Arial"/>
          <w:szCs w:val="24"/>
          <w:lang w:eastAsia="sr-Cyrl-CS"/>
        </w:rPr>
        <w:t>6</w:t>
      </w:r>
      <w:r>
        <w:rPr>
          <w:rFonts w:ascii="Arial" w:eastAsia="Times New Roman" w:hAnsi="Arial" w:cs="Arial"/>
          <w:szCs w:val="24"/>
          <w:lang w:eastAsia="sr-Cyrl-CS"/>
        </w:rPr>
        <w:t>.2021</w:t>
      </w:r>
      <w:r w:rsidR="00904C72" w:rsidRPr="00805F22">
        <w:rPr>
          <w:rFonts w:ascii="Arial" w:eastAsia="Times New Roman" w:hAnsi="Arial" w:cs="Arial"/>
          <w:szCs w:val="24"/>
          <w:lang w:eastAsia="sr-Cyrl-CS"/>
        </w:rPr>
        <w:t>. godine</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DA0060">
      <w:pPr>
        <w:spacing w:after="120"/>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člana 27 stav 2 alineja 1 Pravila o radu Zaštitnika ljudskih prava i sloboda Crne Gore ("Službeni list CG", br.53/14)</w:t>
      </w:r>
      <w:r w:rsidRPr="00805F22">
        <w:rPr>
          <w:rFonts w:ascii="Arial" w:eastAsia="Times New Roman" w:hAnsi="Arial" w:cs="Arial"/>
          <w:color w:val="000000"/>
          <w:szCs w:val="24"/>
          <w:lang w:eastAsia="sr-Cyrl-CS"/>
        </w:rPr>
        <w:t xml:space="preserve">, a u vezi sa </w:t>
      </w:r>
      <w:r w:rsidRPr="00805F22">
        <w:rPr>
          <w:rFonts w:ascii="Arial" w:eastAsia="Times New Roman" w:hAnsi="Arial" w:cs="Arial"/>
          <w:szCs w:val="24"/>
          <w:lang w:eastAsia="sr-Cyrl-CS"/>
        </w:rPr>
        <w:t xml:space="preserve">članom </w:t>
      </w:r>
      <w:r w:rsidR="009F2812" w:rsidRPr="00320BEB">
        <w:rPr>
          <w:rFonts w:ascii="Arial" w:hAnsi="Arial" w:cs="Arial"/>
          <w:lang w:val="sr-Latn-CS"/>
        </w:rPr>
        <w:t xml:space="preserve">7 stav 1 tačka 6 Zakona o upravljanju unutrašnjim kontrolma u javnom sektoru </w:t>
      </w:r>
      <w:r w:rsidR="009F2812" w:rsidRPr="00320BEB">
        <w:rPr>
          <w:rFonts w:ascii="Arial" w:hAnsi="Arial" w:cs="Arial"/>
        </w:rPr>
        <w:t>(„Sl. list CG“, br. 7</w:t>
      </w:r>
      <w:r w:rsidR="009F2812" w:rsidRPr="00320BEB">
        <w:rPr>
          <w:rFonts w:ascii="Arial" w:hAnsi="Arial" w:cs="Arial"/>
          <w:lang w:val="sr-Latn-CS"/>
        </w:rPr>
        <w:t>5</w:t>
      </w:r>
      <w:r w:rsidR="009F2812" w:rsidRPr="00320BEB">
        <w:rPr>
          <w:rFonts w:ascii="Arial" w:hAnsi="Arial" w:cs="Arial"/>
        </w:rPr>
        <w:t>/</w:t>
      </w:r>
      <w:r w:rsidR="009F2812" w:rsidRPr="00320BEB">
        <w:rPr>
          <w:rFonts w:ascii="Arial" w:hAnsi="Arial" w:cs="Arial"/>
          <w:lang w:val="sr-Latn-CS"/>
        </w:rPr>
        <w:t>18</w:t>
      </w:r>
      <w:r w:rsidR="009F2812" w:rsidRPr="00320BEB">
        <w:rPr>
          <w:rFonts w:ascii="Arial" w:hAnsi="Arial" w:cs="Arial"/>
        </w:rPr>
        <w:t>)</w:t>
      </w:r>
      <w:r w:rsidR="009F2812" w:rsidRPr="00805F22">
        <w:rPr>
          <w:rFonts w:ascii="Arial" w:eastAsia="Times New Roman" w:hAnsi="Arial" w:cs="Arial"/>
          <w:szCs w:val="24"/>
          <w:lang w:eastAsia="sr-Cyrl-CS"/>
        </w:rPr>
        <w:t xml:space="preserve">  </w:t>
      </w:r>
      <w:r w:rsidR="009F2812">
        <w:rPr>
          <w:rFonts w:ascii="Arial" w:eastAsia="Times New Roman" w:hAnsi="Arial" w:cs="Arial"/>
          <w:szCs w:val="24"/>
          <w:lang w:eastAsia="sr-Cyrl-CS"/>
        </w:rPr>
        <w:t xml:space="preserve"> i člana </w:t>
      </w:r>
      <w:r w:rsidRPr="00805F22">
        <w:rPr>
          <w:rFonts w:ascii="Arial" w:eastAsia="Times New Roman" w:hAnsi="Arial" w:cs="Arial"/>
          <w:szCs w:val="24"/>
          <w:lang w:eastAsia="sr-Cyrl-CS"/>
        </w:rPr>
        <w:t>6 Pravilnika o načinu i postupku uspostavljanja i sprovođenja finansijskog upravljanja i kontrole (“Službeni  list CG“, broj 37/10), Zaštitnik ljudskih prava i sloboda Crne Gore, donosi</w:t>
      </w:r>
    </w:p>
    <w:p w:rsidR="00904C72" w:rsidRPr="00805F22" w:rsidRDefault="00904C72" w:rsidP="00904C72">
      <w:pPr>
        <w:rPr>
          <w:rFonts w:ascii="Arial" w:eastAsia="Times New Roman" w:hAnsi="Arial" w:cs="Arial"/>
          <w:b/>
          <w:szCs w:val="24"/>
          <w:lang w:eastAsia="sr-Cyrl-CS"/>
        </w:rPr>
      </w:pPr>
    </w:p>
    <w:p w:rsidR="00904C72" w:rsidRPr="00805F22" w:rsidRDefault="00904C72" w:rsidP="008E36D5">
      <w:pPr>
        <w:pStyle w:val="Heading1"/>
        <w:rPr>
          <w:rFonts w:ascii="Arial" w:eastAsia="Times New Roman" w:hAnsi="Arial" w:cs="Arial"/>
          <w:szCs w:val="24"/>
          <w:lang w:eastAsia="sr-Cyrl-CS"/>
        </w:rPr>
      </w:pPr>
      <w:bookmarkStart w:id="126" w:name="_Toc72316065"/>
      <w:r w:rsidRPr="00805F22">
        <w:rPr>
          <w:rFonts w:ascii="Arial" w:eastAsia="Times New Roman" w:hAnsi="Arial" w:cs="Arial"/>
          <w:szCs w:val="24"/>
          <w:lang w:eastAsia="sr-Cyrl-CS"/>
        </w:rPr>
        <w:t>INTERNO PRAVILO</w:t>
      </w:r>
      <w:r w:rsidR="00DA0060">
        <w:rPr>
          <w:rFonts w:ascii="Arial" w:eastAsia="Times New Roman" w:hAnsi="Arial" w:cs="Arial"/>
          <w:szCs w:val="24"/>
          <w:lang w:eastAsia="sr-Cyrl-CS"/>
        </w:rPr>
        <w:t xml:space="preserve"> </w:t>
      </w:r>
      <w:r w:rsidRPr="00805F22">
        <w:rPr>
          <w:rFonts w:ascii="Arial" w:eastAsia="Times New Roman" w:hAnsi="Arial" w:cs="Arial"/>
          <w:szCs w:val="24"/>
          <w:lang w:eastAsia="sr-Cyrl-CS"/>
        </w:rPr>
        <w:t>O</w:t>
      </w:r>
      <w:r w:rsidR="00DA0060">
        <w:rPr>
          <w:rFonts w:ascii="Arial" w:eastAsia="Times New Roman" w:hAnsi="Arial" w:cs="Arial"/>
          <w:szCs w:val="24"/>
          <w:lang w:eastAsia="sr-Cyrl-CS"/>
        </w:rPr>
        <w:t xml:space="preserve"> </w:t>
      </w:r>
      <w:r w:rsidRPr="00805F22">
        <w:rPr>
          <w:rFonts w:ascii="Arial" w:eastAsia="Times New Roman" w:hAnsi="Arial" w:cs="Arial"/>
          <w:szCs w:val="24"/>
          <w:lang w:eastAsia="sr-Cyrl-CS"/>
        </w:rPr>
        <w:t>EVIDENCIJI  LEGITIMACIJA ZAŠTITNIKA</w:t>
      </w:r>
      <w:bookmarkEnd w:id="126"/>
    </w:p>
    <w:p w:rsidR="00904C72" w:rsidRPr="00805F22" w:rsidRDefault="00904C72" w:rsidP="00904C72">
      <w:pPr>
        <w:widowControl w:val="0"/>
        <w:spacing w:line="310" w:lineRule="exact"/>
        <w:ind w:left="284" w:right="-2" w:firstLine="426"/>
        <w:jc w:val="center"/>
        <w:rPr>
          <w:rFonts w:ascii="Arial" w:eastAsia="Times New Roman" w:hAnsi="Arial" w:cs="Arial"/>
          <w:szCs w:val="24"/>
        </w:rPr>
      </w:pPr>
    </w:p>
    <w:p w:rsidR="00904C72" w:rsidRPr="00805F22" w:rsidRDefault="00904C72" w:rsidP="009F2812">
      <w:pPr>
        <w:widowControl w:val="0"/>
        <w:spacing w:line="310" w:lineRule="exact"/>
        <w:ind w:left="284" w:right="-2" w:firstLine="426"/>
        <w:rPr>
          <w:rFonts w:ascii="Arial" w:eastAsia="Times New Roman" w:hAnsi="Arial" w:cs="Arial"/>
          <w:szCs w:val="24"/>
          <w:lang w:eastAsia="sr-Cyrl-CS"/>
        </w:rPr>
      </w:pPr>
      <w:r w:rsidRPr="00805F22">
        <w:rPr>
          <w:rFonts w:ascii="Arial" w:eastAsia="Times New Roman" w:hAnsi="Arial" w:cs="Arial"/>
          <w:szCs w:val="24"/>
        </w:rPr>
        <w:t>1. Ovim pravilom određuje se sadržaj i način vođenja evidencije o izdatim legitimacijama  Zaštitnika ljudskih prava i sloboda Crne Gore i zamjenika Zaštitnika ljudskih prava i sloboda Crne Gore i  službenih legitimacija glavnog savjetnika Zaštitnika ljudskih prava i sloboda Crne Gore  i  savjetnika Zaštitnika ljudskih prava i sloboda Crne Gore (u daljem tekstu: legitimacija)</w:t>
      </w:r>
      <w:r w:rsidR="009F2812">
        <w:rPr>
          <w:rFonts w:ascii="Arial" w:eastAsia="Times New Roman" w:hAnsi="Arial" w:cs="Arial"/>
          <w:szCs w:val="24"/>
        </w:rPr>
        <w:t>.</w:t>
      </w:r>
    </w:p>
    <w:p w:rsidR="00904C72" w:rsidRPr="00805F22" w:rsidRDefault="00904C72" w:rsidP="00904C72">
      <w:pPr>
        <w:spacing w:before="30" w:after="30"/>
        <w:ind w:right="-2" w:firstLine="426"/>
        <w:rPr>
          <w:rFonts w:ascii="Arial" w:eastAsia="Times New Roman" w:hAnsi="Arial" w:cs="Arial"/>
          <w:bCs/>
          <w:szCs w:val="24"/>
          <w:lang w:eastAsia="sr-Cyrl-CS"/>
        </w:rPr>
      </w:pPr>
      <w:r w:rsidRPr="00805F22">
        <w:rPr>
          <w:rFonts w:ascii="Arial" w:eastAsia="Times New Roman" w:hAnsi="Arial" w:cs="Arial"/>
          <w:bCs/>
          <w:szCs w:val="24"/>
          <w:lang w:eastAsia="sr-Cyrl-CS"/>
        </w:rPr>
        <w:tab/>
        <w:t>2. Evidencija o izdatim legitimacijama sadrži:</w:t>
      </w:r>
    </w:p>
    <w:p w:rsidR="00904C72" w:rsidRPr="009F2812" w:rsidRDefault="009F2812" w:rsidP="009F2812">
      <w:pPr>
        <w:spacing w:before="30" w:after="30"/>
        <w:ind w:right="-2" w:firstLine="360"/>
        <w:jc w:val="left"/>
        <w:rPr>
          <w:rFonts w:ascii="Arial" w:eastAsia="Times New Roman" w:hAnsi="Arial" w:cs="Arial"/>
          <w:bCs/>
          <w:szCs w:val="24"/>
          <w:lang w:eastAsia="sr-Cyrl-CS"/>
        </w:rPr>
      </w:pPr>
      <w:r>
        <w:rPr>
          <w:rFonts w:ascii="Arial" w:eastAsia="Times New Roman" w:hAnsi="Arial" w:cs="Arial"/>
          <w:bCs/>
          <w:szCs w:val="24"/>
          <w:lang w:eastAsia="sr-Cyrl-CS"/>
        </w:rPr>
        <w:t xml:space="preserve">*    </w:t>
      </w:r>
      <w:r w:rsidR="00904C72" w:rsidRPr="009F2812">
        <w:rPr>
          <w:rFonts w:ascii="Arial" w:eastAsia="Times New Roman" w:hAnsi="Arial" w:cs="Arial"/>
          <w:bCs/>
          <w:szCs w:val="24"/>
          <w:lang w:eastAsia="sr-Cyrl-CS"/>
        </w:rPr>
        <w:t>redni broj pod kojim je zavedeno izdavanje legitimacije;</w:t>
      </w:r>
    </w:p>
    <w:p w:rsidR="00904C72" w:rsidRPr="009F2812" w:rsidRDefault="00904C72" w:rsidP="009F2812">
      <w:pPr>
        <w:pStyle w:val="ListParagraph"/>
        <w:numPr>
          <w:ilvl w:val="0"/>
          <w:numId w:val="1"/>
        </w:numPr>
        <w:spacing w:before="30" w:after="30"/>
        <w:ind w:right="-2"/>
        <w:jc w:val="left"/>
        <w:rPr>
          <w:rFonts w:ascii="Arial" w:hAnsi="Arial" w:cs="Arial"/>
          <w:bCs/>
          <w:szCs w:val="24"/>
          <w:lang w:eastAsia="sr-Cyrl-CS"/>
        </w:rPr>
      </w:pPr>
      <w:r w:rsidRPr="009F2812">
        <w:rPr>
          <w:rFonts w:ascii="Arial" w:hAnsi="Arial" w:cs="Arial"/>
          <w:bCs/>
          <w:szCs w:val="24"/>
          <w:lang w:eastAsia="sr-Cyrl-CS"/>
        </w:rPr>
        <w:t>ime i prezime ovlašćenog lica kome je izdata legitimacija;</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funkcija, odnosno zvanje imaoca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registarski broj lične karte imaoca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mjesto stanovanja i adresu imaoca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datum izdavanja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potpis priomaoca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datum i razlog vraćanja legitimacije;</w:t>
      </w:r>
    </w:p>
    <w:p w:rsidR="00904C72" w:rsidRPr="00805F22" w:rsidRDefault="00904C72" w:rsidP="009F2812">
      <w:pPr>
        <w:numPr>
          <w:ilvl w:val="0"/>
          <w:numId w:val="1"/>
        </w:numPr>
        <w:spacing w:before="30" w:after="30"/>
        <w:ind w:right="-2"/>
        <w:jc w:val="left"/>
        <w:rPr>
          <w:rFonts w:ascii="Arial" w:eastAsia="Times New Roman" w:hAnsi="Arial" w:cs="Arial"/>
          <w:bCs/>
          <w:szCs w:val="24"/>
          <w:lang w:eastAsia="sr-Cyrl-CS"/>
        </w:rPr>
      </w:pPr>
      <w:r w:rsidRPr="00805F22">
        <w:rPr>
          <w:rFonts w:ascii="Arial" w:eastAsia="Times New Roman" w:hAnsi="Arial" w:cs="Arial"/>
          <w:bCs/>
          <w:szCs w:val="24"/>
          <w:lang w:eastAsia="sr-Cyrl-CS"/>
        </w:rPr>
        <w:t>primjedbu.</w:t>
      </w:r>
    </w:p>
    <w:p w:rsidR="00904C72" w:rsidRPr="00805F22" w:rsidRDefault="00904C72" w:rsidP="00904C72">
      <w:pPr>
        <w:spacing w:before="30" w:after="30"/>
        <w:ind w:left="1146" w:right="-2" w:hanging="437"/>
        <w:rPr>
          <w:rFonts w:ascii="Arial" w:eastAsia="Times New Roman" w:hAnsi="Arial" w:cs="Arial"/>
          <w:bCs/>
          <w:szCs w:val="24"/>
          <w:lang w:eastAsia="sr-Cyrl-CS"/>
        </w:rPr>
      </w:pPr>
      <w:r w:rsidRPr="00805F22">
        <w:rPr>
          <w:rFonts w:ascii="Arial" w:eastAsia="Times New Roman" w:hAnsi="Arial" w:cs="Arial"/>
          <w:bCs/>
          <w:szCs w:val="24"/>
          <w:lang w:eastAsia="sr-Cyrl-CS"/>
        </w:rPr>
        <w:t>Legitimacija nosi redni broj pod kojim je zavedeno  njeno izdavanje.</w:t>
      </w:r>
    </w:p>
    <w:p w:rsidR="00904C72" w:rsidRPr="00805F22" w:rsidRDefault="00904C72" w:rsidP="00904C72">
      <w:pPr>
        <w:spacing w:before="30" w:after="30"/>
        <w:ind w:left="705" w:right="-2" w:firstLine="4"/>
        <w:rPr>
          <w:rFonts w:ascii="Arial" w:eastAsia="Times New Roman" w:hAnsi="Arial" w:cs="Arial"/>
          <w:bCs/>
          <w:szCs w:val="24"/>
          <w:lang w:eastAsia="sr-Cyrl-CS"/>
        </w:rPr>
      </w:pPr>
      <w:r w:rsidRPr="00805F22">
        <w:rPr>
          <w:rFonts w:ascii="Arial" w:eastAsia="Times New Roman" w:hAnsi="Arial" w:cs="Arial"/>
          <w:bCs/>
          <w:szCs w:val="24"/>
          <w:lang w:eastAsia="sr-Cyrl-CS"/>
        </w:rPr>
        <w:t>U rubriku "primjedba" unosi se oznaka o izdatom duplikatu legitimacije.</w:t>
      </w:r>
    </w:p>
    <w:p w:rsidR="00904C72" w:rsidRPr="00805F22" w:rsidRDefault="00904C72" w:rsidP="00904C72">
      <w:pPr>
        <w:spacing w:before="30" w:after="30"/>
        <w:ind w:left="705" w:right="-2" w:firstLine="4"/>
        <w:rPr>
          <w:rFonts w:ascii="Arial" w:eastAsia="Times New Roman" w:hAnsi="Arial" w:cs="Arial"/>
          <w:bCs/>
          <w:szCs w:val="24"/>
          <w:lang w:eastAsia="sr-Cyrl-CS"/>
        </w:rPr>
      </w:pPr>
    </w:p>
    <w:p w:rsidR="00904C72" w:rsidRPr="00805F22" w:rsidRDefault="00904C72" w:rsidP="00904C72">
      <w:pPr>
        <w:spacing w:before="30" w:after="30"/>
        <w:ind w:left="705" w:right="-2" w:firstLine="4"/>
        <w:rPr>
          <w:rFonts w:ascii="Arial" w:eastAsia="Times New Roman" w:hAnsi="Arial" w:cs="Arial"/>
          <w:bCs/>
          <w:szCs w:val="24"/>
          <w:lang w:eastAsia="sr-Cyrl-CS"/>
        </w:rPr>
      </w:pPr>
      <w:r w:rsidRPr="00805F22">
        <w:rPr>
          <w:rFonts w:ascii="Arial" w:eastAsia="Times New Roman" w:hAnsi="Arial" w:cs="Arial"/>
          <w:bCs/>
          <w:szCs w:val="24"/>
          <w:lang w:eastAsia="sr-Cyrl-CS"/>
        </w:rPr>
        <w:t>3. Obrazac evidencije o izdatim legitimacijama, sastavni je dio ovog pravila.</w:t>
      </w:r>
    </w:p>
    <w:p w:rsidR="00904C72" w:rsidRPr="00805F22" w:rsidRDefault="00DA0060" w:rsidP="009F2812">
      <w:pPr>
        <w:pStyle w:val="Heading1"/>
        <w:ind w:firstLine="705"/>
        <w:jc w:val="both"/>
        <w:rPr>
          <w:rFonts w:ascii="Arial" w:eastAsia="Times New Roman" w:hAnsi="Arial" w:cs="Arial"/>
          <w:bCs/>
          <w:szCs w:val="24"/>
          <w:lang w:eastAsia="sr-Cyrl-CS"/>
        </w:rPr>
      </w:pPr>
      <w:bookmarkStart w:id="127" w:name="_Toc72316066"/>
      <w:r w:rsidRPr="00DA0060">
        <w:rPr>
          <w:rFonts w:ascii="Arial" w:eastAsia="Times New Roman" w:hAnsi="Arial" w:cs="Arial"/>
          <w:b w:val="0"/>
          <w:bCs/>
          <w:szCs w:val="24"/>
          <w:lang w:eastAsia="sr-Cyrl-CS"/>
        </w:rPr>
        <w:t>4</w:t>
      </w:r>
      <w:r>
        <w:rPr>
          <w:rFonts w:ascii="Arial" w:eastAsia="Times New Roman" w:hAnsi="Arial" w:cs="Arial"/>
          <w:bCs/>
          <w:szCs w:val="24"/>
          <w:lang w:eastAsia="sr-Cyrl-CS"/>
        </w:rPr>
        <w:t>.</w:t>
      </w:r>
      <w:r w:rsidRPr="00DA0060">
        <w:rPr>
          <w:rFonts w:ascii="Arial" w:hAnsi="Arial" w:cs="Arial"/>
          <w:b w:val="0"/>
          <w:szCs w:val="24"/>
          <w:lang w:val="sr-Latn-CS"/>
        </w:rPr>
        <w:t xml:space="preserve"> </w:t>
      </w:r>
      <w:r w:rsidRPr="0098685B">
        <w:rPr>
          <w:rFonts w:ascii="Arial" w:hAnsi="Arial" w:cs="Arial"/>
          <w:b w:val="0"/>
          <w:szCs w:val="24"/>
          <w:lang w:val="sr-Latn-CS"/>
        </w:rPr>
        <w:t xml:space="preserve">Stupanjem na snagu ovog </w:t>
      </w:r>
      <w:r>
        <w:rPr>
          <w:rFonts w:ascii="Arial" w:hAnsi="Arial" w:cs="Arial"/>
          <w:b w:val="0"/>
          <w:szCs w:val="24"/>
          <w:lang w:val="sr-Latn-CS"/>
        </w:rPr>
        <w:t>internog pravila</w:t>
      </w:r>
      <w:r w:rsidRPr="0098685B">
        <w:rPr>
          <w:rFonts w:ascii="Arial" w:hAnsi="Arial" w:cs="Arial"/>
          <w:b w:val="0"/>
          <w:szCs w:val="24"/>
          <w:lang w:val="sr-Latn-CS"/>
        </w:rPr>
        <w:t xml:space="preserve"> prestaje da važi</w:t>
      </w:r>
      <w:r w:rsidR="009F2812" w:rsidRPr="009F2812">
        <w:rPr>
          <w:rFonts w:ascii="Arial" w:eastAsia="Times New Roman" w:hAnsi="Arial" w:cs="Arial"/>
          <w:szCs w:val="24"/>
          <w:lang w:eastAsia="sr-Cyrl-CS"/>
        </w:rPr>
        <w:t xml:space="preserve"> </w:t>
      </w:r>
      <w:r w:rsidR="009F2812">
        <w:rPr>
          <w:rFonts w:ascii="Arial" w:eastAsia="Times New Roman" w:hAnsi="Arial" w:cs="Arial"/>
          <w:b w:val="0"/>
          <w:szCs w:val="24"/>
          <w:lang w:eastAsia="sr-Cyrl-CS"/>
        </w:rPr>
        <w:t>I</w:t>
      </w:r>
      <w:r w:rsidR="009F2812" w:rsidRPr="009F2812">
        <w:rPr>
          <w:rFonts w:ascii="Arial" w:eastAsia="Times New Roman" w:hAnsi="Arial" w:cs="Arial"/>
          <w:b w:val="0"/>
          <w:szCs w:val="24"/>
          <w:lang w:eastAsia="sr-Cyrl-CS"/>
        </w:rPr>
        <w:t>nterno pravilo o evidenciji  legitimacija zaštitnika</w:t>
      </w:r>
      <w:r w:rsidRPr="0098685B">
        <w:rPr>
          <w:rFonts w:ascii="Arial" w:hAnsi="Arial" w:cs="Arial"/>
          <w:b w:val="0"/>
          <w:szCs w:val="24"/>
        </w:rPr>
        <w:t xml:space="preserve">, </w:t>
      </w:r>
      <w:r w:rsidRPr="0098685B">
        <w:rPr>
          <w:rFonts w:ascii="Arial" w:hAnsi="Arial" w:cs="Arial"/>
          <w:b w:val="0"/>
          <w:szCs w:val="24"/>
          <w:lang w:val="sr-Latn-CS"/>
        </w:rPr>
        <w:t>broj:</w:t>
      </w:r>
      <w:r w:rsidRPr="006E4E32">
        <w:rPr>
          <w:rFonts w:ascii="Arial" w:hAnsi="Arial" w:cs="Arial"/>
          <w:b w:val="0"/>
          <w:szCs w:val="24"/>
          <w:lang w:val="sr-Latn-CS"/>
        </w:rPr>
        <w:t>03-</w:t>
      </w:r>
      <w:r>
        <w:rPr>
          <w:rFonts w:ascii="Arial" w:hAnsi="Arial" w:cs="Arial"/>
          <w:b w:val="0"/>
          <w:szCs w:val="24"/>
          <w:lang w:val="sr-Latn-CS"/>
        </w:rPr>
        <w:t>942</w:t>
      </w:r>
      <w:r w:rsidRPr="006E4E32">
        <w:rPr>
          <w:rFonts w:ascii="Arial" w:hAnsi="Arial" w:cs="Arial"/>
          <w:b w:val="0"/>
          <w:szCs w:val="24"/>
          <w:lang w:val="sr-Latn-CS"/>
        </w:rPr>
        <w:t>/</w:t>
      </w:r>
      <w:r>
        <w:rPr>
          <w:rFonts w:ascii="Arial" w:hAnsi="Arial" w:cs="Arial"/>
          <w:b w:val="0"/>
          <w:szCs w:val="24"/>
          <w:lang w:val="sr-Latn-CS"/>
        </w:rPr>
        <w:t>15</w:t>
      </w:r>
      <w:r w:rsidRPr="006E4E32">
        <w:rPr>
          <w:rFonts w:ascii="Arial" w:hAnsi="Arial" w:cs="Arial"/>
          <w:b w:val="0"/>
          <w:szCs w:val="24"/>
          <w:lang w:val="sr-Latn-CS"/>
        </w:rPr>
        <w:t xml:space="preserve"> od </w:t>
      </w:r>
      <w:r>
        <w:rPr>
          <w:rFonts w:ascii="Arial" w:hAnsi="Arial" w:cs="Arial"/>
          <w:b w:val="0"/>
          <w:szCs w:val="24"/>
          <w:lang w:val="sr-Latn-CS"/>
        </w:rPr>
        <w:t>23.09</w:t>
      </w:r>
      <w:r w:rsidRPr="006E4E32">
        <w:rPr>
          <w:rFonts w:ascii="Arial" w:hAnsi="Arial" w:cs="Arial"/>
          <w:b w:val="0"/>
          <w:szCs w:val="24"/>
          <w:lang w:val="sr-Latn-CS"/>
        </w:rPr>
        <w:t>.20</w:t>
      </w:r>
      <w:r>
        <w:rPr>
          <w:rFonts w:ascii="Arial" w:hAnsi="Arial" w:cs="Arial"/>
          <w:b w:val="0"/>
          <w:szCs w:val="24"/>
          <w:lang w:val="sr-Latn-CS"/>
        </w:rPr>
        <w:t>15</w:t>
      </w:r>
      <w:r w:rsidRPr="006E4E32">
        <w:rPr>
          <w:rFonts w:ascii="Arial" w:hAnsi="Arial" w:cs="Arial"/>
          <w:b w:val="0"/>
          <w:szCs w:val="24"/>
          <w:lang w:val="sr-Latn-CS"/>
        </w:rPr>
        <w:t>.godine</w:t>
      </w:r>
      <w:r w:rsidRPr="006E4E32">
        <w:rPr>
          <w:rFonts w:ascii="Arial" w:hAnsi="Arial" w:cs="Arial"/>
          <w:b w:val="0"/>
          <w:szCs w:val="24"/>
        </w:rPr>
        <w:t>.</w:t>
      </w:r>
      <w:bookmarkEnd w:id="127"/>
    </w:p>
    <w:p w:rsidR="00904C72" w:rsidRPr="00805F22" w:rsidRDefault="00DA0060" w:rsidP="00904C72">
      <w:pPr>
        <w:rPr>
          <w:rFonts w:ascii="Arial" w:eastAsia="Times New Roman" w:hAnsi="Arial" w:cs="Arial"/>
          <w:szCs w:val="24"/>
          <w:lang w:eastAsia="sr-Cyrl-CS"/>
        </w:rPr>
      </w:pPr>
      <w:r>
        <w:rPr>
          <w:rFonts w:ascii="Arial" w:eastAsia="Times New Roman" w:hAnsi="Arial" w:cs="Arial"/>
          <w:szCs w:val="24"/>
          <w:lang w:eastAsia="sr-Cyrl-CS"/>
        </w:rPr>
        <w:tab/>
        <w:t>5.</w:t>
      </w:r>
      <w:r w:rsidR="00904C72" w:rsidRPr="00805F22">
        <w:rPr>
          <w:rFonts w:ascii="Arial" w:eastAsia="Times New Roman" w:hAnsi="Arial" w:cs="Arial"/>
          <w:szCs w:val="24"/>
          <w:lang w:eastAsia="sr-Cyrl-CS"/>
        </w:rPr>
        <w:t xml:space="preserve"> Ovo pravilo sastavni je dio Knjige procedura Zaštitnika ljudskih prava i sloboda Crne Gore.</w:t>
      </w: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9F2812" w:rsidRDefault="009F2812" w:rsidP="008E36D5">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Pr>
          <w:rFonts w:ascii="Arial" w:hAnsi="Arial" w:cs="Arial"/>
          <w:b/>
          <w:szCs w:val="24"/>
        </w:rPr>
        <w:t>m</w:t>
      </w:r>
      <w:r w:rsidRPr="009F2812">
        <w:rPr>
          <w:rFonts w:ascii="Arial" w:hAnsi="Arial" w:cs="Arial"/>
          <w:b/>
          <w:szCs w:val="24"/>
        </w:rPr>
        <w:t>r Siniša Bjeković</w:t>
      </w:r>
      <w:r w:rsidRPr="009F2812">
        <w:rPr>
          <w:rFonts w:ascii="Arial" w:hAnsi="Arial" w:cs="Arial"/>
          <w:b/>
          <w:szCs w:val="24"/>
        </w:rPr>
        <w:tab/>
      </w:r>
      <w:r w:rsidRPr="009F2812">
        <w:rPr>
          <w:rFonts w:ascii="Arial" w:hAnsi="Arial" w:cs="Arial"/>
          <w:b/>
          <w:szCs w:val="24"/>
        </w:rPr>
        <w:tab/>
      </w:r>
      <w:r w:rsidRPr="009F2812">
        <w:rPr>
          <w:rFonts w:ascii="Arial" w:hAnsi="Arial" w:cs="Arial"/>
          <w:b/>
          <w:szCs w:val="24"/>
        </w:rPr>
        <w:tab/>
      </w:r>
    </w:p>
    <w:p w:rsidR="008E36D5" w:rsidRPr="00805F22" w:rsidRDefault="008E36D5" w:rsidP="008E36D5">
      <w:pPr>
        <w:rPr>
          <w:rFonts w:ascii="Arial" w:eastAsia="Times New Roman" w:hAnsi="Arial" w:cs="Arial"/>
          <w:b/>
          <w:szCs w:val="24"/>
          <w:lang w:eastAsia="sr-Cyrl-CS"/>
        </w:rPr>
      </w:pPr>
    </w:p>
    <w:p w:rsidR="008E36D5" w:rsidRPr="00805F22" w:rsidRDefault="0082660C" w:rsidP="008E36D5">
      <w:pPr>
        <w:rPr>
          <w:rFonts w:ascii="Arial" w:eastAsia="Times New Roman" w:hAnsi="Arial" w:cs="Arial"/>
          <w:b/>
          <w:szCs w:val="24"/>
          <w:lang w:eastAsia="sr-Cyrl-CS"/>
        </w:rPr>
      </w:pPr>
      <w:r w:rsidRPr="00805F22">
        <w:rPr>
          <w:rFonts w:ascii="Arial" w:hAnsi="Arial" w:cs="Arial"/>
          <w:noProof/>
          <w:szCs w:val="24"/>
          <w:lang w:val="en-US" w:eastAsia="en-US"/>
        </w:rPr>
        <w:drawing>
          <wp:anchor distT="0" distB="0" distL="114300" distR="114300" simplePos="0" relativeHeight="251961856" behindDoc="0" locked="0" layoutInCell="1" allowOverlap="1">
            <wp:simplePos x="0" y="0"/>
            <wp:positionH relativeFrom="column">
              <wp:posOffset>21265</wp:posOffset>
            </wp:positionH>
            <wp:positionV relativeFrom="paragraph">
              <wp:posOffset>10691</wp:posOffset>
            </wp:positionV>
            <wp:extent cx="1257300" cy="1752600"/>
            <wp:effectExtent l="19050" t="0" r="0" b="0"/>
            <wp:wrapSquare wrapText="bothSides"/>
            <wp:docPr id="53" name="Picture 53"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8E36D5" w:rsidRPr="00805F22" w:rsidRDefault="008E36D5" w:rsidP="008E36D5">
      <w:pPr>
        <w:jc w:val="left"/>
        <w:rPr>
          <w:rFonts w:ascii="Arial" w:eastAsia="Times New Roman" w:hAnsi="Arial" w:cs="Arial"/>
          <w:szCs w:val="24"/>
          <w:lang w:eastAsia="sr-Cyrl-CS"/>
        </w:rPr>
      </w:pPr>
    </w:p>
    <w:p w:rsidR="00904C72" w:rsidRPr="00805F22" w:rsidRDefault="00904C72" w:rsidP="00904C72">
      <w:pPr>
        <w:widowControl w:val="0"/>
        <w:spacing w:line="310" w:lineRule="exact"/>
        <w:ind w:left="284" w:firstLine="425"/>
        <w:jc w:val="center"/>
        <w:rPr>
          <w:rFonts w:ascii="Arial" w:eastAsia="Times New Roman" w:hAnsi="Arial" w:cs="Arial"/>
          <w:b/>
          <w:i/>
          <w:szCs w:val="24"/>
        </w:rPr>
      </w:pPr>
    </w:p>
    <w:p w:rsidR="00904C72" w:rsidRPr="00805F22" w:rsidRDefault="00904C72" w:rsidP="00904C72">
      <w:pPr>
        <w:widowControl w:val="0"/>
        <w:spacing w:line="310" w:lineRule="exact"/>
        <w:ind w:left="284" w:firstLine="425"/>
        <w:jc w:val="center"/>
        <w:rPr>
          <w:rFonts w:ascii="Arial" w:eastAsia="Times New Roman" w:hAnsi="Arial" w:cs="Arial"/>
          <w:b/>
          <w:i/>
          <w:szCs w:val="24"/>
        </w:rPr>
      </w:pPr>
    </w:p>
    <w:p w:rsidR="00904C72" w:rsidRPr="00805F22" w:rsidRDefault="00904C72" w:rsidP="00904C72">
      <w:pPr>
        <w:widowControl w:val="0"/>
        <w:spacing w:line="310" w:lineRule="exact"/>
        <w:ind w:left="284" w:firstLine="425"/>
        <w:jc w:val="center"/>
        <w:rPr>
          <w:rFonts w:ascii="Arial" w:eastAsia="Times New Roman" w:hAnsi="Arial" w:cs="Arial"/>
          <w:b/>
          <w:i/>
          <w:szCs w:val="24"/>
        </w:rPr>
      </w:pP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keepNext/>
        <w:keepLines/>
        <w:spacing w:before="200"/>
        <w:jc w:val="center"/>
        <w:outlineLvl w:val="1"/>
        <w:rPr>
          <w:rFonts w:ascii="Arial" w:eastAsiaTheme="majorEastAsia" w:hAnsi="Arial" w:cs="Arial"/>
          <w:b/>
          <w:bCs/>
          <w:szCs w:val="24"/>
          <w:highlight w:val="green"/>
          <w:lang w:eastAsia="sr-Cyrl-CS"/>
        </w:rPr>
      </w:pPr>
      <w:bookmarkStart w:id="128" w:name="_Toc352675522"/>
    </w:p>
    <w:p w:rsidR="008E36D5" w:rsidRPr="00805F22" w:rsidRDefault="008E36D5" w:rsidP="00904C72">
      <w:pPr>
        <w:jc w:val="left"/>
        <w:rPr>
          <w:rFonts w:ascii="Arial" w:eastAsia="Times New Roman" w:hAnsi="Arial" w:cs="Arial"/>
          <w:szCs w:val="24"/>
          <w:lang w:eastAsia="sr-Cyrl-CS"/>
        </w:rPr>
      </w:pPr>
    </w:p>
    <w:p w:rsidR="008E36D5" w:rsidRPr="00805F22" w:rsidRDefault="008E36D5" w:rsidP="00904C72">
      <w:pPr>
        <w:jc w:val="left"/>
        <w:rPr>
          <w:rFonts w:ascii="Arial" w:eastAsia="Times New Roman" w:hAnsi="Arial" w:cs="Arial"/>
          <w:szCs w:val="24"/>
          <w:lang w:eastAsia="sr-Cyrl-CS"/>
        </w:rPr>
      </w:pPr>
    </w:p>
    <w:p w:rsidR="00904C72" w:rsidRPr="00805F22" w:rsidRDefault="00F41D70" w:rsidP="00904C72">
      <w:pPr>
        <w:jc w:val="left"/>
        <w:rPr>
          <w:rFonts w:ascii="Arial" w:eastAsia="Times New Roman" w:hAnsi="Arial" w:cs="Arial"/>
          <w:szCs w:val="24"/>
          <w:lang w:eastAsia="sr-Cyrl-CS"/>
        </w:rPr>
      </w:pPr>
      <w:r>
        <w:rPr>
          <w:rFonts w:ascii="Arial" w:eastAsia="Times New Roman" w:hAnsi="Arial" w:cs="Arial"/>
          <w:szCs w:val="24"/>
          <w:lang w:eastAsia="sr-Cyrl-CS"/>
        </w:rPr>
        <w:t>Broj: 03 -705</w:t>
      </w:r>
      <w:r w:rsidR="009F2812">
        <w:rPr>
          <w:rFonts w:ascii="Arial" w:eastAsia="Times New Roman" w:hAnsi="Arial" w:cs="Arial"/>
          <w:szCs w:val="24"/>
          <w:lang w:eastAsia="sr-Cyrl-CS"/>
        </w:rPr>
        <w:t>/21</w:t>
      </w:r>
    </w:p>
    <w:p w:rsidR="00904C72" w:rsidRPr="00805F22" w:rsidRDefault="009F2812" w:rsidP="00904C72">
      <w:pPr>
        <w:jc w:val="left"/>
        <w:rPr>
          <w:rFonts w:ascii="Arial" w:eastAsia="Times New Roman" w:hAnsi="Arial" w:cs="Arial"/>
          <w:szCs w:val="24"/>
          <w:lang w:eastAsia="sr-Cyrl-CS"/>
        </w:rPr>
      </w:pPr>
      <w:r>
        <w:rPr>
          <w:rFonts w:ascii="Arial" w:eastAsia="Times New Roman" w:hAnsi="Arial" w:cs="Arial"/>
          <w:szCs w:val="24"/>
          <w:lang w:eastAsia="sr-Cyrl-CS"/>
        </w:rPr>
        <w:t xml:space="preserve">Podgorica, </w:t>
      </w:r>
      <w:r w:rsidR="00F41D70">
        <w:rPr>
          <w:rFonts w:ascii="Arial" w:eastAsia="Times New Roman" w:hAnsi="Arial" w:cs="Arial"/>
          <w:szCs w:val="24"/>
          <w:lang w:eastAsia="sr-Cyrl-CS"/>
        </w:rPr>
        <w:t>16</w:t>
      </w:r>
      <w:r>
        <w:rPr>
          <w:rFonts w:ascii="Arial" w:eastAsia="Times New Roman" w:hAnsi="Arial" w:cs="Arial"/>
          <w:szCs w:val="24"/>
          <w:lang w:eastAsia="sr-Cyrl-CS"/>
        </w:rPr>
        <w:t>.0</w:t>
      </w:r>
      <w:r w:rsidR="00B4024D">
        <w:rPr>
          <w:rFonts w:ascii="Arial" w:eastAsia="Times New Roman" w:hAnsi="Arial" w:cs="Arial"/>
          <w:szCs w:val="24"/>
          <w:lang w:eastAsia="sr-Cyrl-CS"/>
        </w:rPr>
        <w:t>6</w:t>
      </w:r>
      <w:r>
        <w:rPr>
          <w:rFonts w:ascii="Arial" w:eastAsia="Times New Roman" w:hAnsi="Arial" w:cs="Arial"/>
          <w:szCs w:val="24"/>
          <w:lang w:eastAsia="sr-Cyrl-CS"/>
        </w:rPr>
        <w:t>.2021</w:t>
      </w:r>
      <w:r w:rsidR="00904C72" w:rsidRPr="00805F22">
        <w:rPr>
          <w:rFonts w:ascii="Arial" w:eastAsia="Times New Roman" w:hAnsi="Arial" w:cs="Arial"/>
          <w:szCs w:val="24"/>
          <w:lang w:eastAsia="sr-Cyrl-CS"/>
        </w:rPr>
        <w:t>. godine</w:t>
      </w:r>
    </w:p>
    <w:p w:rsidR="00904C72" w:rsidRPr="00805F22" w:rsidRDefault="00904C72" w:rsidP="00904C72">
      <w:pPr>
        <w:jc w:val="left"/>
        <w:rPr>
          <w:rFonts w:ascii="Arial" w:eastAsia="Times New Roman" w:hAnsi="Arial" w:cs="Arial"/>
          <w:szCs w:val="24"/>
          <w:lang w:eastAsia="sr-Cyrl-CS"/>
        </w:rPr>
      </w:pPr>
    </w:p>
    <w:p w:rsidR="00904C72" w:rsidRPr="00805F22" w:rsidRDefault="00904C72" w:rsidP="009F2812">
      <w:pPr>
        <w:spacing w:after="120"/>
        <w:ind w:firstLine="720"/>
        <w:rPr>
          <w:rFonts w:ascii="Arial" w:eastAsia="Times New Roman" w:hAnsi="Arial" w:cs="Arial"/>
          <w:szCs w:val="24"/>
          <w:lang w:eastAsia="sr-Cyrl-CS"/>
        </w:rPr>
      </w:pPr>
      <w:r w:rsidRPr="00805F22">
        <w:rPr>
          <w:rFonts w:ascii="Arial" w:eastAsia="Times New Roman" w:hAnsi="Arial" w:cs="Arial"/>
          <w:szCs w:val="24"/>
          <w:lang w:eastAsia="sr-Cyrl-CS"/>
        </w:rPr>
        <w:t>Na osnovu  člana 27 stav 2 alineja 1 Pravila o radu Zaštitnika ljudskih prava i sloboda Crne Gore ("Službeni list CG", br.53/14)</w:t>
      </w:r>
      <w:r w:rsidRPr="00805F22">
        <w:rPr>
          <w:rFonts w:ascii="Arial" w:eastAsia="Times New Roman" w:hAnsi="Arial" w:cs="Arial"/>
          <w:color w:val="000000"/>
          <w:szCs w:val="24"/>
          <w:lang w:eastAsia="sr-Cyrl-CS"/>
        </w:rPr>
        <w:t>, a u vezi sa</w:t>
      </w:r>
      <w:r w:rsidR="009F2812">
        <w:rPr>
          <w:rFonts w:ascii="Arial" w:eastAsia="Times New Roman" w:hAnsi="Arial" w:cs="Arial"/>
          <w:color w:val="000000"/>
          <w:szCs w:val="24"/>
          <w:lang w:eastAsia="sr-Cyrl-CS"/>
        </w:rPr>
        <w:t xml:space="preserve"> članom </w:t>
      </w:r>
      <w:r w:rsidR="009F2812" w:rsidRPr="00320BEB">
        <w:rPr>
          <w:rFonts w:ascii="Arial" w:hAnsi="Arial" w:cs="Arial"/>
          <w:lang w:val="sr-Latn-CS"/>
        </w:rPr>
        <w:t xml:space="preserve">7 stav 1 tačka 6 Zakona o upravljanju unutrašnjim kontrolma u javnom sektoru </w:t>
      </w:r>
      <w:r w:rsidR="009F2812" w:rsidRPr="00320BEB">
        <w:rPr>
          <w:rFonts w:ascii="Arial" w:hAnsi="Arial" w:cs="Arial"/>
        </w:rPr>
        <w:t>(„Sl. list CG“, br. 7</w:t>
      </w:r>
      <w:r w:rsidR="009F2812" w:rsidRPr="00320BEB">
        <w:rPr>
          <w:rFonts w:ascii="Arial" w:hAnsi="Arial" w:cs="Arial"/>
          <w:lang w:val="sr-Latn-CS"/>
        </w:rPr>
        <w:t>5</w:t>
      </w:r>
      <w:r w:rsidR="009F2812" w:rsidRPr="00320BEB">
        <w:rPr>
          <w:rFonts w:ascii="Arial" w:hAnsi="Arial" w:cs="Arial"/>
        </w:rPr>
        <w:t>/</w:t>
      </w:r>
      <w:r w:rsidR="009F2812" w:rsidRPr="00320BEB">
        <w:rPr>
          <w:rFonts w:ascii="Arial" w:hAnsi="Arial" w:cs="Arial"/>
          <w:lang w:val="sr-Latn-CS"/>
        </w:rPr>
        <w:t>18</w:t>
      </w:r>
      <w:r w:rsidR="009F2812" w:rsidRPr="00320BEB">
        <w:rPr>
          <w:rFonts w:ascii="Arial" w:hAnsi="Arial" w:cs="Arial"/>
        </w:rPr>
        <w:t>)</w:t>
      </w:r>
      <w:r w:rsidR="009F2812" w:rsidRPr="00805F22">
        <w:rPr>
          <w:rFonts w:ascii="Arial" w:eastAsia="Times New Roman" w:hAnsi="Arial" w:cs="Arial"/>
          <w:szCs w:val="24"/>
          <w:lang w:eastAsia="sr-Cyrl-CS"/>
        </w:rPr>
        <w:t xml:space="preserve">  </w:t>
      </w:r>
      <w:r w:rsidR="009F2812">
        <w:rPr>
          <w:rFonts w:ascii="Arial" w:eastAsia="Times New Roman" w:hAnsi="Arial" w:cs="Arial"/>
          <w:szCs w:val="24"/>
          <w:lang w:eastAsia="sr-Cyrl-CS"/>
        </w:rPr>
        <w:t xml:space="preserve"> </w:t>
      </w:r>
      <w:r w:rsidRPr="00805F22">
        <w:rPr>
          <w:rFonts w:ascii="Arial" w:eastAsia="Times New Roman" w:hAnsi="Arial" w:cs="Arial"/>
          <w:color w:val="000000"/>
          <w:szCs w:val="24"/>
          <w:lang w:eastAsia="sr-Cyrl-CS"/>
        </w:rPr>
        <w:t xml:space="preserve"> </w:t>
      </w:r>
      <w:r w:rsidRPr="00805F22">
        <w:rPr>
          <w:rFonts w:ascii="Arial" w:eastAsia="Times New Roman" w:hAnsi="Arial" w:cs="Arial"/>
          <w:szCs w:val="24"/>
          <w:lang w:eastAsia="sr-Cyrl-CS"/>
        </w:rPr>
        <w:t>i člana  6 Pravilnika o načinu i postupku uspostavljanja i sprovođenja finansijskog upravljanja i kontrole (“Službeni  list CG“, broj 37/10), Zaštitnik ljudskih prava i sloboda Crne Gore, donosi</w:t>
      </w:r>
    </w:p>
    <w:p w:rsidR="00904C72" w:rsidRPr="00805F22" w:rsidRDefault="00904C72" w:rsidP="00904C72">
      <w:pPr>
        <w:keepNext/>
        <w:keepLines/>
        <w:spacing w:before="200"/>
        <w:jc w:val="center"/>
        <w:outlineLvl w:val="1"/>
        <w:rPr>
          <w:rFonts w:ascii="Arial" w:eastAsiaTheme="majorEastAsia" w:hAnsi="Arial" w:cs="Arial"/>
          <w:b/>
          <w:bCs/>
          <w:szCs w:val="24"/>
          <w:highlight w:val="green"/>
          <w:lang w:eastAsia="sr-Cyrl-CS"/>
        </w:rPr>
      </w:pPr>
    </w:p>
    <w:p w:rsidR="00904C72" w:rsidRPr="00805F22" w:rsidRDefault="00904C72" w:rsidP="008E36D5">
      <w:pPr>
        <w:pStyle w:val="Heading1"/>
        <w:rPr>
          <w:rFonts w:ascii="Arial" w:hAnsi="Arial" w:cs="Arial"/>
          <w:szCs w:val="24"/>
          <w:lang w:eastAsia="sr-Cyrl-CS"/>
        </w:rPr>
      </w:pPr>
      <w:bookmarkStart w:id="129" w:name="_Toc72316067"/>
      <w:r w:rsidRPr="00805F22">
        <w:rPr>
          <w:rFonts w:ascii="Arial" w:hAnsi="Arial" w:cs="Arial"/>
          <w:szCs w:val="24"/>
          <w:lang w:eastAsia="sr-Cyrl-CS"/>
        </w:rPr>
        <w:t>INTERNO PRAVILO ZA KORIŠĆENJE DIREKTNIH TELEFONA</w:t>
      </w:r>
      <w:bookmarkEnd w:id="128"/>
      <w:r w:rsidRPr="00805F22">
        <w:rPr>
          <w:rFonts w:ascii="Arial" w:hAnsi="Arial" w:cs="Arial"/>
          <w:szCs w:val="24"/>
          <w:lang w:eastAsia="sr-Cyrl-CS"/>
        </w:rPr>
        <w:t xml:space="preserve"> ZAŠTITNIKA LJUDSKIH PRAVA I SLOBODA CRNE GORE</w:t>
      </w:r>
      <w:bookmarkEnd w:id="129"/>
    </w:p>
    <w:p w:rsidR="00904C72" w:rsidRPr="00805F22" w:rsidRDefault="00904C72" w:rsidP="00904C72">
      <w:pPr>
        <w:jc w:val="center"/>
        <w:rPr>
          <w:rFonts w:ascii="Arial" w:eastAsia="Times New Roman" w:hAnsi="Arial" w:cs="Arial"/>
          <w:b/>
          <w:szCs w:val="24"/>
          <w:lang w:eastAsia="sr-Cyrl-CS"/>
        </w:rPr>
      </w:pPr>
    </w:p>
    <w:p w:rsidR="00904C72" w:rsidRPr="00805F22" w:rsidRDefault="00904C72" w:rsidP="00904C72">
      <w:pPr>
        <w:jc w:val="center"/>
        <w:rPr>
          <w:rFonts w:ascii="Arial" w:eastAsia="Times New Roman" w:hAnsi="Arial" w:cs="Arial"/>
          <w:b/>
          <w:szCs w:val="24"/>
          <w:lang w:eastAsia="sr-Cyrl-CS"/>
        </w:rPr>
      </w:pPr>
    </w:p>
    <w:p w:rsidR="00904C72" w:rsidRPr="00805F22" w:rsidRDefault="00904C72" w:rsidP="009F2812">
      <w:pPr>
        <w:keepNext/>
        <w:keepLines/>
        <w:spacing w:before="200"/>
        <w:ind w:firstLine="360"/>
        <w:outlineLvl w:val="1"/>
        <w:rPr>
          <w:rFonts w:ascii="Arial" w:eastAsiaTheme="majorEastAsia" w:hAnsi="Arial" w:cs="Arial"/>
          <w:bCs/>
          <w:color w:val="000000" w:themeColor="text1"/>
          <w:szCs w:val="24"/>
          <w:lang w:eastAsia="sr-Cyrl-CS"/>
        </w:rPr>
      </w:pPr>
      <w:r w:rsidRPr="00805F22">
        <w:rPr>
          <w:rFonts w:ascii="Arial" w:eastAsiaTheme="majorEastAsia" w:hAnsi="Arial" w:cs="Arial"/>
          <w:bCs/>
          <w:color w:val="000000" w:themeColor="text1"/>
          <w:szCs w:val="24"/>
          <w:lang w:eastAsia="sr-Cyrl-CS"/>
        </w:rPr>
        <w:t>1. Ovim internim pravilom određuje se potrošnja telefonskih impulsa za direktne telefone čiji utrošak pada na teret Zaštitnika ljudskih prava i sloboda Crne Gore (u daljem tekstu: Zaštitnik), kako slijedi:</w:t>
      </w:r>
    </w:p>
    <w:p w:rsidR="00904C72" w:rsidRPr="00805F22" w:rsidRDefault="00904C72" w:rsidP="00904C72">
      <w:pPr>
        <w:rPr>
          <w:rFonts w:ascii="Arial" w:eastAsia="Times New Roman" w:hAnsi="Arial" w:cs="Arial"/>
          <w:szCs w:val="24"/>
          <w:lang w:eastAsia="sr-Cyrl-CS"/>
        </w:rPr>
      </w:pPr>
    </w:p>
    <w:p w:rsidR="00904C72" w:rsidRPr="00805F22" w:rsidRDefault="00904C72" w:rsidP="00482632">
      <w:pPr>
        <w:numPr>
          <w:ilvl w:val="0"/>
          <w:numId w:val="24"/>
        </w:numPr>
        <w:spacing w:line="276" w:lineRule="auto"/>
        <w:jc w:val="left"/>
        <w:rPr>
          <w:rFonts w:ascii="Arial" w:eastAsia="Times New Roman" w:hAnsi="Arial" w:cs="Arial"/>
          <w:szCs w:val="24"/>
          <w:lang w:eastAsia="sr-Cyrl-CS"/>
        </w:rPr>
      </w:pPr>
      <w:r w:rsidRPr="00805F22">
        <w:rPr>
          <w:rFonts w:ascii="Arial" w:eastAsia="Times New Roman" w:hAnsi="Arial" w:cs="Arial"/>
          <w:szCs w:val="24"/>
          <w:lang w:eastAsia="sr-Cyrl-CS"/>
        </w:rPr>
        <w:t>Kabinet Zaštitnika, broj 020 241 802, bez ograničenja, u skladu sa ugovo</w:t>
      </w:r>
      <w:r w:rsidR="009F2812">
        <w:rPr>
          <w:rFonts w:ascii="Arial" w:eastAsia="Times New Roman" w:hAnsi="Arial" w:cs="Arial"/>
          <w:szCs w:val="24"/>
          <w:lang w:eastAsia="sr-Cyrl-CS"/>
        </w:rPr>
        <w:t>ro</w:t>
      </w:r>
      <w:r w:rsidRPr="00805F22">
        <w:rPr>
          <w:rFonts w:ascii="Arial" w:eastAsia="Times New Roman" w:hAnsi="Arial" w:cs="Arial"/>
          <w:szCs w:val="24"/>
          <w:lang w:eastAsia="sr-Cyrl-CS"/>
        </w:rPr>
        <w:t>m,</w:t>
      </w:r>
    </w:p>
    <w:p w:rsidR="00904C72" w:rsidRPr="00805F22" w:rsidRDefault="00904C72" w:rsidP="00482632">
      <w:pPr>
        <w:numPr>
          <w:ilvl w:val="0"/>
          <w:numId w:val="24"/>
        </w:numPr>
        <w:spacing w:line="276" w:lineRule="auto"/>
        <w:jc w:val="left"/>
        <w:rPr>
          <w:rFonts w:ascii="Arial" w:eastAsia="Times New Roman" w:hAnsi="Arial" w:cs="Arial"/>
          <w:szCs w:val="24"/>
          <w:lang w:eastAsia="sr-Cyrl-CS"/>
        </w:rPr>
      </w:pPr>
      <w:r w:rsidRPr="00805F22">
        <w:rPr>
          <w:rFonts w:ascii="Arial" w:eastAsia="Times New Roman" w:hAnsi="Arial" w:cs="Arial"/>
          <w:szCs w:val="24"/>
          <w:lang w:eastAsia="sr-Cyrl-CS"/>
        </w:rPr>
        <w:t>Predkabinet Zaštitnika, broj 020 241 642, bez ograničenja, u skladu sa ugovorom,</w:t>
      </w:r>
    </w:p>
    <w:p w:rsidR="00904C72" w:rsidRPr="00805F22" w:rsidRDefault="00904C72" w:rsidP="00482632">
      <w:pPr>
        <w:numPr>
          <w:ilvl w:val="0"/>
          <w:numId w:val="24"/>
        </w:numPr>
        <w:spacing w:line="276" w:lineRule="auto"/>
        <w:jc w:val="left"/>
        <w:rPr>
          <w:rFonts w:ascii="Arial" w:eastAsia="Times New Roman" w:hAnsi="Arial" w:cs="Arial"/>
          <w:szCs w:val="24"/>
          <w:lang w:eastAsia="sr-Cyrl-CS"/>
        </w:rPr>
      </w:pPr>
      <w:r w:rsidRPr="00805F22">
        <w:rPr>
          <w:rFonts w:ascii="Arial" w:eastAsia="Times New Roman" w:hAnsi="Arial" w:cs="Arial"/>
          <w:szCs w:val="24"/>
          <w:lang w:eastAsia="sr-Cyrl-CS"/>
        </w:rPr>
        <w:t>Centrala, broj 020 225 395 bez ograničenja, u skladu sa ugovorom</w:t>
      </w:r>
    </w:p>
    <w:p w:rsidR="00904C72" w:rsidRPr="00805F22" w:rsidRDefault="00904C72" w:rsidP="00904C72">
      <w:pPr>
        <w:rPr>
          <w:rFonts w:ascii="Arial" w:eastAsia="Times New Roman" w:hAnsi="Arial" w:cs="Arial"/>
          <w:szCs w:val="24"/>
          <w:lang w:eastAsia="sr-Cyrl-CS"/>
        </w:rPr>
      </w:pPr>
    </w:p>
    <w:p w:rsidR="00904C72" w:rsidRPr="00805F22" w:rsidRDefault="00904C72" w:rsidP="00904C72">
      <w:pPr>
        <w:rPr>
          <w:rFonts w:ascii="Arial" w:eastAsia="Times New Roman" w:hAnsi="Arial" w:cs="Arial"/>
          <w:szCs w:val="24"/>
          <w:lang w:eastAsia="sr-Cyrl-CS"/>
        </w:rPr>
      </w:pPr>
    </w:p>
    <w:p w:rsidR="00904C72" w:rsidRDefault="00904C72" w:rsidP="009F2812">
      <w:pPr>
        <w:ind w:firstLine="360"/>
        <w:rPr>
          <w:rFonts w:ascii="Arial" w:eastAsia="Times New Roman" w:hAnsi="Arial" w:cs="Arial"/>
          <w:szCs w:val="24"/>
          <w:lang w:eastAsia="sr-Cyrl-CS"/>
        </w:rPr>
      </w:pPr>
      <w:r w:rsidRPr="00805F22">
        <w:rPr>
          <w:rFonts w:ascii="Arial" w:eastAsia="Times New Roman" w:hAnsi="Arial" w:cs="Arial"/>
          <w:szCs w:val="24"/>
          <w:lang w:eastAsia="sr-Cyrl-CS"/>
        </w:rPr>
        <w:t>Evidenciju o potrošnji telefonskih impulsa za direktne telefone vodi službenik za opšte poslove</w:t>
      </w:r>
      <w:r w:rsidR="009F2812">
        <w:rPr>
          <w:rFonts w:ascii="Arial" w:eastAsia="Times New Roman" w:hAnsi="Arial" w:cs="Arial"/>
          <w:szCs w:val="24"/>
          <w:lang w:eastAsia="sr-Cyrl-CS"/>
        </w:rPr>
        <w:t xml:space="preserve"> i javne nabavke</w:t>
      </w:r>
      <w:r w:rsidRPr="00805F22">
        <w:rPr>
          <w:rFonts w:ascii="Arial" w:eastAsia="Times New Roman" w:hAnsi="Arial" w:cs="Arial"/>
          <w:szCs w:val="24"/>
          <w:lang w:eastAsia="sr-Cyrl-CS"/>
        </w:rPr>
        <w:t>, na osnovu mjesečnih računa za direktne telefone.</w:t>
      </w:r>
    </w:p>
    <w:p w:rsidR="009F2812" w:rsidRDefault="009F2812" w:rsidP="00904C72">
      <w:pPr>
        <w:rPr>
          <w:rFonts w:ascii="Arial" w:eastAsia="Times New Roman" w:hAnsi="Arial" w:cs="Arial"/>
          <w:szCs w:val="24"/>
          <w:lang w:eastAsia="sr-Cyrl-CS"/>
        </w:rPr>
      </w:pPr>
    </w:p>
    <w:p w:rsidR="009F2812" w:rsidRPr="009F2812" w:rsidRDefault="009F2812" w:rsidP="009F2812">
      <w:pPr>
        <w:pStyle w:val="Heading1"/>
        <w:ind w:firstLine="360"/>
        <w:jc w:val="both"/>
        <w:rPr>
          <w:rFonts w:ascii="Arial" w:eastAsia="Times New Roman" w:hAnsi="Arial" w:cs="Arial"/>
          <w:b w:val="0"/>
          <w:szCs w:val="24"/>
          <w:lang w:eastAsia="sr-Cyrl-CS"/>
        </w:rPr>
      </w:pPr>
      <w:bookmarkStart w:id="130" w:name="_Toc72316068"/>
      <w:r w:rsidRPr="009F2812">
        <w:rPr>
          <w:rFonts w:ascii="Arial" w:hAnsi="Arial" w:cs="Arial"/>
          <w:b w:val="0"/>
          <w:szCs w:val="24"/>
          <w:lang w:val="sr-Latn-CS"/>
        </w:rPr>
        <w:t>Stupanjem na snagu ovog internog pravila prestaje da važi</w:t>
      </w:r>
      <w:r w:rsidRPr="009F2812">
        <w:rPr>
          <w:rFonts w:ascii="Arial" w:hAnsi="Arial" w:cs="Arial"/>
          <w:szCs w:val="24"/>
          <w:lang w:eastAsia="sr-Cyrl-CS"/>
        </w:rPr>
        <w:t xml:space="preserve"> </w:t>
      </w:r>
      <w:r>
        <w:rPr>
          <w:rFonts w:ascii="Arial" w:hAnsi="Arial" w:cs="Arial"/>
          <w:b w:val="0"/>
          <w:szCs w:val="24"/>
          <w:lang w:eastAsia="sr-Cyrl-CS"/>
        </w:rPr>
        <w:t>I</w:t>
      </w:r>
      <w:r w:rsidRPr="009F2812">
        <w:rPr>
          <w:rFonts w:ascii="Arial" w:hAnsi="Arial" w:cs="Arial"/>
          <w:b w:val="0"/>
          <w:szCs w:val="24"/>
          <w:lang w:eastAsia="sr-Cyrl-CS"/>
        </w:rPr>
        <w:t>nterno pravilo za</w:t>
      </w:r>
      <w:r>
        <w:rPr>
          <w:rFonts w:ascii="Arial" w:hAnsi="Arial" w:cs="Arial"/>
          <w:b w:val="0"/>
          <w:szCs w:val="24"/>
          <w:lang w:eastAsia="sr-Cyrl-CS"/>
        </w:rPr>
        <w:t xml:space="preserve"> korišćenje direktnih telefona Z</w:t>
      </w:r>
      <w:r w:rsidRPr="009F2812">
        <w:rPr>
          <w:rFonts w:ascii="Arial" w:hAnsi="Arial" w:cs="Arial"/>
          <w:b w:val="0"/>
          <w:szCs w:val="24"/>
          <w:lang w:eastAsia="sr-Cyrl-CS"/>
        </w:rPr>
        <w:t>ašti</w:t>
      </w:r>
      <w:r>
        <w:rPr>
          <w:rFonts w:ascii="Arial" w:hAnsi="Arial" w:cs="Arial"/>
          <w:b w:val="0"/>
          <w:szCs w:val="24"/>
          <w:lang w:eastAsia="sr-Cyrl-CS"/>
        </w:rPr>
        <w:t>tnika ljudskih prava i sloboda C</w:t>
      </w:r>
      <w:r w:rsidRPr="009F2812">
        <w:rPr>
          <w:rFonts w:ascii="Arial" w:hAnsi="Arial" w:cs="Arial"/>
          <w:b w:val="0"/>
          <w:szCs w:val="24"/>
          <w:lang w:eastAsia="sr-Cyrl-CS"/>
        </w:rPr>
        <w:t xml:space="preserve">rne </w:t>
      </w:r>
      <w:r>
        <w:rPr>
          <w:rFonts w:ascii="Arial" w:hAnsi="Arial" w:cs="Arial"/>
          <w:b w:val="0"/>
          <w:szCs w:val="24"/>
          <w:lang w:eastAsia="sr-Cyrl-CS"/>
        </w:rPr>
        <w:t>G</w:t>
      </w:r>
      <w:r w:rsidRPr="009F2812">
        <w:rPr>
          <w:rFonts w:ascii="Arial" w:hAnsi="Arial" w:cs="Arial"/>
          <w:b w:val="0"/>
          <w:szCs w:val="24"/>
          <w:lang w:eastAsia="sr-Cyrl-CS"/>
        </w:rPr>
        <w:t>ore,</w:t>
      </w:r>
      <w:r w:rsidRPr="009F2812">
        <w:rPr>
          <w:rFonts w:ascii="Arial" w:eastAsia="Times New Roman" w:hAnsi="Arial" w:cs="Arial"/>
          <w:b w:val="0"/>
          <w:szCs w:val="24"/>
          <w:lang w:eastAsia="sr-Cyrl-CS"/>
        </w:rPr>
        <w:t xml:space="preserve"> </w:t>
      </w:r>
      <w:r w:rsidRPr="009F2812">
        <w:rPr>
          <w:rFonts w:ascii="Arial" w:hAnsi="Arial" w:cs="Arial"/>
          <w:b w:val="0"/>
          <w:szCs w:val="24"/>
          <w:lang w:val="sr-Latn-CS"/>
        </w:rPr>
        <w:t>broj:03-128/15 od 03.12.2015.godine</w:t>
      </w:r>
      <w:r w:rsidRPr="009F2812">
        <w:rPr>
          <w:rFonts w:ascii="Arial" w:hAnsi="Arial" w:cs="Arial"/>
          <w:b w:val="0"/>
          <w:szCs w:val="24"/>
        </w:rPr>
        <w:t>.</w:t>
      </w:r>
      <w:bookmarkEnd w:id="130"/>
    </w:p>
    <w:p w:rsidR="00904C72" w:rsidRPr="00805F22" w:rsidRDefault="00904C72" w:rsidP="00904C72">
      <w:pPr>
        <w:rPr>
          <w:rFonts w:ascii="Arial" w:eastAsia="Times New Roman" w:hAnsi="Arial" w:cs="Arial"/>
          <w:szCs w:val="24"/>
          <w:lang w:eastAsia="sr-Cyrl-CS"/>
        </w:rPr>
      </w:pPr>
    </w:p>
    <w:p w:rsidR="00904C72" w:rsidRPr="00805F22" w:rsidRDefault="00904C72" w:rsidP="009F2812">
      <w:pPr>
        <w:ind w:firstLine="360"/>
        <w:rPr>
          <w:rFonts w:ascii="Arial" w:eastAsia="Times New Roman" w:hAnsi="Arial" w:cs="Arial"/>
          <w:szCs w:val="24"/>
          <w:lang w:eastAsia="sr-Cyrl-CS"/>
        </w:rPr>
      </w:pPr>
      <w:r w:rsidRPr="00805F22">
        <w:rPr>
          <w:rFonts w:ascii="Arial" w:eastAsia="Times New Roman" w:hAnsi="Arial" w:cs="Arial"/>
          <w:szCs w:val="24"/>
          <w:lang w:eastAsia="sr-Cyrl-CS"/>
        </w:rPr>
        <w:t>Ov</w:t>
      </w:r>
      <w:r w:rsidR="00997369">
        <w:rPr>
          <w:rFonts w:ascii="Arial" w:eastAsia="Times New Roman" w:hAnsi="Arial" w:cs="Arial"/>
          <w:szCs w:val="24"/>
          <w:lang w:eastAsia="sr-Cyrl-CS"/>
        </w:rPr>
        <w:t>o pravilo</w:t>
      </w:r>
      <w:r w:rsidRPr="00805F22">
        <w:rPr>
          <w:rFonts w:ascii="Arial" w:eastAsia="Times New Roman" w:hAnsi="Arial" w:cs="Arial"/>
          <w:szCs w:val="24"/>
          <w:lang w:eastAsia="sr-Cyrl-CS"/>
        </w:rPr>
        <w:t xml:space="preserve"> stupa na snagu danom donošenja i sastavni je dio Knjige procedura Zaštitnika.</w:t>
      </w:r>
    </w:p>
    <w:p w:rsidR="00904C72" w:rsidRPr="00805F22" w:rsidRDefault="00904C72" w:rsidP="00904C72">
      <w:pPr>
        <w:rPr>
          <w:rFonts w:ascii="Arial" w:eastAsia="Times New Roman" w:hAnsi="Arial" w:cs="Arial"/>
          <w:szCs w:val="24"/>
          <w:lang w:eastAsia="sr-Cyrl-CS"/>
        </w:rPr>
      </w:pP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9F2812" w:rsidRDefault="009F2812" w:rsidP="008E36D5">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9F2812">
        <w:rPr>
          <w:rFonts w:ascii="Arial" w:hAnsi="Arial" w:cs="Arial"/>
          <w:b/>
          <w:szCs w:val="24"/>
        </w:rPr>
        <w:t>mr Siniša Bjeković</w:t>
      </w:r>
    </w:p>
    <w:p w:rsidR="008E36D5" w:rsidRPr="00805F22" w:rsidRDefault="008E36D5" w:rsidP="008E36D5">
      <w:pPr>
        <w:rPr>
          <w:rFonts w:ascii="Arial" w:eastAsia="Times New Roman" w:hAnsi="Arial" w:cs="Arial"/>
          <w:b/>
          <w:szCs w:val="24"/>
          <w:lang w:eastAsia="sr-Cyrl-CS"/>
        </w:rPr>
      </w:pPr>
    </w:p>
    <w:p w:rsidR="008E36D5" w:rsidRPr="00805F22" w:rsidRDefault="008E36D5" w:rsidP="008E36D5">
      <w:pPr>
        <w:jc w:val="left"/>
        <w:rPr>
          <w:rFonts w:ascii="Arial" w:eastAsia="Times New Roman" w:hAnsi="Arial" w:cs="Arial"/>
          <w:szCs w:val="24"/>
          <w:lang w:eastAsia="sr-Cyrl-CS"/>
        </w:rPr>
      </w:pPr>
    </w:p>
    <w:p w:rsidR="00904C72" w:rsidRPr="00805F22" w:rsidRDefault="0082660C" w:rsidP="00904C72">
      <w:pPr>
        <w:spacing w:after="200" w:line="276" w:lineRule="auto"/>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45472" behindDoc="0" locked="0" layoutInCell="1" allowOverlap="1">
            <wp:simplePos x="0" y="0"/>
            <wp:positionH relativeFrom="column">
              <wp:posOffset>21265</wp:posOffset>
            </wp:positionH>
            <wp:positionV relativeFrom="paragraph">
              <wp:posOffset>-7561</wp:posOffset>
            </wp:positionV>
            <wp:extent cx="1257300" cy="1752600"/>
            <wp:effectExtent l="19050" t="0" r="0" b="0"/>
            <wp:wrapSquare wrapText="bothSides"/>
            <wp:docPr id="55" name="Picture 55"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line="276" w:lineRule="auto"/>
        <w:rPr>
          <w:rFonts w:ascii="Arial" w:hAnsi="Arial" w:cs="Arial"/>
          <w:szCs w:val="24"/>
        </w:rPr>
      </w:pPr>
    </w:p>
    <w:p w:rsidR="00904C72" w:rsidRPr="00805F22" w:rsidRDefault="00904C72" w:rsidP="00904C72">
      <w:pPr>
        <w:spacing w:line="276" w:lineRule="auto"/>
        <w:rPr>
          <w:rFonts w:ascii="Arial" w:hAnsi="Arial" w:cs="Arial"/>
          <w:szCs w:val="24"/>
        </w:rPr>
      </w:pPr>
    </w:p>
    <w:p w:rsidR="0082660C" w:rsidRPr="00805F22" w:rsidRDefault="0082660C" w:rsidP="008E36D5">
      <w:pPr>
        <w:rPr>
          <w:rFonts w:ascii="Arial" w:hAnsi="Arial" w:cs="Arial"/>
          <w:szCs w:val="24"/>
        </w:rPr>
      </w:pPr>
    </w:p>
    <w:p w:rsidR="0082660C" w:rsidRPr="00805F22" w:rsidRDefault="0082660C" w:rsidP="008E36D5">
      <w:pPr>
        <w:rPr>
          <w:rFonts w:ascii="Arial" w:hAnsi="Arial" w:cs="Arial"/>
          <w:szCs w:val="24"/>
        </w:rPr>
      </w:pPr>
    </w:p>
    <w:p w:rsidR="0082660C" w:rsidRPr="00805F22" w:rsidRDefault="0082660C" w:rsidP="008E36D5">
      <w:pPr>
        <w:rPr>
          <w:rFonts w:ascii="Arial" w:hAnsi="Arial" w:cs="Arial"/>
          <w:szCs w:val="24"/>
        </w:rPr>
      </w:pPr>
    </w:p>
    <w:p w:rsidR="00904C72" w:rsidRPr="00805F22" w:rsidRDefault="00904C72" w:rsidP="008E36D5">
      <w:pPr>
        <w:rPr>
          <w:rFonts w:ascii="Arial" w:hAnsi="Arial" w:cs="Arial"/>
          <w:szCs w:val="24"/>
        </w:rPr>
      </w:pPr>
      <w:r w:rsidRPr="00805F22">
        <w:rPr>
          <w:rFonts w:ascii="Arial" w:hAnsi="Arial" w:cs="Arial"/>
          <w:szCs w:val="24"/>
        </w:rPr>
        <w:t>Broj: 03-</w:t>
      </w:r>
      <w:r w:rsidR="00F41D70">
        <w:rPr>
          <w:rFonts w:ascii="Arial" w:hAnsi="Arial" w:cs="Arial"/>
          <w:szCs w:val="24"/>
        </w:rPr>
        <w:t>706</w:t>
      </w:r>
      <w:r w:rsidR="00AC4154">
        <w:rPr>
          <w:rFonts w:ascii="Arial" w:hAnsi="Arial" w:cs="Arial"/>
          <w:szCs w:val="24"/>
        </w:rPr>
        <w:t>/21</w:t>
      </w:r>
      <w:r w:rsidRPr="00805F22">
        <w:rPr>
          <w:rFonts w:ascii="Arial" w:hAnsi="Arial" w:cs="Arial"/>
          <w:szCs w:val="24"/>
        </w:rPr>
        <w:t xml:space="preserve">  </w:t>
      </w:r>
    </w:p>
    <w:p w:rsidR="00904C72" w:rsidRPr="00805F22" w:rsidRDefault="00F41D70" w:rsidP="008E36D5">
      <w:pPr>
        <w:rPr>
          <w:rFonts w:ascii="Arial" w:hAnsi="Arial" w:cs="Arial"/>
          <w:szCs w:val="24"/>
        </w:rPr>
      </w:pPr>
      <w:r>
        <w:rPr>
          <w:rFonts w:ascii="Arial" w:hAnsi="Arial" w:cs="Arial"/>
          <w:szCs w:val="24"/>
        </w:rPr>
        <w:t>Podgorica, 16</w:t>
      </w:r>
      <w:r w:rsidR="00AC4154">
        <w:rPr>
          <w:rFonts w:ascii="Arial" w:hAnsi="Arial" w:cs="Arial"/>
          <w:szCs w:val="24"/>
        </w:rPr>
        <w:t>.0</w:t>
      </w:r>
      <w:r w:rsidR="00B4024D">
        <w:rPr>
          <w:rFonts w:ascii="Arial" w:hAnsi="Arial" w:cs="Arial"/>
          <w:szCs w:val="24"/>
        </w:rPr>
        <w:t>6</w:t>
      </w:r>
      <w:r w:rsidR="00AC4154">
        <w:rPr>
          <w:rFonts w:ascii="Arial" w:hAnsi="Arial" w:cs="Arial"/>
          <w:szCs w:val="24"/>
        </w:rPr>
        <w:t>.2021</w:t>
      </w:r>
      <w:r w:rsidR="00904C72" w:rsidRPr="00805F22">
        <w:rPr>
          <w:rFonts w:ascii="Arial" w:hAnsi="Arial" w:cs="Arial"/>
          <w:szCs w:val="24"/>
        </w:rPr>
        <w:t>. godine</w:t>
      </w:r>
    </w:p>
    <w:p w:rsidR="00904C72" w:rsidRPr="00805F22" w:rsidRDefault="00904C72" w:rsidP="008E36D5">
      <w:pPr>
        <w:rPr>
          <w:rFonts w:ascii="Arial" w:hAnsi="Arial" w:cs="Arial"/>
          <w:szCs w:val="24"/>
        </w:rPr>
      </w:pPr>
    </w:p>
    <w:p w:rsidR="00904C72" w:rsidRPr="00805F22" w:rsidRDefault="00904C72" w:rsidP="00D01D81">
      <w:pPr>
        <w:autoSpaceDE w:val="0"/>
        <w:autoSpaceDN w:val="0"/>
        <w:adjustRightInd w:val="0"/>
        <w:ind w:firstLine="720"/>
        <w:rPr>
          <w:rFonts w:ascii="Arial" w:hAnsi="Arial" w:cs="Arial"/>
          <w:szCs w:val="24"/>
        </w:rPr>
      </w:pPr>
      <w:r w:rsidRPr="00805F22">
        <w:rPr>
          <w:rFonts w:ascii="Arial" w:hAnsi="Arial" w:cs="Arial"/>
          <w:szCs w:val="24"/>
        </w:rPr>
        <w:t xml:space="preserve">Zaštitnik ljudskih prava i sloboda Crne Gore, na osnovu člana 24 </w:t>
      </w:r>
      <w:r w:rsidR="00AC4154">
        <w:rPr>
          <w:rFonts w:ascii="Arial" w:hAnsi="Arial" w:cs="Arial"/>
          <w:szCs w:val="24"/>
          <w:lang w:val="en-US"/>
        </w:rPr>
        <w:t>Z</w:t>
      </w:r>
      <w:r w:rsidR="00AC4154" w:rsidRPr="00AC4154">
        <w:rPr>
          <w:rFonts w:ascii="Arial" w:hAnsi="Arial" w:cs="Arial"/>
          <w:szCs w:val="24"/>
          <w:lang w:val="en-US"/>
        </w:rPr>
        <w:t>akon</w:t>
      </w:r>
      <w:r w:rsidR="00AC4154">
        <w:rPr>
          <w:rFonts w:ascii="Arial" w:hAnsi="Arial" w:cs="Arial"/>
          <w:szCs w:val="24"/>
          <w:lang w:val="en-US"/>
        </w:rPr>
        <w:t xml:space="preserve">a </w:t>
      </w:r>
      <w:r w:rsidR="00AC4154" w:rsidRPr="00AC4154">
        <w:rPr>
          <w:rFonts w:ascii="Arial" w:hAnsi="Arial" w:cs="Arial"/>
          <w:szCs w:val="24"/>
          <w:lang w:val="en-US"/>
        </w:rPr>
        <w:t>o zaštiti podataka o ličnosti</w:t>
      </w:r>
      <w:r w:rsidR="00AC4154">
        <w:rPr>
          <w:rFonts w:ascii="Arial" w:hAnsi="Arial" w:cs="Arial"/>
          <w:szCs w:val="24"/>
          <w:lang w:val="en-US"/>
        </w:rPr>
        <w:t xml:space="preserve"> </w:t>
      </w:r>
      <w:r w:rsidR="00AC4154" w:rsidRPr="00AC4154">
        <w:rPr>
          <w:rFonts w:ascii="Arial" w:hAnsi="Arial" w:cs="Arial"/>
          <w:szCs w:val="24"/>
          <w:lang w:val="en-US"/>
        </w:rPr>
        <w:t>("Služb</w:t>
      </w:r>
      <w:r w:rsidR="00B953B7">
        <w:rPr>
          <w:rFonts w:ascii="Arial" w:hAnsi="Arial" w:cs="Arial"/>
          <w:szCs w:val="24"/>
          <w:lang w:val="en-US"/>
        </w:rPr>
        <w:t xml:space="preserve">eni list Crne Gore", br. 79/08, </w:t>
      </w:r>
      <w:r w:rsidR="00AC4154">
        <w:rPr>
          <w:rFonts w:ascii="Arial" w:hAnsi="Arial" w:cs="Arial"/>
          <w:szCs w:val="24"/>
          <w:lang w:val="en-US"/>
        </w:rPr>
        <w:t>70/09</w:t>
      </w:r>
      <w:r w:rsidR="00B953B7">
        <w:rPr>
          <w:rFonts w:ascii="Arial" w:hAnsi="Arial" w:cs="Arial"/>
          <w:szCs w:val="24"/>
          <w:lang w:val="en-US"/>
        </w:rPr>
        <w:t xml:space="preserve">, </w:t>
      </w:r>
      <w:r w:rsidR="00AC4154" w:rsidRPr="00AC4154">
        <w:rPr>
          <w:rFonts w:ascii="Arial" w:hAnsi="Arial" w:cs="Arial"/>
          <w:szCs w:val="24"/>
          <w:lang w:val="en-US"/>
        </w:rPr>
        <w:t>44/12</w:t>
      </w:r>
      <w:r w:rsidR="00AC4154">
        <w:rPr>
          <w:rFonts w:ascii="Arial" w:hAnsi="Arial" w:cs="Arial"/>
          <w:szCs w:val="24"/>
          <w:lang w:val="en-US"/>
        </w:rPr>
        <w:t xml:space="preserve"> i</w:t>
      </w:r>
      <w:r w:rsidR="00B953B7">
        <w:rPr>
          <w:rFonts w:ascii="Arial" w:hAnsi="Arial" w:cs="Arial"/>
          <w:szCs w:val="24"/>
          <w:lang w:val="en-US"/>
        </w:rPr>
        <w:t xml:space="preserve"> </w:t>
      </w:r>
      <w:r w:rsidR="00AC4154" w:rsidRPr="00AC4154">
        <w:rPr>
          <w:rFonts w:ascii="Arial" w:hAnsi="Arial" w:cs="Arial"/>
          <w:szCs w:val="24"/>
          <w:lang w:val="en-US"/>
        </w:rPr>
        <w:t>22/17)</w:t>
      </w:r>
      <w:r w:rsidR="00AC4154">
        <w:rPr>
          <w:rFonts w:ascii="Arial" w:hAnsi="Arial" w:cs="Arial"/>
          <w:szCs w:val="24"/>
          <w:lang w:val="en-US"/>
        </w:rPr>
        <w:t xml:space="preserve"> </w:t>
      </w:r>
      <w:r w:rsidRPr="00805F22">
        <w:rPr>
          <w:rFonts w:ascii="Arial" w:hAnsi="Arial" w:cs="Arial"/>
          <w:szCs w:val="24"/>
        </w:rPr>
        <w:t>i člana 47 stav 2 al. 1 Pravila o radu Zaštitnika ljudskih prava i sloboda Crne Gore (“Službeni list CG", br. 53/14),</w:t>
      </w:r>
      <w:r w:rsidRPr="00805F22">
        <w:rPr>
          <w:rFonts w:ascii="Arial" w:hAnsi="Arial" w:cs="Arial"/>
          <w:color w:val="000000"/>
          <w:szCs w:val="24"/>
        </w:rPr>
        <w:t xml:space="preserve">a u vezi sa </w:t>
      </w:r>
      <w:r w:rsidRPr="00805F22">
        <w:rPr>
          <w:rFonts w:ascii="Arial" w:hAnsi="Arial" w:cs="Arial"/>
          <w:szCs w:val="24"/>
        </w:rPr>
        <w:t xml:space="preserve">članom </w:t>
      </w:r>
      <w:r w:rsidR="00AC4154" w:rsidRPr="00320BEB">
        <w:rPr>
          <w:rFonts w:ascii="Arial" w:hAnsi="Arial" w:cs="Arial"/>
          <w:lang w:val="sr-Latn-CS"/>
        </w:rPr>
        <w:t xml:space="preserve">7 stav 1 tačka 6 Zakona o upravljanju unutrašnjim kontrolma u javnom sektoru </w:t>
      </w:r>
      <w:r w:rsidR="00AC4154" w:rsidRPr="00320BEB">
        <w:rPr>
          <w:rFonts w:ascii="Arial" w:hAnsi="Arial" w:cs="Arial"/>
        </w:rPr>
        <w:t>(„Sl. list CG“, br. 7</w:t>
      </w:r>
      <w:r w:rsidR="00AC4154" w:rsidRPr="00320BEB">
        <w:rPr>
          <w:rFonts w:ascii="Arial" w:hAnsi="Arial" w:cs="Arial"/>
          <w:lang w:val="sr-Latn-CS"/>
        </w:rPr>
        <w:t>5</w:t>
      </w:r>
      <w:r w:rsidR="00AC4154" w:rsidRPr="00320BEB">
        <w:rPr>
          <w:rFonts w:ascii="Arial" w:hAnsi="Arial" w:cs="Arial"/>
        </w:rPr>
        <w:t>/</w:t>
      </w:r>
      <w:r w:rsidR="00AC4154" w:rsidRPr="00320BEB">
        <w:rPr>
          <w:rFonts w:ascii="Arial" w:hAnsi="Arial" w:cs="Arial"/>
          <w:lang w:val="sr-Latn-CS"/>
        </w:rPr>
        <w:t>18</w:t>
      </w:r>
      <w:r w:rsidR="00AC4154" w:rsidRPr="00320BEB">
        <w:rPr>
          <w:rFonts w:ascii="Arial" w:hAnsi="Arial" w:cs="Arial"/>
        </w:rPr>
        <w:t>)</w:t>
      </w:r>
      <w:r w:rsidR="00AC4154">
        <w:rPr>
          <w:rFonts w:ascii="Arial" w:eastAsia="Times New Roman" w:hAnsi="Arial" w:cs="Arial"/>
          <w:szCs w:val="24"/>
          <w:lang w:eastAsia="sr-Cyrl-CS"/>
        </w:rPr>
        <w:t xml:space="preserve"> </w:t>
      </w:r>
      <w:r w:rsidRPr="00805F22">
        <w:rPr>
          <w:rFonts w:ascii="Arial" w:hAnsi="Arial" w:cs="Arial"/>
          <w:szCs w:val="24"/>
        </w:rPr>
        <w:t xml:space="preserve">i člana  6  Pravilnika o načinu i postupku uspostavljanja i sprovođenja finansijskog upravljanja i kontrole (“Službeni  list CG“, broj 37/10), donosi </w:t>
      </w:r>
    </w:p>
    <w:p w:rsidR="008E36D5" w:rsidRPr="00805F22" w:rsidRDefault="008E36D5" w:rsidP="008E36D5">
      <w:pPr>
        <w:pStyle w:val="Heading1"/>
        <w:rPr>
          <w:rFonts w:ascii="Arial" w:hAnsi="Arial" w:cs="Arial"/>
          <w:szCs w:val="24"/>
        </w:rPr>
      </w:pPr>
    </w:p>
    <w:p w:rsidR="00904C72" w:rsidRPr="00805F22" w:rsidRDefault="00904C72" w:rsidP="008E36D5">
      <w:pPr>
        <w:pStyle w:val="Heading1"/>
        <w:rPr>
          <w:rFonts w:ascii="Arial" w:hAnsi="Arial" w:cs="Arial"/>
          <w:szCs w:val="24"/>
        </w:rPr>
      </w:pPr>
      <w:bookmarkStart w:id="131" w:name="_Toc72316069"/>
      <w:r w:rsidRPr="00805F22">
        <w:rPr>
          <w:rFonts w:ascii="Arial" w:hAnsi="Arial" w:cs="Arial"/>
          <w:szCs w:val="24"/>
        </w:rPr>
        <w:t>INTERNA PRAVILA  O OBRADI I ZAŠTITI PODATAKA O LIČNOSTI</w:t>
      </w:r>
      <w:bookmarkEnd w:id="131"/>
    </w:p>
    <w:p w:rsidR="008E36D5" w:rsidRPr="00805F22" w:rsidRDefault="008E36D5" w:rsidP="008E36D5">
      <w:pPr>
        <w:rPr>
          <w:rFonts w:ascii="Arial" w:hAnsi="Arial" w:cs="Arial"/>
          <w:szCs w:val="24"/>
        </w:rPr>
      </w:pPr>
    </w:p>
    <w:p w:rsidR="00904C72" w:rsidRPr="00805F22" w:rsidRDefault="00904C72" w:rsidP="00B93BB3">
      <w:pPr>
        <w:ind w:firstLine="720"/>
        <w:rPr>
          <w:rFonts w:ascii="Arial" w:hAnsi="Arial" w:cs="Arial"/>
          <w:szCs w:val="24"/>
        </w:rPr>
      </w:pPr>
      <w:r w:rsidRPr="00805F22">
        <w:rPr>
          <w:rFonts w:ascii="Arial" w:hAnsi="Arial" w:cs="Arial"/>
          <w:szCs w:val="24"/>
        </w:rPr>
        <w:t>1. Z</w:t>
      </w:r>
      <w:r w:rsidRPr="00805F22">
        <w:rPr>
          <w:rFonts w:ascii="Arial" w:hAnsi="Arial" w:cs="Arial"/>
          <w:bCs/>
          <w:szCs w:val="24"/>
        </w:rPr>
        <w:t>birka ličnih podataka</w:t>
      </w:r>
      <w:r w:rsidRPr="00805F22">
        <w:rPr>
          <w:rFonts w:ascii="Arial" w:hAnsi="Arial" w:cs="Arial"/>
          <w:szCs w:val="24"/>
        </w:rPr>
        <w:t xml:space="preserve"> je strukturalno uređen, centralizovan, decentralizovan ili razvrstan po funkcionalnim ili geografskim osnovama skup ličnih podataka koji su predmet obrade i koji mogu biti dostupni u skladu sa propisanim kriterijumima. Rukovalac zbirke ličnih podataka je Zaštitnik lju</w:t>
      </w:r>
      <w:r w:rsidR="00B93BB3">
        <w:rPr>
          <w:rFonts w:ascii="Arial" w:hAnsi="Arial" w:cs="Arial"/>
          <w:szCs w:val="24"/>
        </w:rPr>
        <w:t>dskih prava i sloboda Crne Gore.</w:t>
      </w:r>
    </w:p>
    <w:p w:rsidR="008E36D5" w:rsidRPr="00805F22" w:rsidRDefault="008E36D5" w:rsidP="008E36D5">
      <w:pPr>
        <w:rPr>
          <w:rFonts w:ascii="Arial" w:hAnsi="Arial" w:cs="Arial"/>
          <w:szCs w:val="24"/>
        </w:rPr>
      </w:pPr>
    </w:p>
    <w:p w:rsidR="00904C72" w:rsidRPr="00805F22" w:rsidRDefault="00904C72" w:rsidP="00B93BB3">
      <w:pPr>
        <w:ind w:firstLine="720"/>
        <w:rPr>
          <w:rFonts w:ascii="Arial" w:hAnsi="Arial" w:cs="Arial"/>
          <w:szCs w:val="24"/>
        </w:rPr>
      </w:pPr>
      <w:r w:rsidRPr="00805F22">
        <w:rPr>
          <w:rFonts w:ascii="Arial" w:hAnsi="Arial" w:cs="Arial"/>
          <w:szCs w:val="24"/>
        </w:rPr>
        <w:t>2. Sve podatke o ličnosti kojima raspolaže, obrađuje Zaštitnik ljudskih prava i sloboda Crne Gore. Podaci se koriste za izvršavanje obaveza u procesu zapošljavanja, za ostvarivanje prava iz rada i po osnovu rada i socijalnog osiguranja, za sprovođenje naučnih, statističkih istraživanja i informisanja, za potrebe državnih organa u vođenju kadrovske, ekonom</w:t>
      </w:r>
      <w:r w:rsidR="00B93BB3">
        <w:rPr>
          <w:rFonts w:ascii="Arial" w:hAnsi="Arial" w:cs="Arial"/>
          <w:szCs w:val="24"/>
        </w:rPr>
        <w:t>ske i socijalne politike.</w:t>
      </w:r>
      <w:r w:rsidRPr="00805F22">
        <w:rPr>
          <w:rFonts w:ascii="Arial" w:hAnsi="Arial" w:cs="Arial"/>
          <w:szCs w:val="24"/>
        </w:rPr>
        <w:t xml:space="preserve"> </w:t>
      </w:r>
    </w:p>
    <w:p w:rsidR="008E36D5" w:rsidRPr="00805F22" w:rsidRDefault="008E36D5" w:rsidP="008E36D5">
      <w:pPr>
        <w:rPr>
          <w:rFonts w:ascii="Arial" w:hAnsi="Arial" w:cs="Arial"/>
          <w:szCs w:val="24"/>
        </w:rPr>
      </w:pPr>
    </w:p>
    <w:p w:rsidR="00904C72" w:rsidRPr="00805F22" w:rsidRDefault="00904C72" w:rsidP="00B93BB3">
      <w:pPr>
        <w:ind w:firstLine="720"/>
        <w:rPr>
          <w:rFonts w:ascii="Arial" w:hAnsi="Arial" w:cs="Arial"/>
          <w:szCs w:val="24"/>
          <w:highlight w:val="green"/>
        </w:rPr>
      </w:pPr>
      <w:r w:rsidRPr="00805F22">
        <w:rPr>
          <w:rFonts w:ascii="Arial" w:hAnsi="Arial" w:cs="Arial"/>
          <w:szCs w:val="24"/>
        </w:rPr>
        <w:t>3. Lični podaci se mogu koristiti samo za vrijeme potrebno za ostvarivanje svrhe korišćenja. Zaštitnik ljudskih prava i sloboda Crne Gore vodi evidenciju o trećim stranama, odnosno korisnicima ličnih podataka, ličnim podacima koji su dati na korišćenje, namjeni za koju su dati, pravnom osnovu za korišćenje i davanje podataka na korišćenje i vremenu korišćenja</w:t>
      </w:r>
      <w:r w:rsidR="00B93BB3">
        <w:rPr>
          <w:rFonts w:ascii="Arial" w:hAnsi="Arial" w:cs="Arial"/>
          <w:szCs w:val="24"/>
        </w:rPr>
        <w:t>.</w:t>
      </w:r>
    </w:p>
    <w:p w:rsidR="008E36D5" w:rsidRPr="00805F22" w:rsidRDefault="008E36D5" w:rsidP="008E36D5">
      <w:pPr>
        <w:rPr>
          <w:rFonts w:ascii="Arial" w:hAnsi="Arial" w:cs="Arial"/>
          <w:szCs w:val="24"/>
        </w:rPr>
      </w:pPr>
    </w:p>
    <w:p w:rsidR="00904C72" w:rsidRPr="00805F22" w:rsidRDefault="00904C72" w:rsidP="008E36D5">
      <w:pPr>
        <w:rPr>
          <w:rFonts w:ascii="Arial" w:hAnsi="Arial" w:cs="Arial"/>
          <w:szCs w:val="24"/>
        </w:rPr>
      </w:pPr>
      <w:r w:rsidRPr="00805F22">
        <w:rPr>
          <w:rFonts w:ascii="Arial" w:hAnsi="Arial" w:cs="Arial"/>
          <w:szCs w:val="24"/>
        </w:rPr>
        <w:t xml:space="preserve"> </w:t>
      </w:r>
      <w:r w:rsidR="00B93BB3">
        <w:rPr>
          <w:rFonts w:ascii="Arial" w:hAnsi="Arial" w:cs="Arial"/>
          <w:szCs w:val="24"/>
        </w:rPr>
        <w:tab/>
      </w:r>
      <w:r w:rsidRPr="00805F22">
        <w:rPr>
          <w:rFonts w:ascii="Arial" w:hAnsi="Arial" w:cs="Arial"/>
          <w:szCs w:val="24"/>
        </w:rPr>
        <w:t xml:space="preserve">4. Radi zaštite od gubitka, uništenja, nedopuštenog pristupa, promjene, objavljivanja, kao i od zloupotrebe, Zaštitnik ljudskih prava i sloboda Crne Gore koristi određene tehničke, kadrovske i organizacione mjere zaštite ličnih podataka, shodno članu 24 Zakona o zaštiti podataka o ličnosti. </w:t>
      </w:r>
    </w:p>
    <w:p w:rsidR="008E36D5" w:rsidRPr="00805F22" w:rsidRDefault="008E36D5" w:rsidP="008E36D5">
      <w:pPr>
        <w:rPr>
          <w:rFonts w:ascii="Arial" w:hAnsi="Arial" w:cs="Arial"/>
          <w:szCs w:val="24"/>
        </w:rPr>
      </w:pPr>
    </w:p>
    <w:p w:rsidR="00904C72" w:rsidRPr="00805F22" w:rsidRDefault="00904C72" w:rsidP="00B93BB3">
      <w:pPr>
        <w:ind w:firstLine="720"/>
        <w:rPr>
          <w:rFonts w:ascii="Arial" w:hAnsi="Arial" w:cs="Arial"/>
          <w:szCs w:val="24"/>
        </w:rPr>
      </w:pPr>
      <w:r w:rsidRPr="00805F22">
        <w:rPr>
          <w:rFonts w:ascii="Arial" w:hAnsi="Arial" w:cs="Arial"/>
          <w:szCs w:val="24"/>
        </w:rPr>
        <w:t xml:space="preserve">5. Lični podaci u pisanoj formi čuvaju se u ormaru za dosijea (zaposlenih) u </w:t>
      </w:r>
      <w:r w:rsidR="00B93BB3">
        <w:rPr>
          <w:rFonts w:ascii="Arial" w:hAnsi="Arial" w:cs="Arial"/>
          <w:szCs w:val="24"/>
        </w:rPr>
        <w:t>birou</w:t>
      </w:r>
      <w:r w:rsidRPr="00805F22">
        <w:rPr>
          <w:rFonts w:ascii="Arial" w:hAnsi="Arial" w:cs="Arial"/>
          <w:szCs w:val="24"/>
        </w:rPr>
        <w:t xml:space="preserve"> za opšte</w:t>
      </w:r>
      <w:r w:rsidR="00B93BB3">
        <w:rPr>
          <w:rFonts w:ascii="Arial" w:hAnsi="Arial" w:cs="Arial"/>
          <w:szCs w:val="24"/>
        </w:rPr>
        <w:t xml:space="preserve"> poslove</w:t>
      </w:r>
      <w:r w:rsidRPr="00805F22">
        <w:rPr>
          <w:rFonts w:ascii="Arial" w:hAnsi="Arial" w:cs="Arial"/>
          <w:szCs w:val="24"/>
        </w:rPr>
        <w:t xml:space="preserve"> i finansij</w:t>
      </w:r>
      <w:r w:rsidR="00B93BB3">
        <w:rPr>
          <w:rFonts w:ascii="Arial" w:hAnsi="Arial" w:cs="Arial"/>
          <w:szCs w:val="24"/>
        </w:rPr>
        <w:t>e</w:t>
      </w:r>
      <w:r w:rsidRPr="00805F22">
        <w:rPr>
          <w:rFonts w:ascii="Arial" w:hAnsi="Arial" w:cs="Arial"/>
          <w:szCs w:val="24"/>
        </w:rPr>
        <w:t>, koji je zaključan kada nije u upotrebi. Pristup ormaru sa ličnim podacima ima samo službenik koji prema opisu poslova vrši obradu ličnih podataka</w:t>
      </w:r>
      <w:r w:rsidR="00B93BB3">
        <w:rPr>
          <w:rFonts w:ascii="Arial" w:hAnsi="Arial" w:cs="Arial"/>
          <w:szCs w:val="24"/>
        </w:rPr>
        <w:t>.</w:t>
      </w:r>
      <w:r w:rsidRPr="00805F22">
        <w:rPr>
          <w:rFonts w:ascii="Arial" w:hAnsi="Arial" w:cs="Arial"/>
          <w:szCs w:val="24"/>
        </w:rPr>
        <w:t xml:space="preserve"> </w:t>
      </w:r>
    </w:p>
    <w:p w:rsidR="008E36D5" w:rsidRPr="00805F22" w:rsidRDefault="008E36D5" w:rsidP="008E36D5">
      <w:pPr>
        <w:rPr>
          <w:rFonts w:ascii="Arial" w:hAnsi="Arial" w:cs="Arial"/>
          <w:szCs w:val="24"/>
        </w:rPr>
      </w:pPr>
    </w:p>
    <w:p w:rsidR="00904C72" w:rsidRPr="00805F22" w:rsidRDefault="00904C72" w:rsidP="009A320E">
      <w:pPr>
        <w:ind w:firstLine="720"/>
        <w:rPr>
          <w:rFonts w:ascii="Arial" w:hAnsi="Arial" w:cs="Arial"/>
          <w:szCs w:val="24"/>
        </w:rPr>
      </w:pPr>
      <w:r w:rsidRPr="00805F22">
        <w:rPr>
          <w:rFonts w:ascii="Arial" w:hAnsi="Arial" w:cs="Arial"/>
          <w:szCs w:val="24"/>
        </w:rPr>
        <w:t xml:space="preserve">6. Lični podaci u elektronskoj formi čuvaju se u bazi podataka u zaštićenom serveru. Pristup ličnim podacima u elektronskoj formi, ima samo ovlašćeno lice – službenik koji vrši obavlja opšte poslove, koji vrši unos i ažuriranje podataka u </w:t>
      </w:r>
      <w:r w:rsidRPr="00805F22">
        <w:rPr>
          <w:rFonts w:ascii="Arial" w:hAnsi="Arial" w:cs="Arial"/>
          <w:szCs w:val="24"/>
        </w:rPr>
        <w:lastRenderedPageBreak/>
        <w:t xml:space="preserve">kadrovski informacioni sistem Zaštitnika, uz korišćenje posebne zaštićene šifre, za pristup ličnim podacima. </w:t>
      </w:r>
    </w:p>
    <w:p w:rsidR="00904C72" w:rsidRDefault="00904C72" w:rsidP="009A320E">
      <w:pPr>
        <w:ind w:firstLine="720"/>
        <w:rPr>
          <w:rFonts w:ascii="Arial" w:hAnsi="Arial" w:cs="Arial"/>
          <w:szCs w:val="24"/>
        </w:rPr>
      </w:pPr>
      <w:r w:rsidRPr="00805F22">
        <w:rPr>
          <w:rFonts w:ascii="Arial" w:hAnsi="Arial" w:cs="Arial"/>
          <w:szCs w:val="24"/>
        </w:rPr>
        <w:t>7. Službena i druga lica koja u instituciji Zaštitnika ljudskih prava i sloboda Crne Gore vrše obradu ličnih podataka postupaju isključivo po uputstvima Zaštitnika i obavezni su da čuvaju tajnost ličnih podataka za koje su saznali prilikom obavljanja svojih poslova, ukoliko zakonom nije drukčije propisano.</w:t>
      </w:r>
    </w:p>
    <w:p w:rsidR="009F2812" w:rsidRPr="009F2812" w:rsidRDefault="009F2812" w:rsidP="009A320E">
      <w:pPr>
        <w:pStyle w:val="Heading1"/>
        <w:ind w:firstLine="720"/>
        <w:jc w:val="both"/>
        <w:rPr>
          <w:rFonts w:ascii="Arial" w:eastAsia="Times New Roman" w:hAnsi="Arial" w:cs="Arial"/>
          <w:b w:val="0"/>
          <w:szCs w:val="24"/>
          <w:lang w:eastAsia="sr-Cyrl-CS"/>
        </w:rPr>
      </w:pPr>
      <w:bookmarkStart w:id="132" w:name="_Toc72316070"/>
      <w:r w:rsidRPr="00AC4154">
        <w:rPr>
          <w:rFonts w:ascii="Arial" w:hAnsi="Arial" w:cs="Arial"/>
          <w:b w:val="0"/>
          <w:szCs w:val="24"/>
        </w:rPr>
        <w:t>8.</w:t>
      </w:r>
      <w:r w:rsidRPr="009F2812">
        <w:rPr>
          <w:rFonts w:ascii="Arial" w:hAnsi="Arial" w:cs="Arial"/>
          <w:b w:val="0"/>
          <w:szCs w:val="24"/>
          <w:lang w:val="sr-Latn-CS"/>
        </w:rPr>
        <w:t xml:space="preserve"> Stupanjem na snagu ovog internog pravila</w:t>
      </w:r>
      <w:r w:rsidR="00AC4154">
        <w:rPr>
          <w:rFonts w:ascii="Arial" w:hAnsi="Arial" w:cs="Arial"/>
          <w:b w:val="0"/>
          <w:szCs w:val="24"/>
          <w:lang w:val="sr-Latn-CS"/>
        </w:rPr>
        <w:t xml:space="preserve"> prestaju</w:t>
      </w:r>
      <w:r w:rsidRPr="009F2812">
        <w:rPr>
          <w:rFonts w:ascii="Arial" w:hAnsi="Arial" w:cs="Arial"/>
          <w:b w:val="0"/>
          <w:szCs w:val="24"/>
          <w:lang w:val="sr-Latn-CS"/>
        </w:rPr>
        <w:t xml:space="preserve"> da važ</w:t>
      </w:r>
      <w:r w:rsidR="00AC4154">
        <w:rPr>
          <w:rFonts w:ascii="Arial" w:hAnsi="Arial" w:cs="Arial"/>
          <w:b w:val="0"/>
          <w:szCs w:val="24"/>
          <w:lang w:val="sr-Latn-CS"/>
        </w:rPr>
        <w:t>e</w:t>
      </w:r>
      <w:r w:rsidR="00AC4154" w:rsidRPr="00AC4154">
        <w:rPr>
          <w:rFonts w:ascii="Arial" w:hAnsi="Arial" w:cs="Arial"/>
          <w:szCs w:val="24"/>
        </w:rPr>
        <w:t xml:space="preserve"> </w:t>
      </w:r>
      <w:r w:rsidR="00AC4154">
        <w:rPr>
          <w:rFonts w:ascii="Arial" w:hAnsi="Arial" w:cs="Arial"/>
          <w:b w:val="0"/>
          <w:szCs w:val="24"/>
        </w:rPr>
        <w:t>I</w:t>
      </w:r>
      <w:r w:rsidR="00AC4154" w:rsidRPr="00AC4154">
        <w:rPr>
          <w:rFonts w:ascii="Arial" w:hAnsi="Arial" w:cs="Arial"/>
          <w:b w:val="0"/>
          <w:szCs w:val="24"/>
        </w:rPr>
        <w:t>nterna pravila  o obradi i zaštiti podataka o ličnosti</w:t>
      </w:r>
      <w:r w:rsidRPr="009F2812">
        <w:rPr>
          <w:rFonts w:ascii="Arial" w:hAnsi="Arial" w:cs="Arial"/>
          <w:b w:val="0"/>
          <w:szCs w:val="24"/>
          <w:lang w:eastAsia="sr-Cyrl-CS"/>
        </w:rPr>
        <w:t>,</w:t>
      </w:r>
      <w:r w:rsidRPr="009F2812">
        <w:rPr>
          <w:rFonts w:ascii="Arial" w:eastAsia="Times New Roman" w:hAnsi="Arial" w:cs="Arial"/>
          <w:b w:val="0"/>
          <w:szCs w:val="24"/>
          <w:lang w:eastAsia="sr-Cyrl-CS"/>
        </w:rPr>
        <w:t xml:space="preserve"> </w:t>
      </w:r>
      <w:r w:rsidRPr="009F2812">
        <w:rPr>
          <w:rFonts w:ascii="Arial" w:hAnsi="Arial" w:cs="Arial"/>
          <w:b w:val="0"/>
          <w:szCs w:val="24"/>
          <w:lang w:val="sr-Latn-CS"/>
        </w:rPr>
        <w:t>broj:03-1</w:t>
      </w:r>
      <w:r w:rsidR="00AC4154">
        <w:rPr>
          <w:rFonts w:ascii="Arial" w:hAnsi="Arial" w:cs="Arial"/>
          <w:b w:val="0"/>
          <w:szCs w:val="24"/>
          <w:lang w:val="sr-Latn-CS"/>
        </w:rPr>
        <w:t>315</w:t>
      </w:r>
      <w:r w:rsidRPr="009F2812">
        <w:rPr>
          <w:rFonts w:ascii="Arial" w:hAnsi="Arial" w:cs="Arial"/>
          <w:b w:val="0"/>
          <w:szCs w:val="24"/>
          <w:lang w:val="sr-Latn-CS"/>
        </w:rPr>
        <w:t>/15 od 0</w:t>
      </w:r>
      <w:r w:rsidR="00AC4154">
        <w:rPr>
          <w:rFonts w:ascii="Arial" w:hAnsi="Arial" w:cs="Arial"/>
          <w:b w:val="0"/>
          <w:szCs w:val="24"/>
          <w:lang w:val="sr-Latn-CS"/>
        </w:rPr>
        <w:t>8</w:t>
      </w:r>
      <w:r w:rsidRPr="009F2812">
        <w:rPr>
          <w:rFonts w:ascii="Arial" w:hAnsi="Arial" w:cs="Arial"/>
          <w:b w:val="0"/>
          <w:szCs w:val="24"/>
          <w:lang w:val="sr-Latn-CS"/>
        </w:rPr>
        <w:t>.12.2015.godine</w:t>
      </w:r>
      <w:r w:rsidRPr="009F2812">
        <w:rPr>
          <w:rFonts w:ascii="Arial" w:hAnsi="Arial" w:cs="Arial"/>
          <w:b w:val="0"/>
          <w:szCs w:val="24"/>
        </w:rPr>
        <w:t>.</w:t>
      </w:r>
      <w:bookmarkEnd w:id="132"/>
    </w:p>
    <w:p w:rsidR="009F2812" w:rsidRPr="00805F22" w:rsidRDefault="009F2812" w:rsidP="008E36D5">
      <w:pPr>
        <w:rPr>
          <w:rFonts w:ascii="Arial" w:hAnsi="Arial" w:cs="Arial"/>
          <w:szCs w:val="24"/>
        </w:rPr>
      </w:pPr>
    </w:p>
    <w:p w:rsidR="00904C72" w:rsidRPr="00805F22" w:rsidRDefault="00904C72" w:rsidP="009A320E">
      <w:pPr>
        <w:ind w:firstLine="720"/>
        <w:rPr>
          <w:rFonts w:ascii="Arial" w:hAnsi="Arial" w:cs="Arial"/>
          <w:szCs w:val="24"/>
          <w:highlight w:val="green"/>
        </w:rPr>
      </w:pPr>
      <w:r w:rsidRPr="00805F22">
        <w:rPr>
          <w:rFonts w:ascii="Arial" w:hAnsi="Arial" w:cs="Arial"/>
          <w:szCs w:val="24"/>
        </w:rPr>
        <w:t>Ova pravila objaviće se na oglasnoj tabli Zaštitnika.</w:t>
      </w:r>
    </w:p>
    <w:p w:rsidR="008E36D5" w:rsidRPr="00805F22" w:rsidRDefault="008E36D5" w:rsidP="008E36D5">
      <w:pPr>
        <w:rPr>
          <w:rFonts w:ascii="Arial" w:hAnsi="Arial" w:cs="Arial"/>
          <w:szCs w:val="24"/>
        </w:rPr>
      </w:pPr>
    </w:p>
    <w:p w:rsidR="009A320E" w:rsidRDefault="008E36D5" w:rsidP="008E36D5">
      <w:pPr>
        <w:jc w:val="right"/>
        <w:rPr>
          <w:rFonts w:ascii="Arial" w:hAnsi="Arial" w:cs="Arial"/>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b/>
          <w:szCs w:val="24"/>
        </w:rPr>
        <w:t>Zaštitnik ljudskih prava i sloboda Crne Gore</w:t>
      </w:r>
    </w:p>
    <w:p w:rsidR="008E36D5" w:rsidRPr="009A320E" w:rsidRDefault="009A320E" w:rsidP="008E36D5">
      <w:pPr>
        <w:rPr>
          <w:rFonts w:ascii="Arial" w:hAnsi="Arial" w:cs="Arial"/>
          <w:b/>
          <w:szCs w:val="24"/>
          <w:lang w:val="sr-Latn-RS"/>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9A320E">
        <w:rPr>
          <w:rFonts w:ascii="Arial" w:hAnsi="Arial" w:cs="Arial"/>
          <w:b/>
          <w:szCs w:val="24"/>
          <w:lang w:val="sr-Latn-RS"/>
        </w:rPr>
        <w:t>mr Siniša Bjeković</w:t>
      </w:r>
    </w:p>
    <w:p w:rsidR="008E36D5" w:rsidRPr="00805F22" w:rsidRDefault="008E36D5" w:rsidP="008E36D5">
      <w:pPr>
        <w:rPr>
          <w:rFonts w:ascii="Arial" w:eastAsia="Times New Roman" w:hAnsi="Arial" w:cs="Arial"/>
          <w:b/>
          <w:szCs w:val="24"/>
          <w:lang w:eastAsia="sr-Cyrl-CS"/>
        </w:rPr>
      </w:pPr>
    </w:p>
    <w:p w:rsidR="008E36D5" w:rsidRPr="00805F22" w:rsidRDefault="008E36D5" w:rsidP="008E36D5">
      <w:pPr>
        <w:jc w:val="left"/>
        <w:rPr>
          <w:rFonts w:ascii="Arial" w:eastAsia="Times New Roman" w:hAnsi="Arial" w:cs="Arial"/>
          <w:szCs w:val="24"/>
          <w:lang w:eastAsia="sr-Cyrl-CS"/>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8E36D5" w:rsidRPr="00805F22" w:rsidRDefault="008E36D5" w:rsidP="00904C72">
      <w:pPr>
        <w:spacing w:after="200" w:line="276" w:lineRule="auto"/>
        <w:rPr>
          <w:rFonts w:ascii="Arial" w:hAnsi="Arial" w:cs="Arial"/>
          <w:szCs w:val="24"/>
          <w:highlight w:val="green"/>
        </w:rPr>
      </w:pPr>
    </w:p>
    <w:p w:rsidR="008E36D5" w:rsidRPr="00805F22" w:rsidRDefault="008E36D5" w:rsidP="00904C72">
      <w:pPr>
        <w:spacing w:after="200" w:line="276" w:lineRule="auto"/>
        <w:rPr>
          <w:rFonts w:ascii="Arial" w:hAnsi="Arial" w:cs="Arial"/>
          <w:szCs w:val="24"/>
          <w:highlight w:val="green"/>
        </w:rPr>
      </w:pPr>
    </w:p>
    <w:p w:rsidR="008E36D5" w:rsidRPr="00805F22" w:rsidRDefault="008E36D5" w:rsidP="00904C72">
      <w:pPr>
        <w:spacing w:after="200" w:line="276" w:lineRule="auto"/>
        <w:rPr>
          <w:rFonts w:ascii="Arial" w:hAnsi="Arial" w:cs="Arial"/>
          <w:szCs w:val="24"/>
          <w:highlight w:val="green"/>
        </w:rPr>
      </w:pPr>
    </w:p>
    <w:p w:rsidR="008E36D5" w:rsidRPr="00805F22" w:rsidRDefault="008E36D5" w:rsidP="00904C72">
      <w:pPr>
        <w:spacing w:after="200" w:line="276" w:lineRule="auto"/>
        <w:rPr>
          <w:rFonts w:ascii="Arial" w:hAnsi="Arial" w:cs="Arial"/>
          <w:szCs w:val="24"/>
          <w:highlight w:val="green"/>
        </w:rPr>
      </w:pPr>
    </w:p>
    <w:p w:rsidR="008E36D5" w:rsidRPr="00805F22" w:rsidRDefault="008E36D5" w:rsidP="00904C72">
      <w:pPr>
        <w:spacing w:after="200" w:line="276" w:lineRule="auto"/>
        <w:rPr>
          <w:rFonts w:ascii="Arial" w:hAnsi="Arial" w:cs="Arial"/>
          <w:szCs w:val="24"/>
          <w:highlight w:val="green"/>
        </w:rPr>
      </w:pPr>
    </w:p>
    <w:p w:rsidR="00904C72" w:rsidRPr="00805F22" w:rsidRDefault="00904C72" w:rsidP="00904C72">
      <w:pPr>
        <w:spacing w:after="200" w:line="276" w:lineRule="auto"/>
        <w:rPr>
          <w:rFonts w:ascii="Arial" w:hAnsi="Arial" w:cs="Arial"/>
          <w:szCs w:val="24"/>
          <w:highlight w:val="green"/>
        </w:rPr>
      </w:pPr>
    </w:p>
    <w:p w:rsidR="00904C72" w:rsidRPr="00805F22" w:rsidRDefault="0082660C" w:rsidP="00904C72">
      <w:pPr>
        <w:spacing w:after="200" w:line="276" w:lineRule="auto"/>
        <w:rPr>
          <w:rFonts w:ascii="Arial" w:hAnsi="Arial" w:cs="Arial"/>
          <w:szCs w:val="24"/>
          <w:highlight w:val="green"/>
        </w:rPr>
      </w:pPr>
      <w:r w:rsidRPr="00805F22">
        <w:rPr>
          <w:rFonts w:ascii="Arial" w:hAnsi="Arial" w:cs="Arial"/>
          <w:noProof/>
          <w:szCs w:val="24"/>
          <w:lang w:val="en-US" w:eastAsia="en-US"/>
        </w:rPr>
        <w:lastRenderedPageBreak/>
        <w:drawing>
          <wp:anchor distT="0" distB="0" distL="114300" distR="114300" simplePos="0" relativeHeight="251949568" behindDoc="0" locked="0" layoutInCell="1" allowOverlap="1">
            <wp:simplePos x="0" y="0"/>
            <wp:positionH relativeFrom="column">
              <wp:posOffset>21265</wp:posOffset>
            </wp:positionH>
            <wp:positionV relativeFrom="paragraph">
              <wp:posOffset>10898</wp:posOffset>
            </wp:positionV>
            <wp:extent cx="1257300" cy="1752600"/>
            <wp:effectExtent l="19050" t="0" r="0" b="0"/>
            <wp:wrapSquare wrapText="bothSides"/>
            <wp:docPr id="56" name="Picture 56"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200" w:line="276" w:lineRule="auto"/>
        <w:jc w:val="center"/>
        <w:rPr>
          <w:rFonts w:ascii="Arial" w:hAnsi="Arial" w:cs="Arial"/>
          <w:b/>
          <w:szCs w:val="24"/>
        </w:rPr>
      </w:pPr>
    </w:p>
    <w:p w:rsidR="00904C72" w:rsidRPr="00805F22" w:rsidRDefault="00904C72" w:rsidP="00904C72">
      <w:pPr>
        <w:spacing w:after="200" w:line="276" w:lineRule="auto"/>
        <w:jc w:val="center"/>
        <w:rPr>
          <w:rFonts w:ascii="Arial" w:hAnsi="Arial" w:cs="Arial"/>
          <w:b/>
          <w:szCs w:val="24"/>
        </w:rPr>
      </w:pPr>
    </w:p>
    <w:p w:rsidR="00904C72" w:rsidRPr="00805F22" w:rsidRDefault="00904C72" w:rsidP="00904C72">
      <w:pPr>
        <w:spacing w:after="200" w:line="276" w:lineRule="auto"/>
        <w:jc w:val="center"/>
        <w:rPr>
          <w:rFonts w:ascii="Arial" w:hAnsi="Arial" w:cs="Arial"/>
          <w:b/>
          <w:szCs w:val="24"/>
        </w:rPr>
      </w:pPr>
    </w:p>
    <w:p w:rsidR="00904C72" w:rsidRPr="00805F22" w:rsidRDefault="00904C72" w:rsidP="00904C72">
      <w:pPr>
        <w:spacing w:line="276" w:lineRule="auto"/>
        <w:rPr>
          <w:rFonts w:ascii="Arial" w:hAnsi="Arial" w:cs="Arial"/>
          <w:szCs w:val="24"/>
        </w:rPr>
      </w:pPr>
    </w:p>
    <w:p w:rsidR="00904C72" w:rsidRPr="00805F22" w:rsidRDefault="00904C72" w:rsidP="00904C72">
      <w:pPr>
        <w:spacing w:line="276" w:lineRule="auto"/>
        <w:rPr>
          <w:rFonts w:ascii="Arial" w:hAnsi="Arial" w:cs="Arial"/>
          <w:szCs w:val="24"/>
        </w:rPr>
      </w:pPr>
    </w:p>
    <w:p w:rsidR="0082660C" w:rsidRPr="00805F22" w:rsidRDefault="0082660C" w:rsidP="008E36D5">
      <w:pPr>
        <w:rPr>
          <w:rFonts w:ascii="Arial" w:hAnsi="Arial" w:cs="Arial"/>
          <w:szCs w:val="24"/>
        </w:rPr>
      </w:pPr>
    </w:p>
    <w:p w:rsidR="00904C72" w:rsidRPr="00805F22" w:rsidRDefault="009A320E" w:rsidP="008E36D5">
      <w:pPr>
        <w:rPr>
          <w:rFonts w:ascii="Arial" w:hAnsi="Arial" w:cs="Arial"/>
          <w:szCs w:val="24"/>
        </w:rPr>
      </w:pPr>
      <w:r>
        <w:rPr>
          <w:rFonts w:ascii="Arial" w:hAnsi="Arial" w:cs="Arial"/>
          <w:szCs w:val="24"/>
        </w:rPr>
        <w:t>Broj: 03-</w:t>
      </w:r>
      <w:r w:rsidR="00F41D70">
        <w:rPr>
          <w:rFonts w:ascii="Arial" w:hAnsi="Arial" w:cs="Arial"/>
          <w:szCs w:val="24"/>
        </w:rPr>
        <w:t>707</w:t>
      </w:r>
      <w:r>
        <w:rPr>
          <w:rFonts w:ascii="Arial" w:hAnsi="Arial" w:cs="Arial"/>
          <w:szCs w:val="24"/>
        </w:rPr>
        <w:t>/21</w:t>
      </w:r>
      <w:r w:rsidR="00904C72" w:rsidRPr="00805F22">
        <w:rPr>
          <w:rFonts w:ascii="Arial" w:hAnsi="Arial" w:cs="Arial"/>
          <w:szCs w:val="24"/>
        </w:rPr>
        <w:t xml:space="preserve">  </w:t>
      </w:r>
    </w:p>
    <w:p w:rsidR="00904C72" w:rsidRPr="00805F22" w:rsidRDefault="00904C72" w:rsidP="008E36D5">
      <w:pPr>
        <w:rPr>
          <w:rFonts w:ascii="Arial" w:hAnsi="Arial" w:cs="Arial"/>
          <w:szCs w:val="24"/>
        </w:rPr>
      </w:pPr>
      <w:r w:rsidRPr="00805F22">
        <w:rPr>
          <w:rFonts w:ascii="Arial" w:hAnsi="Arial" w:cs="Arial"/>
          <w:szCs w:val="24"/>
        </w:rPr>
        <w:t xml:space="preserve">Podgorica, </w:t>
      </w:r>
      <w:r w:rsidR="00F41D70">
        <w:rPr>
          <w:rFonts w:ascii="Arial" w:hAnsi="Arial" w:cs="Arial"/>
          <w:szCs w:val="24"/>
        </w:rPr>
        <w:t>16</w:t>
      </w:r>
      <w:r w:rsidR="009A320E">
        <w:rPr>
          <w:rFonts w:ascii="Arial" w:hAnsi="Arial" w:cs="Arial"/>
          <w:szCs w:val="24"/>
        </w:rPr>
        <w:t>.0</w:t>
      </w:r>
      <w:r w:rsidR="00B4024D">
        <w:rPr>
          <w:rFonts w:ascii="Arial" w:hAnsi="Arial" w:cs="Arial"/>
          <w:szCs w:val="24"/>
        </w:rPr>
        <w:t>6</w:t>
      </w:r>
      <w:r w:rsidR="009A320E">
        <w:rPr>
          <w:rFonts w:ascii="Arial" w:hAnsi="Arial" w:cs="Arial"/>
          <w:szCs w:val="24"/>
        </w:rPr>
        <w:t>.2021</w:t>
      </w:r>
      <w:r w:rsidRPr="00805F22">
        <w:rPr>
          <w:rFonts w:ascii="Arial" w:hAnsi="Arial" w:cs="Arial"/>
          <w:szCs w:val="24"/>
        </w:rPr>
        <w:t>. godine</w:t>
      </w:r>
    </w:p>
    <w:p w:rsidR="00904C72" w:rsidRPr="00805F22" w:rsidRDefault="00904C72" w:rsidP="008E36D5">
      <w:pPr>
        <w:rPr>
          <w:rFonts w:ascii="Arial" w:hAnsi="Arial" w:cs="Arial"/>
          <w:szCs w:val="24"/>
        </w:rPr>
      </w:pPr>
    </w:p>
    <w:p w:rsidR="00904C72" w:rsidRPr="00805F22" w:rsidRDefault="00904C72" w:rsidP="009A320E">
      <w:pPr>
        <w:ind w:firstLine="720"/>
        <w:rPr>
          <w:rFonts w:ascii="Arial" w:hAnsi="Arial" w:cs="Arial"/>
          <w:szCs w:val="24"/>
        </w:rPr>
      </w:pPr>
      <w:r w:rsidRPr="00805F22">
        <w:rPr>
          <w:rFonts w:ascii="Arial" w:hAnsi="Arial" w:cs="Arial"/>
          <w:szCs w:val="24"/>
        </w:rPr>
        <w:t>Na osnovu člana 24 Zakona o zaštiti poda</w:t>
      </w:r>
      <w:r w:rsidR="009A320E">
        <w:rPr>
          <w:rFonts w:ascii="Arial" w:hAnsi="Arial" w:cs="Arial"/>
          <w:szCs w:val="24"/>
        </w:rPr>
        <w:t xml:space="preserve">taka o ličnosti (“Sl. list CG”, </w:t>
      </w:r>
      <w:r w:rsidR="00B953B7">
        <w:rPr>
          <w:rFonts w:ascii="Arial" w:hAnsi="Arial" w:cs="Arial"/>
          <w:szCs w:val="24"/>
          <w:lang w:val="en-US"/>
        </w:rPr>
        <w:t xml:space="preserve">br. 79/08, </w:t>
      </w:r>
      <w:r w:rsidR="009A320E">
        <w:rPr>
          <w:rFonts w:ascii="Arial" w:hAnsi="Arial" w:cs="Arial"/>
          <w:szCs w:val="24"/>
          <w:lang w:val="en-US"/>
        </w:rPr>
        <w:t>70/09</w:t>
      </w:r>
      <w:r w:rsidR="00B953B7">
        <w:rPr>
          <w:rFonts w:ascii="Arial" w:hAnsi="Arial" w:cs="Arial"/>
          <w:szCs w:val="24"/>
          <w:lang w:val="en-US"/>
        </w:rPr>
        <w:t xml:space="preserve">, </w:t>
      </w:r>
      <w:r w:rsidR="009A320E" w:rsidRPr="00AC4154">
        <w:rPr>
          <w:rFonts w:ascii="Arial" w:hAnsi="Arial" w:cs="Arial"/>
          <w:szCs w:val="24"/>
          <w:lang w:val="en-US"/>
        </w:rPr>
        <w:t>44/12</w:t>
      </w:r>
      <w:r w:rsidR="009A320E">
        <w:rPr>
          <w:rFonts w:ascii="Arial" w:hAnsi="Arial" w:cs="Arial"/>
          <w:szCs w:val="24"/>
          <w:lang w:val="en-US"/>
        </w:rPr>
        <w:t xml:space="preserve"> i</w:t>
      </w:r>
      <w:r w:rsidR="00B953B7">
        <w:rPr>
          <w:rFonts w:ascii="Arial" w:hAnsi="Arial" w:cs="Arial"/>
          <w:szCs w:val="24"/>
          <w:lang w:val="en-US"/>
        </w:rPr>
        <w:t xml:space="preserve"> </w:t>
      </w:r>
      <w:r w:rsidR="009A320E" w:rsidRPr="00AC4154">
        <w:rPr>
          <w:rFonts w:ascii="Arial" w:hAnsi="Arial" w:cs="Arial"/>
          <w:szCs w:val="24"/>
          <w:lang w:val="en-US"/>
        </w:rPr>
        <w:t>22/17</w:t>
      </w:r>
      <w:r w:rsidRPr="00805F22">
        <w:rPr>
          <w:rFonts w:ascii="Arial" w:hAnsi="Arial" w:cs="Arial"/>
          <w:szCs w:val="24"/>
        </w:rPr>
        <w:t xml:space="preserve">) i člana 47 stav 2 al. 1 Pravila o radu Zaštitnika ljudskih prava i sloboda Crne Gore (“Službeni list CG", br. 53/14), Zaštitnik ljudskih prava i sloboda Crne Gore donosi </w:t>
      </w:r>
    </w:p>
    <w:p w:rsidR="00904C72" w:rsidRPr="00805F22" w:rsidRDefault="00904C72" w:rsidP="008E36D5">
      <w:pPr>
        <w:pStyle w:val="Heading1"/>
        <w:rPr>
          <w:rFonts w:ascii="Arial" w:hAnsi="Arial" w:cs="Arial"/>
          <w:szCs w:val="24"/>
        </w:rPr>
      </w:pPr>
    </w:p>
    <w:p w:rsidR="00904C72" w:rsidRPr="00805F22" w:rsidRDefault="00904C72" w:rsidP="008E36D5">
      <w:pPr>
        <w:pStyle w:val="Heading1"/>
        <w:rPr>
          <w:rFonts w:ascii="Arial" w:hAnsi="Arial" w:cs="Arial"/>
          <w:szCs w:val="24"/>
        </w:rPr>
      </w:pPr>
      <w:bookmarkStart w:id="133" w:name="_Toc72316071"/>
      <w:r w:rsidRPr="00805F22">
        <w:rPr>
          <w:rFonts w:ascii="Arial" w:hAnsi="Arial" w:cs="Arial"/>
          <w:szCs w:val="24"/>
        </w:rPr>
        <w:t>INTERNO PRAVILO O EVIDENCIJI PODATAKA O ZBIRKAMA PODATAKA O LIČNOSTI</w:t>
      </w:r>
      <w:bookmarkEnd w:id="133"/>
    </w:p>
    <w:p w:rsidR="00904C72" w:rsidRPr="00805F22" w:rsidRDefault="00904C72" w:rsidP="00904C72">
      <w:pPr>
        <w:spacing w:after="200" w:line="276" w:lineRule="auto"/>
        <w:rPr>
          <w:rFonts w:ascii="Arial" w:hAnsi="Arial" w:cs="Arial"/>
          <w:b/>
          <w:szCs w:val="24"/>
          <w:highlight w:val="green"/>
        </w:rPr>
      </w:pPr>
    </w:p>
    <w:tbl>
      <w:tblPr>
        <w:tblW w:w="4977" w:type="pct"/>
        <w:jc w:val="center"/>
        <w:tblCellMar>
          <w:top w:w="60" w:type="dxa"/>
          <w:left w:w="60" w:type="dxa"/>
          <w:bottom w:w="60" w:type="dxa"/>
          <w:right w:w="60" w:type="dxa"/>
        </w:tblCellMar>
        <w:tblLook w:val="0000" w:firstRow="0" w:lastRow="0" w:firstColumn="0" w:lastColumn="0" w:noHBand="0" w:noVBand="0"/>
      </w:tblPr>
      <w:tblGrid>
        <w:gridCol w:w="9030"/>
      </w:tblGrid>
      <w:tr w:rsidR="00904C72" w:rsidRPr="00805F22" w:rsidTr="008E36D5">
        <w:trPr>
          <w:trHeight w:val="6549"/>
          <w:jc w:val="center"/>
        </w:trPr>
        <w:tc>
          <w:tcPr>
            <w:tcW w:w="5000" w:type="pct"/>
            <w:tcBorders>
              <w:top w:val="nil"/>
              <w:left w:val="nil"/>
              <w:bottom w:val="nil"/>
              <w:right w:val="nil"/>
            </w:tcBorders>
            <w:vAlign w:val="center"/>
          </w:tcPr>
          <w:p w:rsidR="00904C72" w:rsidRPr="00805F22" w:rsidRDefault="00904C72" w:rsidP="008E36D5">
            <w:pPr>
              <w:rPr>
                <w:rFonts w:ascii="Arial" w:hAnsi="Arial" w:cs="Arial"/>
                <w:szCs w:val="24"/>
                <w:highlight w:val="green"/>
              </w:rPr>
            </w:pPr>
            <w:bookmarkStart w:id="134" w:name="sadrzaj_41"/>
            <w:bookmarkEnd w:id="134"/>
          </w:p>
          <w:p w:rsidR="00904C72" w:rsidRPr="00805F22" w:rsidRDefault="00904C72" w:rsidP="008E36D5">
            <w:pPr>
              <w:rPr>
                <w:rFonts w:ascii="Arial" w:hAnsi="Arial" w:cs="Arial"/>
                <w:b/>
                <w:bCs/>
                <w:szCs w:val="24"/>
              </w:rPr>
            </w:pPr>
            <w:r w:rsidRPr="00805F22">
              <w:rPr>
                <w:rFonts w:ascii="Arial" w:hAnsi="Arial" w:cs="Arial"/>
                <w:b/>
                <w:bCs/>
                <w:szCs w:val="24"/>
              </w:rPr>
              <w:t xml:space="preserve">1. Naziv zbirke </w:t>
            </w:r>
            <w:r w:rsidRPr="00805F22">
              <w:rPr>
                <w:rFonts w:ascii="Arial" w:hAnsi="Arial" w:cs="Arial"/>
                <w:b/>
                <w:szCs w:val="24"/>
              </w:rPr>
              <w:t>podataka o ličnosti</w:t>
            </w:r>
            <w:r w:rsidRPr="00805F22">
              <w:rPr>
                <w:rFonts w:ascii="Arial" w:hAnsi="Arial" w:cs="Arial"/>
                <w:b/>
                <w:bCs/>
                <w:szCs w:val="24"/>
              </w:rPr>
              <w:t xml:space="preserve">:  </w:t>
            </w:r>
          </w:p>
          <w:p w:rsidR="008E36D5" w:rsidRPr="00805F22" w:rsidRDefault="008E36D5" w:rsidP="008E36D5">
            <w:pPr>
              <w:rPr>
                <w:rFonts w:ascii="Arial" w:hAnsi="Arial" w:cs="Arial"/>
                <w:b/>
                <w:bCs/>
                <w:szCs w:val="24"/>
              </w:rPr>
            </w:pPr>
          </w:p>
          <w:p w:rsidR="00904C72" w:rsidRPr="00805F22" w:rsidRDefault="00904C72" w:rsidP="008E36D5">
            <w:pPr>
              <w:rPr>
                <w:rFonts w:ascii="Arial" w:hAnsi="Arial" w:cs="Arial"/>
                <w:bCs/>
                <w:szCs w:val="24"/>
              </w:rPr>
            </w:pPr>
            <w:r w:rsidRPr="00805F22">
              <w:rPr>
                <w:rFonts w:ascii="Arial" w:hAnsi="Arial" w:cs="Arial"/>
                <w:bCs/>
                <w:szCs w:val="24"/>
              </w:rPr>
              <w:t xml:space="preserve">KADROVSKA EVIDENCIJA </w:t>
            </w:r>
          </w:p>
          <w:p w:rsidR="00904C72" w:rsidRPr="00805F22" w:rsidRDefault="00904C72" w:rsidP="008E36D5">
            <w:pPr>
              <w:rPr>
                <w:rFonts w:ascii="Arial" w:hAnsi="Arial" w:cs="Arial"/>
                <w:b/>
                <w:bCs/>
                <w:szCs w:val="24"/>
              </w:rPr>
            </w:pPr>
            <w:r w:rsidRPr="00805F22">
              <w:rPr>
                <w:rFonts w:ascii="Arial" w:hAnsi="Arial" w:cs="Arial"/>
                <w:bCs/>
                <w:szCs w:val="24"/>
              </w:rPr>
              <w:t xml:space="preserve">Datum uspostavljanja zbirke </w:t>
            </w:r>
            <w:r w:rsidRPr="00805F22">
              <w:rPr>
                <w:rFonts w:ascii="Arial" w:hAnsi="Arial" w:cs="Arial"/>
                <w:szCs w:val="24"/>
              </w:rPr>
              <w:t>podataka o ličnosti</w:t>
            </w:r>
            <w:r w:rsidRPr="00805F22">
              <w:rPr>
                <w:rFonts w:ascii="Arial" w:hAnsi="Arial" w:cs="Arial"/>
                <w:bCs/>
                <w:szCs w:val="24"/>
              </w:rPr>
              <w:t xml:space="preserve">:  </w:t>
            </w:r>
            <w:r w:rsidRPr="00805F22">
              <w:rPr>
                <w:rFonts w:ascii="Arial" w:hAnsi="Arial" w:cs="Arial"/>
                <w:b/>
                <w:bCs/>
                <w:szCs w:val="24"/>
              </w:rPr>
              <w:t xml:space="preserve">03.12.2015. godine  </w:t>
            </w:r>
          </w:p>
          <w:p w:rsidR="00904C72" w:rsidRPr="00805F22" w:rsidRDefault="00904C72" w:rsidP="008E36D5">
            <w:pPr>
              <w:rPr>
                <w:rFonts w:ascii="Arial" w:hAnsi="Arial" w:cs="Arial"/>
                <w:szCs w:val="24"/>
                <w:highlight w:val="green"/>
              </w:rPr>
            </w:pPr>
          </w:p>
          <w:p w:rsidR="00904C72" w:rsidRPr="00805F22" w:rsidRDefault="00904C72" w:rsidP="008E36D5">
            <w:pPr>
              <w:rPr>
                <w:rFonts w:ascii="Arial" w:hAnsi="Arial" w:cs="Arial"/>
                <w:b/>
                <w:bCs/>
                <w:szCs w:val="24"/>
              </w:rPr>
            </w:pPr>
            <w:r w:rsidRPr="00805F22">
              <w:rPr>
                <w:rFonts w:ascii="Arial" w:hAnsi="Arial" w:cs="Arial"/>
                <w:b/>
                <w:bCs/>
                <w:szCs w:val="24"/>
              </w:rPr>
              <w:t xml:space="preserve">2. Pravni osnov za obradu </w:t>
            </w:r>
            <w:r w:rsidRPr="00805F22">
              <w:rPr>
                <w:rFonts w:ascii="Arial" w:hAnsi="Arial" w:cs="Arial"/>
                <w:b/>
                <w:szCs w:val="24"/>
              </w:rPr>
              <w:t>ličnih podataka</w:t>
            </w:r>
            <w:r w:rsidRPr="00805F22">
              <w:rPr>
                <w:rFonts w:ascii="Arial" w:hAnsi="Arial" w:cs="Arial"/>
                <w:b/>
                <w:bCs/>
                <w:szCs w:val="24"/>
              </w:rPr>
              <w:t xml:space="preserve">: </w:t>
            </w:r>
          </w:p>
          <w:p w:rsidR="008E36D5" w:rsidRPr="00805F22" w:rsidRDefault="008E36D5" w:rsidP="008E36D5">
            <w:pPr>
              <w:rPr>
                <w:rFonts w:ascii="Arial" w:hAnsi="Arial" w:cs="Arial"/>
                <w:szCs w:val="24"/>
              </w:rPr>
            </w:pPr>
          </w:p>
          <w:p w:rsidR="00904C72" w:rsidRPr="00805F22" w:rsidRDefault="00904C72" w:rsidP="008E36D5">
            <w:pPr>
              <w:rPr>
                <w:rFonts w:ascii="Arial" w:hAnsi="Arial" w:cs="Arial"/>
                <w:szCs w:val="24"/>
              </w:rPr>
            </w:pPr>
            <w:r w:rsidRPr="00805F22">
              <w:rPr>
                <w:rFonts w:ascii="Arial" w:hAnsi="Arial" w:cs="Arial"/>
                <w:szCs w:val="24"/>
              </w:rPr>
              <w:t>Zakon o zaštiti podataka o ličnosti (“Sl. list CG”, br.</w:t>
            </w:r>
            <w:r w:rsidR="00B953B7">
              <w:rPr>
                <w:rFonts w:ascii="Arial" w:hAnsi="Arial" w:cs="Arial"/>
                <w:szCs w:val="24"/>
                <w:lang w:val="en-US"/>
              </w:rPr>
              <w:t xml:space="preserve"> 79/08, 70/09, </w:t>
            </w:r>
            <w:r w:rsidR="00B953B7" w:rsidRPr="00AC4154">
              <w:rPr>
                <w:rFonts w:ascii="Arial" w:hAnsi="Arial" w:cs="Arial"/>
                <w:szCs w:val="24"/>
                <w:lang w:val="en-US"/>
              </w:rPr>
              <w:t>44/12</w:t>
            </w:r>
            <w:r w:rsidR="00B953B7">
              <w:rPr>
                <w:rFonts w:ascii="Arial" w:hAnsi="Arial" w:cs="Arial"/>
                <w:szCs w:val="24"/>
                <w:lang w:val="en-US"/>
              </w:rPr>
              <w:t xml:space="preserve"> i </w:t>
            </w:r>
            <w:r w:rsidR="00B953B7" w:rsidRPr="00AC4154">
              <w:rPr>
                <w:rFonts w:ascii="Arial" w:hAnsi="Arial" w:cs="Arial"/>
                <w:szCs w:val="24"/>
                <w:lang w:val="en-US"/>
              </w:rPr>
              <w:t>22/17</w:t>
            </w:r>
            <w:r w:rsidRPr="00805F22">
              <w:rPr>
                <w:rFonts w:ascii="Arial" w:hAnsi="Arial" w:cs="Arial"/>
                <w:szCs w:val="24"/>
              </w:rPr>
              <w:t xml:space="preserve">) i </w:t>
            </w:r>
            <w:r w:rsidRPr="00805F22">
              <w:rPr>
                <w:rFonts w:ascii="Arial" w:hAnsi="Arial" w:cs="Arial"/>
                <w:bCs/>
                <w:szCs w:val="24"/>
              </w:rPr>
              <w:t>Zakon o državnim službenicima i namještenicima (“Sl. list CG”, br.</w:t>
            </w:r>
            <w:r w:rsidR="00B953B7">
              <w:rPr>
                <w:rFonts w:ascii="Arial" w:hAnsi="Arial" w:cs="Arial"/>
                <w:bCs/>
                <w:szCs w:val="24"/>
              </w:rPr>
              <w:t xml:space="preserve"> 2</w:t>
            </w:r>
            <w:r w:rsidR="00B953B7" w:rsidRPr="00805F22">
              <w:rPr>
                <w:rFonts w:ascii="Arial" w:hAnsi="Arial" w:cs="Arial"/>
                <w:bCs/>
                <w:szCs w:val="24"/>
              </w:rPr>
              <w:t>/1</w:t>
            </w:r>
            <w:r w:rsidR="00B953B7">
              <w:rPr>
                <w:rFonts w:ascii="Arial" w:hAnsi="Arial" w:cs="Arial"/>
                <w:bCs/>
                <w:szCs w:val="24"/>
              </w:rPr>
              <w:t>8</w:t>
            </w:r>
            <w:r w:rsidR="00B953B7" w:rsidRPr="00805F22">
              <w:rPr>
                <w:rFonts w:ascii="Arial" w:hAnsi="Arial" w:cs="Arial"/>
                <w:bCs/>
                <w:szCs w:val="24"/>
              </w:rPr>
              <w:t>,</w:t>
            </w:r>
            <w:r w:rsidR="00B953B7">
              <w:rPr>
                <w:rFonts w:ascii="Arial" w:hAnsi="Arial" w:cs="Arial"/>
                <w:bCs/>
                <w:szCs w:val="24"/>
              </w:rPr>
              <w:t xml:space="preserve"> 34</w:t>
            </w:r>
            <w:r w:rsidR="00B953B7" w:rsidRPr="00805F22">
              <w:rPr>
                <w:rFonts w:ascii="Arial" w:hAnsi="Arial" w:cs="Arial"/>
                <w:bCs/>
                <w:szCs w:val="24"/>
              </w:rPr>
              <w:t>/1</w:t>
            </w:r>
            <w:r w:rsidR="00B953B7">
              <w:rPr>
                <w:rFonts w:ascii="Arial" w:hAnsi="Arial" w:cs="Arial"/>
                <w:bCs/>
                <w:szCs w:val="24"/>
              </w:rPr>
              <w:t>9, i 8/21</w:t>
            </w:r>
            <w:r w:rsidR="00B953B7" w:rsidRPr="00805F22">
              <w:rPr>
                <w:rFonts w:ascii="Arial" w:hAnsi="Arial" w:cs="Arial"/>
                <w:bCs/>
                <w:szCs w:val="24"/>
              </w:rPr>
              <w:t>).</w:t>
            </w:r>
          </w:p>
          <w:p w:rsidR="008E36D5" w:rsidRPr="00805F22" w:rsidRDefault="008E36D5" w:rsidP="008E36D5">
            <w:pPr>
              <w:rPr>
                <w:rFonts w:ascii="Arial" w:hAnsi="Arial" w:cs="Arial"/>
                <w:bCs/>
                <w:szCs w:val="24"/>
              </w:rPr>
            </w:pPr>
          </w:p>
          <w:p w:rsidR="00904C72" w:rsidRPr="00805F22" w:rsidRDefault="00904C72" w:rsidP="008E36D5">
            <w:pPr>
              <w:rPr>
                <w:rFonts w:ascii="Arial" w:hAnsi="Arial" w:cs="Arial"/>
                <w:b/>
                <w:szCs w:val="24"/>
              </w:rPr>
            </w:pPr>
            <w:r w:rsidRPr="00805F22">
              <w:rPr>
                <w:rFonts w:ascii="Arial" w:hAnsi="Arial" w:cs="Arial"/>
                <w:b/>
                <w:bCs/>
                <w:szCs w:val="24"/>
              </w:rPr>
              <w:t>3. Podaci o rukovaocu zbirke ličnih podataka</w:t>
            </w:r>
          </w:p>
          <w:p w:rsidR="008E36D5" w:rsidRPr="00805F22" w:rsidRDefault="008E36D5" w:rsidP="008E36D5">
            <w:pPr>
              <w:rPr>
                <w:rFonts w:ascii="Arial" w:hAnsi="Arial" w:cs="Arial"/>
                <w:bCs/>
                <w:szCs w:val="24"/>
              </w:rPr>
            </w:pPr>
          </w:p>
          <w:p w:rsidR="00904C72" w:rsidRPr="00805F22" w:rsidRDefault="00904C72" w:rsidP="008E36D5">
            <w:pPr>
              <w:rPr>
                <w:rFonts w:ascii="Arial" w:hAnsi="Arial" w:cs="Arial"/>
                <w:bCs/>
                <w:szCs w:val="24"/>
              </w:rPr>
            </w:pPr>
            <w:r w:rsidRPr="00805F22">
              <w:rPr>
                <w:rFonts w:ascii="Arial" w:hAnsi="Arial" w:cs="Arial"/>
                <w:bCs/>
                <w:szCs w:val="24"/>
              </w:rPr>
              <w:t xml:space="preserve">    Naziv/lično ime:     Zaštitnik ljudskih prava i sloboda Crne Gore – </w:t>
            </w:r>
            <w:r w:rsidR="00B953B7">
              <w:rPr>
                <w:rFonts w:ascii="Arial" w:hAnsi="Arial" w:cs="Arial"/>
                <w:bCs/>
                <w:szCs w:val="24"/>
              </w:rPr>
              <w:t>mr Siniša Bjeković</w:t>
            </w:r>
            <w:r w:rsidRPr="00805F22">
              <w:rPr>
                <w:rFonts w:ascii="Arial" w:hAnsi="Arial" w:cs="Arial"/>
                <w:bCs/>
                <w:szCs w:val="24"/>
              </w:rPr>
              <w:t xml:space="preserve">, diplomirani pravnik </w:t>
            </w:r>
          </w:p>
          <w:p w:rsidR="00904C72" w:rsidRPr="00805F22" w:rsidRDefault="00904C72" w:rsidP="008E36D5">
            <w:pPr>
              <w:rPr>
                <w:rFonts w:ascii="Arial" w:hAnsi="Arial" w:cs="Arial"/>
                <w:bCs/>
                <w:szCs w:val="24"/>
              </w:rPr>
            </w:pPr>
            <w:r w:rsidRPr="00805F22">
              <w:rPr>
                <w:rFonts w:ascii="Arial" w:hAnsi="Arial" w:cs="Arial"/>
                <w:bCs/>
                <w:szCs w:val="24"/>
              </w:rPr>
              <w:t xml:space="preserve">    Sjedište/prebivalište ili boravište:     Podgorica</w:t>
            </w:r>
          </w:p>
          <w:p w:rsidR="00904C72" w:rsidRPr="00805F22" w:rsidRDefault="00904C72" w:rsidP="008E36D5">
            <w:pPr>
              <w:rPr>
                <w:rFonts w:ascii="Arial" w:hAnsi="Arial" w:cs="Arial"/>
                <w:b/>
                <w:bCs/>
                <w:szCs w:val="24"/>
              </w:rPr>
            </w:pPr>
            <w:r w:rsidRPr="00805F22">
              <w:rPr>
                <w:rFonts w:ascii="Arial" w:hAnsi="Arial" w:cs="Arial"/>
                <w:bCs/>
                <w:szCs w:val="24"/>
              </w:rPr>
              <w:t xml:space="preserve">    Adresa:   Svetlane Kane Radević br 3</w:t>
            </w:r>
          </w:p>
          <w:p w:rsidR="008E36D5" w:rsidRPr="00805F22" w:rsidRDefault="008E36D5" w:rsidP="008E36D5">
            <w:pPr>
              <w:rPr>
                <w:rFonts w:ascii="Arial" w:hAnsi="Arial" w:cs="Arial"/>
                <w:bCs/>
                <w:szCs w:val="24"/>
              </w:rPr>
            </w:pPr>
          </w:p>
          <w:p w:rsidR="00904C72" w:rsidRPr="00805F22" w:rsidRDefault="00904C72" w:rsidP="008E36D5">
            <w:pPr>
              <w:rPr>
                <w:rFonts w:ascii="Arial" w:hAnsi="Arial" w:cs="Arial"/>
                <w:b/>
                <w:szCs w:val="24"/>
              </w:rPr>
            </w:pPr>
            <w:r w:rsidRPr="00805F22">
              <w:rPr>
                <w:rFonts w:ascii="Arial" w:hAnsi="Arial" w:cs="Arial"/>
                <w:b/>
                <w:bCs/>
                <w:szCs w:val="24"/>
              </w:rPr>
              <w:t xml:space="preserve">4. Svrha obrade ličnih podataka: </w:t>
            </w:r>
          </w:p>
          <w:p w:rsidR="008E36D5" w:rsidRPr="00805F22" w:rsidRDefault="008E36D5" w:rsidP="008E36D5">
            <w:pPr>
              <w:rPr>
                <w:rFonts w:ascii="Arial" w:hAnsi="Arial" w:cs="Arial"/>
                <w:bCs/>
                <w:szCs w:val="24"/>
              </w:rPr>
            </w:pPr>
          </w:p>
          <w:p w:rsidR="00904C72" w:rsidRPr="00805F22" w:rsidRDefault="00904C72" w:rsidP="008E36D5">
            <w:pPr>
              <w:rPr>
                <w:rFonts w:ascii="Arial" w:hAnsi="Arial" w:cs="Arial"/>
                <w:bCs/>
                <w:szCs w:val="24"/>
              </w:rPr>
            </w:pPr>
            <w:r w:rsidRPr="00805F22">
              <w:rPr>
                <w:rFonts w:ascii="Arial" w:hAnsi="Arial" w:cs="Arial"/>
                <w:bCs/>
                <w:szCs w:val="24"/>
              </w:rPr>
              <w:t>Opis: Podaci sadržani u Kadrovskoj evidenciji koriste se za izvršavanje obaveza subjekata u procesu zapošljavanja, za ostvarivanje prava iz rada i po osnovu rada i socijal</w:t>
            </w:r>
            <w:r w:rsidRPr="00B953B7">
              <w:rPr>
                <w:rFonts w:ascii="Arial" w:hAnsi="Arial" w:cs="Arial"/>
                <w:bCs/>
                <w:szCs w:val="24"/>
              </w:rPr>
              <w:t>nog</w:t>
            </w:r>
            <w:r w:rsidRPr="00805F22">
              <w:rPr>
                <w:rFonts w:ascii="Arial" w:hAnsi="Arial" w:cs="Arial"/>
                <w:b/>
                <w:bCs/>
                <w:szCs w:val="24"/>
              </w:rPr>
              <w:t xml:space="preserve"> </w:t>
            </w:r>
            <w:r w:rsidRPr="00805F22">
              <w:rPr>
                <w:rFonts w:ascii="Arial" w:hAnsi="Arial" w:cs="Arial"/>
                <w:bCs/>
                <w:szCs w:val="24"/>
              </w:rPr>
              <w:t>osiguranja, za sprovođenje statističkih istraživanja, informisanja i za potrebe državnih organa u vođenju kadrovske, ekonomske i socijalne politike.</w:t>
            </w:r>
          </w:p>
          <w:p w:rsidR="00904C72" w:rsidRPr="00805F22" w:rsidRDefault="00904C72" w:rsidP="008E36D5">
            <w:pPr>
              <w:rPr>
                <w:rFonts w:ascii="Arial" w:hAnsi="Arial" w:cs="Arial"/>
                <w:bCs/>
                <w:szCs w:val="24"/>
              </w:rPr>
            </w:pPr>
          </w:p>
          <w:p w:rsidR="00904C72" w:rsidRPr="00805F22" w:rsidRDefault="00904C72" w:rsidP="008E36D5">
            <w:pPr>
              <w:rPr>
                <w:rFonts w:ascii="Arial" w:hAnsi="Arial" w:cs="Arial"/>
                <w:szCs w:val="24"/>
              </w:rPr>
            </w:pPr>
            <w:r w:rsidRPr="00805F22">
              <w:rPr>
                <w:rFonts w:ascii="Arial" w:hAnsi="Arial" w:cs="Arial"/>
                <w:bCs/>
                <w:szCs w:val="24"/>
              </w:rPr>
              <w:t>Svrha obrade određena je zakonom:</w:t>
            </w:r>
          </w:p>
          <w:p w:rsidR="00904C72" w:rsidRPr="00805F22" w:rsidRDefault="00904C72" w:rsidP="00B953B7">
            <w:pPr>
              <w:rPr>
                <w:rFonts w:ascii="Arial" w:hAnsi="Arial" w:cs="Arial"/>
                <w:szCs w:val="24"/>
              </w:rPr>
            </w:pPr>
            <w:r w:rsidRPr="00805F22">
              <w:rPr>
                <w:rFonts w:ascii="Arial" w:hAnsi="Arial" w:cs="Arial"/>
                <w:szCs w:val="24"/>
              </w:rPr>
              <w:t>Zakonom o zaštiti podataka o ličnosti (“Sl. list CG”, br.</w:t>
            </w:r>
            <w:r w:rsidR="00B953B7">
              <w:rPr>
                <w:rFonts w:ascii="Arial" w:hAnsi="Arial" w:cs="Arial"/>
                <w:szCs w:val="24"/>
                <w:lang w:val="en-US"/>
              </w:rPr>
              <w:t xml:space="preserve"> 79/08, 70/09, </w:t>
            </w:r>
            <w:r w:rsidR="00B953B7" w:rsidRPr="00AC4154">
              <w:rPr>
                <w:rFonts w:ascii="Arial" w:hAnsi="Arial" w:cs="Arial"/>
                <w:szCs w:val="24"/>
                <w:lang w:val="en-US"/>
              </w:rPr>
              <w:t>44/12</w:t>
            </w:r>
            <w:r w:rsidR="00B953B7">
              <w:rPr>
                <w:rFonts w:ascii="Arial" w:hAnsi="Arial" w:cs="Arial"/>
                <w:szCs w:val="24"/>
                <w:lang w:val="en-US"/>
              </w:rPr>
              <w:t xml:space="preserve"> i </w:t>
            </w:r>
            <w:r w:rsidR="00B953B7" w:rsidRPr="00AC4154">
              <w:rPr>
                <w:rFonts w:ascii="Arial" w:hAnsi="Arial" w:cs="Arial"/>
                <w:szCs w:val="24"/>
                <w:lang w:val="en-US"/>
              </w:rPr>
              <w:t>22/17</w:t>
            </w:r>
            <w:r w:rsidRPr="00805F22">
              <w:rPr>
                <w:rFonts w:ascii="Arial" w:hAnsi="Arial" w:cs="Arial"/>
                <w:szCs w:val="24"/>
              </w:rPr>
              <w:t xml:space="preserve">) i </w:t>
            </w:r>
            <w:r w:rsidRPr="00805F22">
              <w:rPr>
                <w:rFonts w:ascii="Arial" w:hAnsi="Arial" w:cs="Arial"/>
                <w:bCs/>
                <w:szCs w:val="24"/>
              </w:rPr>
              <w:t>Zakonom državnim služ</w:t>
            </w:r>
            <w:r w:rsidR="009A320E">
              <w:rPr>
                <w:rFonts w:ascii="Arial" w:hAnsi="Arial" w:cs="Arial"/>
                <w:bCs/>
                <w:szCs w:val="24"/>
              </w:rPr>
              <w:t>benicima i namještenicima (“Sl.list CG”, br. 2</w:t>
            </w:r>
            <w:r w:rsidRPr="00805F22">
              <w:rPr>
                <w:rFonts w:ascii="Arial" w:hAnsi="Arial" w:cs="Arial"/>
                <w:bCs/>
                <w:szCs w:val="24"/>
              </w:rPr>
              <w:t>/1</w:t>
            </w:r>
            <w:r w:rsidR="009A320E">
              <w:rPr>
                <w:rFonts w:ascii="Arial" w:hAnsi="Arial" w:cs="Arial"/>
                <w:bCs/>
                <w:szCs w:val="24"/>
              </w:rPr>
              <w:t>8</w:t>
            </w:r>
            <w:r w:rsidRPr="00805F22">
              <w:rPr>
                <w:rFonts w:ascii="Arial" w:hAnsi="Arial" w:cs="Arial"/>
                <w:bCs/>
                <w:szCs w:val="24"/>
              </w:rPr>
              <w:t>,</w:t>
            </w:r>
            <w:r w:rsidR="00B953B7">
              <w:rPr>
                <w:rFonts w:ascii="Arial" w:hAnsi="Arial" w:cs="Arial"/>
                <w:bCs/>
                <w:szCs w:val="24"/>
              </w:rPr>
              <w:t xml:space="preserve"> 34</w:t>
            </w:r>
            <w:r w:rsidRPr="00805F22">
              <w:rPr>
                <w:rFonts w:ascii="Arial" w:hAnsi="Arial" w:cs="Arial"/>
                <w:bCs/>
                <w:szCs w:val="24"/>
              </w:rPr>
              <w:t>/1</w:t>
            </w:r>
            <w:r w:rsidR="00B953B7">
              <w:rPr>
                <w:rFonts w:ascii="Arial" w:hAnsi="Arial" w:cs="Arial"/>
                <w:bCs/>
                <w:szCs w:val="24"/>
              </w:rPr>
              <w:t>9 i 8/21</w:t>
            </w:r>
            <w:r w:rsidRPr="00805F22">
              <w:rPr>
                <w:rFonts w:ascii="Arial" w:hAnsi="Arial" w:cs="Arial"/>
                <w:bCs/>
                <w:szCs w:val="24"/>
              </w:rPr>
              <w:t>).</w:t>
            </w:r>
          </w:p>
        </w:tc>
      </w:tr>
    </w:tbl>
    <w:p w:rsidR="008E36D5" w:rsidRPr="00805F22" w:rsidRDefault="008E36D5" w:rsidP="00904C72">
      <w:pPr>
        <w:spacing w:after="200" w:line="276" w:lineRule="auto"/>
        <w:rPr>
          <w:rFonts w:ascii="Arial" w:hAnsi="Arial" w:cs="Arial"/>
          <w:b/>
          <w:bCs/>
          <w:szCs w:val="24"/>
        </w:rPr>
      </w:pPr>
    </w:p>
    <w:p w:rsidR="008E36D5" w:rsidRPr="00805F22" w:rsidRDefault="008E36D5" w:rsidP="00904C72">
      <w:pPr>
        <w:spacing w:after="200" w:line="276" w:lineRule="auto"/>
        <w:rPr>
          <w:rFonts w:ascii="Arial" w:hAnsi="Arial" w:cs="Arial"/>
          <w:b/>
          <w:bCs/>
          <w:szCs w:val="24"/>
        </w:rPr>
      </w:pPr>
    </w:p>
    <w:p w:rsidR="00904C72" w:rsidRPr="00805F22" w:rsidRDefault="00904C72" w:rsidP="00904C72">
      <w:pPr>
        <w:spacing w:after="200" w:line="276" w:lineRule="auto"/>
        <w:rPr>
          <w:rFonts w:ascii="Arial" w:hAnsi="Arial" w:cs="Arial"/>
          <w:b/>
          <w:bCs/>
          <w:szCs w:val="24"/>
        </w:rPr>
      </w:pPr>
      <w:r w:rsidRPr="00805F22">
        <w:rPr>
          <w:rFonts w:ascii="Arial" w:hAnsi="Arial" w:cs="Arial"/>
          <w:b/>
          <w:bCs/>
          <w:szCs w:val="24"/>
        </w:rPr>
        <w:t>5. Kategorije lica i vrste ličnih podataka sadržanih u zbirci ličnih podataka:</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95"/>
      </w:tblGrid>
      <w:tr w:rsidR="00904C72" w:rsidRPr="00805F22" w:rsidTr="00244A7C">
        <w:tc>
          <w:tcPr>
            <w:tcW w:w="4644"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Kategorije lica:</w:t>
            </w:r>
          </w:p>
        </w:tc>
        <w:tc>
          <w:tcPr>
            <w:tcW w:w="4695"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rPr>
            </w:pPr>
            <w:r w:rsidRPr="00805F22">
              <w:rPr>
                <w:rFonts w:ascii="Arial" w:hAnsi="Arial" w:cs="Arial"/>
                <w:bCs/>
                <w:szCs w:val="24"/>
              </w:rPr>
              <w:t>Zaposleni u instituciji Zaštitnika - funkcioneri, državni službenici i namještenici</w:t>
            </w:r>
          </w:p>
        </w:tc>
        <w:tc>
          <w:tcPr>
            <w:tcW w:w="4695"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Bračno stanje</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Rješenja zaposlenog</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r>
      <w:tr w:rsidR="00904C72" w:rsidRPr="00805F22" w:rsidTr="00244A7C">
        <w:tc>
          <w:tcPr>
            <w:tcW w:w="4644" w:type="dxa"/>
          </w:tcPr>
          <w:p w:rsidR="00904C72" w:rsidRPr="00805F22" w:rsidRDefault="00904C72" w:rsidP="00904C72">
            <w:pPr>
              <w:spacing w:after="200" w:line="276" w:lineRule="auto"/>
              <w:rPr>
                <w:rFonts w:ascii="Arial" w:hAnsi="Arial" w:cs="Arial"/>
                <w:bCs/>
                <w:szCs w:val="24"/>
                <w:highlight w:val="green"/>
              </w:rPr>
            </w:pPr>
          </w:p>
        </w:tc>
        <w:tc>
          <w:tcPr>
            <w:tcW w:w="4695"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r>
    </w:tbl>
    <w:p w:rsidR="00B953B7" w:rsidRDefault="00B953B7" w:rsidP="00904C72">
      <w:pPr>
        <w:spacing w:after="200" w:line="276" w:lineRule="auto"/>
        <w:jc w:val="left"/>
        <w:rPr>
          <w:rFonts w:ascii="Arial" w:hAnsi="Arial" w:cs="Arial"/>
          <w:b/>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5.а. Kategorije lica i vrste posebnih kategorija podataka o ličnosti:</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Kategorije lica: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r>
      <w:tr w:rsidR="00904C72" w:rsidRPr="00805F22" w:rsidTr="00244A7C">
        <w:tc>
          <w:tcPr>
            <w:tcW w:w="4621" w:type="dxa"/>
          </w:tcPr>
          <w:p w:rsidR="00904C72" w:rsidRPr="00805F22" w:rsidRDefault="00904C72" w:rsidP="00904C72">
            <w:pPr>
              <w:spacing w:after="200" w:line="276" w:lineRule="auto"/>
              <w:rPr>
                <w:rFonts w:ascii="Arial" w:hAnsi="Arial" w:cs="Arial"/>
                <w:bCs/>
                <w:szCs w:val="24"/>
              </w:rPr>
            </w:pPr>
            <w:r w:rsidRPr="00805F22">
              <w:rPr>
                <w:rFonts w:ascii="Arial" w:hAnsi="Arial" w:cs="Arial"/>
                <w:bCs/>
                <w:szCs w:val="24"/>
              </w:rPr>
              <w:t>Zaposleni u instituciji Zaštitnika - funkcioneri, državni službenici i namještenici</w:t>
            </w:r>
          </w:p>
        </w:tc>
        <w:tc>
          <w:tcPr>
            <w:tcW w:w="4718"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Nacionalnost</w:t>
            </w:r>
          </w:p>
        </w:tc>
      </w:tr>
      <w:tr w:rsidR="00904C72" w:rsidRPr="00805F22" w:rsidTr="00244A7C">
        <w:tc>
          <w:tcPr>
            <w:tcW w:w="4621" w:type="dxa"/>
          </w:tcPr>
          <w:p w:rsidR="00904C72" w:rsidRPr="00805F22" w:rsidRDefault="00904C72" w:rsidP="00904C72">
            <w:pPr>
              <w:spacing w:after="200" w:line="276" w:lineRule="auto"/>
              <w:rPr>
                <w:rFonts w:ascii="Arial" w:hAnsi="Arial" w:cs="Arial"/>
                <w:bCs/>
                <w:szCs w:val="24"/>
              </w:rPr>
            </w:pPr>
          </w:p>
        </w:tc>
        <w:tc>
          <w:tcPr>
            <w:tcW w:w="4718"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2. Vjeroispovjest</w:t>
            </w:r>
          </w:p>
        </w:tc>
      </w:tr>
      <w:tr w:rsidR="00904C72" w:rsidRPr="00805F22" w:rsidTr="00244A7C">
        <w:tc>
          <w:tcPr>
            <w:tcW w:w="4621" w:type="dxa"/>
          </w:tcPr>
          <w:p w:rsidR="00904C72" w:rsidRPr="00805F22" w:rsidRDefault="00904C72" w:rsidP="00904C72">
            <w:pPr>
              <w:spacing w:after="200" w:line="276" w:lineRule="auto"/>
              <w:rPr>
                <w:rFonts w:ascii="Arial" w:hAnsi="Arial" w:cs="Arial"/>
                <w:bCs/>
                <w:szCs w:val="24"/>
                <w:highlight w:val="green"/>
              </w:rPr>
            </w:pPr>
          </w:p>
        </w:tc>
        <w:tc>
          <w:tcPr>
            <w:tcW w:w="4718"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3. Maternji jezik</w:t>
            </w:r>
          </w:p>
        </w:tc>
      </w:tr>
    </w:tbl>
    <w:p w:rsidR="00904C72" w:rsidRPr="00805F22" w:rsidRDefault="00904C72" w:rsidP="00904C72">
      <w:pPr>
        <w:spacing w:after="200" w:line="276" w:lineRule="auto"/>
        <w:jc w:val="left"/>
        <w:rPr>
          <w:rFonts w:ascii="Arial" w:hAnsi="Arial" w:cs="Arial"/>
          <w:bCs/>
          <w:szCs w:val="24"/>
          <w:highlight w:val="green"/>
        </w:rPr>
      </w:pPr>
    </w:p>
    <w:p w:rsidR="008E36D5" w:rsidRPr="00805F22" w:rsidRDefault="008E36D5" w:rsidP="00904C72">
      <w:pPr>
        <w:spacing w:after="200" w:line="276" w:lineRule="auto"/>
        <w:jc w:val="left"/>
        <w:rPr>
          <w:rFonts w:ascii="Arial" w:hAnsi="Arial" w:cs="Arial"/>
          <w:bCs/>
          <w:szCs w:val="24"/>
          <w:highlight w:val="green"/>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6. Način prikupljanja ličnih podataka:</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Način prikupljanja: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c>
          <w:tcPr>
            <w:tcW w:w="4718"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 xml:space="preserve">1. Javne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Javne isprave</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Javne isprave</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Javne isprave</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Bračno stanje</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Javne isprave</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Javne i dr. isprave i izjave zaposlenih</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7. Javne i dr.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8. Javne i dr.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9. Javne i dr.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 (stručni i drugi ispiti)</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10. Javne i dr.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Javne i dr. isprave i izjave zaposlenih</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12. Javne i dr. isprave </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Rješenja zaposlenog</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Akti nadležnih organa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Javne i dr. isprave i izjave zaposlenih</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Javne i dr. isprave i izjave zaposlenih</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c>
          <w:tcPr>
            <w:tcW w:w="4718" w:type="dxa"/>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16. Obrasci  </w:t>
            </w:r>
          </w:p>
        </w:tc>
      </w:tr>
    </w:tbl>
    <w:p w:rsidR="008E36D5" w:rsidRPr="00805F22" w:rsidRDefault="008E36D5" w:rsidP="00904C72">
      <w:pPr>
        <w:spacing w:after="200" w:line="276" w:lineRule="auto"/>
        <w:jc w:val="left"/>
        <w:rPr>
          <w:rFonts w:ascii="Arial" w:hAnsi="Arial" w:cs="Arial"/>
          <w:b/>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7. Način čuvanja ličnih podataka u papirnoj formi:</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Način čuvanja: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c>
          <w:tcPr>
            <w:tcW w:w="4718"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2.U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3.U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4.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lastRenderedPageBreak/>
              <w:t>5. Bračno stanje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5.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6.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7.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8.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9.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 (stručni i drugi ispiti)</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10.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11.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12.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Rješenja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13.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14.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15. U dosijeu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16. U dosijeu</w:t>
            </w:r>
          </w:p>
        </w:tc>
      </w:tr>
    </w:tbl>
    <w:p w:rsidR="00904C72" w:rsidRPr="00805F22" w:rsidRDefault="00904C72" w:rsidP="00904C72">
      <w:pPr>
        <w:spacing w:after="200" w:line="276" w:lineRule="auto"/>
        <w:jc w:val="left"/>
        <w:rPr>
          <w:rFonts w:ascii="Arial" w:hAnsi="Arial" w:cs="Arial"/>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7a. Način čuvanja ličnih podataka u elektronskoj formi:</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Način čuvanja: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c>
          <w:tcPr>
            <w:tcW w:w="4718"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2.U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3.U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4.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Bračno stanje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5.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6.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7.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8.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9.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 (stručni i drugi ispiti)</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10.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11.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12.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lastRenderedPageBreak/>
              <w:t>13. Rješenja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13.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14.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15. U bazi podataka u zaštićenom serveru</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16. U bazi podataka u zaštićenom serveru</w:t>
            </w:r>
          </w:p>
        </w:tc>
      </w:tr>
    </w:tbl>
    <w:p w:rsidR="00904C72" w:rsidRPr="00805F22" w:rsidRDefault="00904C72" w:rsidP="00904C72">
      <w:pPr>
        <w:spacing w:after="200" w:line="276" w:lineRule="auto"/>
        <w:jc w:val="left"/>
        <w:rPr>
          <w:rFonts w:ascii="Arial" w:hAnsi="Arial" w:cs="Arial"/>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8. Rok čuvanja i korišćenja ličnih podataka: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Rok čuvanja:</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Rok čuvanja: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Bračno stanje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 (stručni i drugi ispiti)</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Rješenja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bl>
    <w:p w:rsidR="00904C72" w:rsidRPr="00805F22" w:rsidRDefault="00904C72" w:rsidP="00904C72">
      <w:pPr>
        <w:spacing w:after="200" w:line="276" w:lineRule="auto"/>
        <w:jc w:val="left"/>
        <w:rPr>
          <w:rFonts w:ascii="Arial" w:hAnsi="Arial" w:cs="Arial"/>
          <w:bCs/>
          <w:szCs w:val="24"/>
          <w:highlight w:val="green"/>
        </w:rPr>
      </w:pPr>
    </w:p>
    <w:p w:rsidR="00B953B7" w:rsidRDefault="00B953B7" w:rsidP="00904C72">
      <w:pPr>
        <w:spacing w:after="200" w:line="276" w:lineRule="auto"/>
        <w:jc w:val="left"/>
        <w:rPr>
          <w:rFonts w:ascii="Arial" w:hAnsi="Arial" w:cs="Arial"/>
          <w:b/>
          <w:bCs/>
          <w:szCs w:val="24"/>
        </w:rPr>
      </w:pPr>
    </w:p>
    <w:p w:rsidR="00B953B7" w:rsidRDefault="00B953B7" w:rsidP="00904C72">
      <w:pPr>
        <w:spacing w:after="200" w:line="276" w:lineRule="auto"/>
        <w:jc w:val="left"/>
        <w:rPr>
          <w:rFonts w:ascii="Arial" w:hAnsi="Arial" w:cs="Arial"/>
          <w:b/>
          <w:bCs/>
          <w:szCs w:val="24"/>
        </w:rPr>
      </w:pPr>
    </w:p>
    <w:p w:rsidR="00B953B7" w:rsidRDefault="00B953B7" w:rsidP="00904C72">
      <w:pPr>
        <w:spacing w:after="200" w:line="276" w:lineRule="auto"/>
        <w:jc w:val="left"/>
        <w:rPr>
          <w:rFonts w:ascii="Arial" w:hAnsi="Arial" w:cs="Arial"/>
          <w:b/>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lastRenderedPageBreak/>
        <w:t>Rok korišćenja:</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18"/>
      </w:tblGrid>
      <w:tr w:rsidR="00904C72" w:rsidRPr="00805F22" w:rsidTr="00244A7C">
        <w:tc>
          <w:tcPr>
            <w:tcW w:w="4621"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Vrste podataka:</w:t>
            </w:r>
          </w:p>
        </w:tc>
        <w:tc>
          <w:tcPr>
            <w:tcW w:w="4718" w:type="dxa"/>
          </w:tcPr>
          <w:p w:rsidR="00904C72" w:rsidRPr="00805F22" w:rsidRDefault="00904C72" w:rsidP="00904C72">
            <w:pPr>
              <w:spacing w:after="200" w:line="276" w:lineRule="auto"/>
              <w:rPr>
                <w:rFonts w:ascii="Arial" w:hAnsi="Arial" w:cs="Arial"/>
                <w:szCs w:val="24"/>
              </w:rPr>
            </w:pPr>
            <w:r w:rsidRPr="00805F22">
              <w:rPr>
                <w:rFonts w:ascii="Arial" w:hAnsi="Arial" w:cs="Arial"/>
                <w:bCs/>
                <w:szCs w:val="24"/>
              </w:rPr>
              <w:t>Rok korišćenja:</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1. Prezime i ime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2. Matični broj</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3. Pol</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4. Datum i mjesto rođenja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5. Bračno stanje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6. Prebivalište/boravište i adresa stana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7. Mjesto rada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8. Zanimanje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 Obrazovanje i nivo kvalifikacije  obrazovanja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Ispiti (stručni i drugi ispiti)</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11. Znanja/Vještine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12. Prethodni staž</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13. Rješenja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14. Porodica zaposlenog</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15. Stambeno pitanje</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r w:rsidR="00904C72" w:rsidRPr="00805F22" w:rsidTr="00244A7C">
        <w:tc>
          <w:tcPr>
            <w:tcW w:w="4621" w:type="dxa"/>
            <w:vAlign w:val="center"/>
          </w:tcPr>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16. Prijava/odjava osiguranja</w:t>
            </w:r>
          </w:p>
        </w:tc>
        <w:tc>
          <w:tcPr>
            <w:tcW w:w="4718" w:type="dxa"/>
          </w:tcPr>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Trajno</w:t>
            </w:r>
          </w:p>
        </w:tc>
      </w:tr>
    </w:tbl>
    <w:p w:rsidR="00904C72" w:rsidRPr="00805F22" w:rsidRDefault="00904C72" w:rsidP="00904C72">
      <w:pPr>
        <w:spacing w:after="200" w:line="276" w:lineRule="auto"/>
        <w:jc w:val="left"/>
        <w:rPr>
          <w:rFonts w:ascii="Arial" w:hAnsi="Arial" w:cs="Arial"/>
          <w:bCs/>
          <w:szCs w:val="24"/>
        </w:rPr>
      </w:pP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9. Podaci o korisniku ličnih podataka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9.1. Naziv/lično ime: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Uprava za kadrove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Jovana Tomaševića br. 2A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Podgorica</w:t>
      </w:r>
    </w:p>
    <w:p w:rsidR="00B953B7" w:rsidRDefault="00B953B7" w:rsidP="00904C72">
      <w:pPr>
        <w:spacing w:after="200" w:line="276" w:lineRule="auto"/>
        <w:jc w:val="left"/>
        <w:rPr>
          <w:rFonts w:ascii="Arial" w:hAnsi="Arial" w:cs="Arial"/>
          <w:szCs w:val="24"/>
        </w:rPr>
      </w:pPr>
    </w:p>
    <w:p w:rsidR="00B953B7" w:rsidRDefault="00B953B7" w:rsidP="00904C72">
      <w:pPr>
        <w:spacing w:after="200" w:line="276" w:lineRule="auto"/>
        <w:jc w:val="left"/>
        <w:rPr>
          <w:rFonts w:ascii="Arial" w:hAnsi="Arial" w:cs="Arial"/>
          <w:szCs w:val="24"/>
        </w:rPr>
      </w:pPr>
    </w:p>
    <w:p w:rsidR="00904C72" w:rsidRPr="00805F22" w:rsidRDefault="00904C72" w:rsidP="00904C72">
      <w:pPr>
        <w:spacing w:after="200" w:line="276" w:lineRule="auto"/>
        <w:jc w:val="left"/>
        <w:rPr>
          <w:rFonts w:ascii="Arial" w:hAnsi="Arial" w:cs="Arial"/>
          <w:bCs/>
          <w:szCs w:val="24"/>
        </w:rPr>
      </w:pPr>
      <w:r w:rsidRPr="00805F22">
        <w:rPr>
          <w:rFonts w:ascii="Arial" w:hAnsi="Arial" w:cs="Arial"/>
          <w:szCs w:val="24"/>
        </w:rPr>
        <w:lastRenderedPageBreak/>
        <w:t xml:space="preserve">9.2. </w:t>
      </w:r>
      <w:r w:rsidRPr="00805F22">
        <w:rPr>
          <w:rFonts w:ascii="Arial" w:hAnsi="Arial" w:cs="Arial"/>
          <w:bCs/>
          <w:szCs w:val="24"/>
        </w:rPr>
        <w:t>Naziv/lično ime: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Fond penzijskog i invalidskog osiguranja Crne Gore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Bul. Ivana Crnojevića br. 64</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9.3.Naziv/lično ime: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Fond zdravstvenog osiguranja Crne Gore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Vaka Đurovića bb</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szCs w:val="24"/>
        </w:rPr>
        <w:t xml:space="preserve">9.4. </w:t>
      </w:r>
      <w:r w:rsidRPr="00805F22">
        <w:rPr>
          <w:rFonts w:ascii="Arial" w:hAnsi="Arial" w:cs="Arial"/>
          <w:bCs/>
          <w:szCs w:val="24"/>
        </w:rPr>
        <w:t>Naziv/lično ime: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Zavod za statistiku Crne Gore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Marka Miljanova bb</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9.5. Naziv/lično ime: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Poreska uprava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Put Radomira Ivanovića br. 2</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
          <w:bCs/>
          <w:szCs w:val="24"/>
        </w:rPr>
        <w:t>10. Podaci o iznošenju podataka o ličnosti iz Crne Gore: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Naziv države ili međunarodne organizacije:  -</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Svrha: -</w:t>
      </w:r>
    </w:p>
    <w:p w:rsidR="00904C72" w:rsidRPr="00805F22" w:rsidRDefault="00904C72" w:rsidP="00904C72">
      <w:pPr>
        <w:spacing w:after="200" w:line="276" w:lineRule="auto"/>
        <w:jc w:val="left"/>
        <w:rPr>
          <w:rFonts w:ascii="Arial" w:hAnsi="Arial" w:cs="Arial"/>
          <w:b/>
          <w:bCs/>
          <w:szCs w:val="24"/>
        </w:rPr>
      </w:pPr>
      <w:r w:rsidRPr="00805F22">
        <w:rPr>
          <w:rFonts w:ascii="Arial" w:hAnsi="Arial" w:cs="Arial"/>
          <w:bCs/>
          <w:szCs w:val="24"/>
        </w:rPr>
        <w:t xml:space="preserve">Pisana saglasnost lica: </w:t>
      </w:r>
      <w:r w:rsidRPr="00805F22">
        <w:rPr>
          <w:rFonts w:ascii="Arial" w:hAnsi="Arial" w:cs="Arial"/>
          <w:b/>
          <w:bCs/>
          <w:szCs w:val="24"/>
        </w:rPr>
        <w:t>-</w:t>
      </w:r>
    </w:p>
    <w:p w:rsidR="00904C72" w:rsidRPr="00805F22" w:rsidRDefault="00904C72" w:rsidP="00904C72">
      <w:pPr>
        <w:spacing w:after="200" w:line="276" w:lineRule="auto"/>
        <w:rPr>
          <w:rFonts w:ascii="Arial" w:hAnsi="Arial" w:cs="Arial"/>
          <w:b/>
          <w:bCs/>
          <w:szCs w:val="24"/>
        </w:rPr>
      </w:pPr>
      <w:r w:rsidRPr="00805F22">
        <w:rPr>
          <w:rFonts w:ascii="Arial" w:hAnsi="Arial" w:cs="Arial"/>
          <w:b/>
          <w:bCs/>
          <w:szCs w:val="24"/>
        </w:rPr>
        <w:t xml:space="preserve">11. Način objavljivanja, odnosno upoznavanja sa internim pravilom: </w:t>
      </w:r>
    </w:p>
    <w:p w:rsidR="00904C72" w:rsidRPr="00805F22" w:rsidRDefault="00904C72" w:rsidP="00904C72">
      <w:pPr>
        <w:spacing w:after="200" w:line="276" w:lineRule="auto"/>
        <w:rPr>
          <w:rFonts w:ascii="Arial" w:hAnsi="Arial" w:cs="Arial"/>
          <w:bCs/>
          <w:szCs w:val="24"/>
        </w:rPr>
      </w:pPr>
      <w:r w:rsidRPr="00805F22">
        <w:rPr>
          <w:rFonts w:ascii="Arial" w:hAnsi="Arial" w:cs="Arial"/>
          <w:bCs/>
          <w:szCs w:val="24"/>
        </w:rPr>
        <w:lastRenderedPageBreak/>
        <w:t>Interna pravila obrade i zaštite podataka o ličnosti biće istaknuta na Oglasnoj tabli Zaštitnika.</w:t>
      </w:r>
    </w:p>
    <w:p w:rsidR="00904C72" w:rsidRPr="00805F22" w:rsidRDefault="00904C72" w:rsidP="00904C72">
      <w:pPr>
        <w:spacing w:after="200" w:line="276" w:lineRule="auto"/>
        <w:rPr>
          <w:rFonts w:ascii="Arial" w:hAnsi="Arial" w:cs="Arial"/>
          <w:b/>
          <w:bCs/>
          <w:szCs w:val="24"/>
        </w:rPr>
      </w:pPr>
      <w:r w:rsidRPr="00805F22">
        <w:rPr>
          <w:rFonts w:ascii="Arial" w:hAnsi="Arial" w:cs="Arial"/>
          <w:bCs/>
          <w:szCs w:val="24"/>
        </w:rPr>
        <w:t>Mjere zaštite:</w:t>
      </w:r>
    </w:p>
    <w:p w:rsidR="00904C72" w:rsidRDefault="00904C72" w:rsidP="00904C72">
      <w:pPr>
        <w:spacing w:after="200" w:line="276" w:lineRule="auto"/>
        <w:rPr>
          <w:rFonts w:ascii="Arial" w:hAnsi="Arial" w:cs="Arial"/>
          <w:szCs w:val="24"/>
        </w:rPr>
      </w:pPr>
      <w:r w:rsidRPr="00805F22">
        <w:rPr>
          <w:rFonts w:ascii="Arial" w:hAnsi="Arial" w:cs="Arial"/>
          <w:bCs/>
          <w:szCs w:val="24"/>
        </w:rPr>
        <w:t>Radi osiguranja zaštite ličnih podataka od gubitka, uništenja, neovlašćenog pristupa, promjene, objavljivanja ili zloupotrebe, Zaštitnik koristi tehničke mjere i standarde, kao i organizacione mjere zaštite ličnih podataka, utvrđene Internim pravilima obrade i zaštite podataka o ličnosti.</w:t>
      </w:r>
      <w:r w:rsidRPr="00805F22">
        <w:rPr>
          <w:rFonts w:ascii="Arial" w:hAnsi="Arial" w:cs="Arial"/>
          <w:szCs w:val="24"/>
        </w:rPr>
        <w:tab/>
      </w:r>
    </w:p>
    <w:p w:rsidR="00997369" w:rsidRPr="009F2812" w:rsidRDefault="00997369" w:rsidP="00997369">
      <w:pPr>
        <w:pStyle w:val="Heading1"/>
        <w:ind w:firstLine="360"/>
        <w:jc w:val="both"/>
        <w:rPr>
          <w:rFonts w:ascii="Arial" w:eastAsia="Times New Roman" w:hAnsi="Arial" w:cs="Arial"/>
          <w:b w:val="0"/>
          <w:szCs w:val="24"/>
          <w:lang w:eastAsia="sr-Cyrl-CS"/>
        </w:rPr>
      </w:pPr>
      <w:bookmarkStart w:id="135" w:name="_Toc72316072"/>
      <w:r w:rsidRPr="009F2812">
        <w:rPr>
          <w:rFonts w:ascii="Arial" w:hAnsi="Arial" w:cs="Arial"/>
          <w:b w:val="0"/>
          <w:szCs w:val="24"/>
          <w:lang w:val="sr-Latn-CS"/>
        </w:rPr>
        <w:t>Stupanjem na snagu ovog internog pravila prestaje da važi</w:t>
      </w:r>
      <w:r>
        <w:rPr>
          <w:rFonts w:ascii="Arial" w:hAnsi="Arial" w:cs="Arial"/>
          <w:b w:val="0"/>
          <w:szCs w:val="24"/>
          <w:lang w:val="sr-Latn-CS"/>
        </w:rPr>
        <w:t xml:space="preserve"> I</w:t>
      </w:r>
      <w:r w:rsidRPr="00997369">
        <w:rPr>
          <w:rFonts w:ascii="Arial" w:hAnsi="Arial" w:cs="Arial"/>
          <w:b w:val="0"/>
          <w:szCs w:val="24"/>
        </w:rPr>
        <w:t>nterno pravilo o evidenciji podataka o zbirkama podataka o ličnosti</w:t>
      </w:r>
      <w:r w:rsidRPr="009F2812">
        <w:rPr>
          <w:rFonts w:ascii="Arial" w:hAnsi="Arial" w:cs="Arial"/>
          <w:b w:val="0"/>
          <w:szCs w:val="24"/>
          <w:lang w:eastAsia="sr-Cyrl-CS"/>
        </w:rPr>
        <w:t>,</w:t>
      </w:r>
      <w:r w:rsidRPr="009F2812">
        <w:rPr>
          <w:rFonts w:ascii="Arial" w:eastAsia="Times New Roman" w:hAnsi="Arial" w:cs="Arial"/>
          <w:b w:val="0"/>
          <w:szCs w:val="24"/>
          <w:lang w:eastAsia="sr-Cyrl-CS"/>
        </w:rPr>
        <w:t xml:space="preserve"> </w:t>
      </w:r>
      <w:r>
        <w:rPr>
          <w:rFonts w:ascii="Arial" w:hAnsi="Arial" w:cs="Arial"/>
          <w:b w:val="0"/>
          <w:szCs w:val="24"/>
          <w:lang w:val="sr-Latn-CS"/>
        </w:rPr>
        <w:t>broj: 03-1316</w:t>
      </w:r>
      <w:r w:rsidRPr="009F2812">
        <w:rPr>
          <w:rFonts w:ascii="Arial" w:hAnsi="Arial" w:cs="Arial"/>
          <w:b w:val="0"/>
          <w:szCs w:val="24"/>
          <w:lang w:val="sr-Latn-CS"/>
        </w:rPr>
        <w:t>/15 od 0</w:t>
      </w:r>
      <w:r>
        <w:rPr>
          <w:rFonts w:ascii="Arial" w:hAnsi="Arial" w:cs="Arial"/>
          <w:b w:val="0"/>
          <w:szCs w:val="24"/>
          <w:lang w:val="sr-Latn-CS"/>
        </w:rPr>
        <w:t>8</w:t>
      </w:r>
      <w:r w:rsidRPr="009F2812">
        <w:rPr>
          <w:rFonts w:ascii="Arial" w:hAnsi="Arial" w:cs="Arial"/>
          <w:b w:val="0"/>
          <w:szCs w:val="24"/>
          <w:lang w:val="sr-Latn-CS"/>
        </w:rPr>
        <w:t>.12.2015.godine</w:t>
      </w:r>
      <w:r w:rsidRPr="009F2812">
        <w:rPr>
          <w:rFonts w:ascii="Arial" w:hAnsi="Arial" w:cs="Arial"/>
          <w:b w:val="0"/>
          <w:szCs w:val="24"/>
        </w:rPr>
        <w:t>.</w:t>
      </w:r>
      <w:bookmarkEnd w:id="135"/>
    </w:p>
    <w:p w:rsidR="00997369" w:rsidRPr="00805F22" w:rsidRDefault="00997369" w:rsidP="00997369">
      <w:pPr>
        <w:rPr>
          <w:rFonts w:ascii="Arial" w:eastAsia="Times New Roman" w:hAnsi="Arial" w:cs="Arial"/>
          <w:szCs w:val="24"/>
          <w:lang w:eastAsia="sr-Cyrl-CS"/>
        </w:rPr>
      </w:pPr>
    </w:p>
    <w:p w:rsidR="00997369" w:rsidRPr="00805F22" w:rsidRDefault="00997369" w:rsidP="00997369">
      <w:pPr>
        <w:ind w:firstLine="360"/>
        <w:rPr>
          <w:rFonts w:ascii="Arial" w:eastAsia="Times New Roman" w:hAnsi="Arial" w:cs="Arial"/>
          <w:szCs w:val="24"/>
          <w:lang w:eastAsia="sr-Cyrl-CS"/>
        </w:rPr>
      </w:pPr>
      <w:r w:rsidRPr="00805F22">
        <w:rPr>
          <w:rFonts w:ascii="Arial" w:eastAsia="Times New Roman" w:hAnsi="Arial" w:cs="Arial"/>
          <w:szCs w:val="24"/>
          <w:lang w:eastAsia="sr-Cyrl-CS"/>
        </w:rPr>
        <w:t>Ov</w:t>
      </w:r>
      <w:r>
        <w:rPr>
          <w:rFonts w:ascii="Arial" w:eastAsia="Times New Roman" w:hAnsi="Arial" w:cs="Arial"/>
          <w:szCs w:val="24"/>
          <w:lang w:eastAsia="sr-Cyrl-CS"/>
        </w:rPr>
        <w:t>o pravilo</w:t>
      </w:r>
      <w:r w:rsidRPr="00805F22">
        <w:rPr>
          <w:rFonts w:ascii="Arial" w:eastAsia="Times New Roman" w:hAnsi="Arial" w:cs="Arial"/>
          <w:szCs w:val="24"/>
          <w:lang w:eastAsia="sr-Cyrl-CS"/>
        </w:rPr>
        <w:t xml:space="preserve"> stupa na snagu danom donošenja i sastavni je dio Knjige procedura Zaštitnika.</w:t>
      </w:r>
    </w:p>
    <w:p w:rsidR="00997369" w:rsidRPr="00805F22" w:rsidRDefault="00997369" w:rsidP="00997369">
      <w:pPr>
        <w:rPr>
          <w:rFonts w:ascii="Arial" w:eastAsia="Times New Roman" w:hAnsi="Arial" w:cs="Arial"/>
          <w:szCs w:val="24"/>
          <w:lang w:eastAsia="sr-Cyrl-CS"/>
        </w:rPr>
      </w:pPr>
    </w:p>
    <w:p w:rsidR="009A320E" w:rsidRDefault="009A320E" w:rsidP="00904C72">
      <w:pPr>
        <w:spacing w:after="200" w:line="276" w:lineRule="auto"/>
        <w:rPr>
          <w:rFonts w:ascii="Arial" w:hAnsi="Arial" w:cs="Arial"/>
          <w:szCs w:val="24"/>
        </w:rPr>
      </w:pPr>
    </w:p>
    <w:p w:rsidR="009A320E" w:rsidRPr="00805F22" w:rsidRDefault="009A320E" w:rsidP="009A320E">
      <w:pPr>
        <w:rPr>
          <w:rFonts w:ascii="Arial" w:hAnsi="Arial" w:cs="Arial"/>
          <w:szCs w:val="24"/>
        </w:rPr>
      </w:pPr>
    </w:p>
    <w:p w:rsidR="008E36D5" w:rsidRPr="00805F22" w:rsidRDefault="008E36D5" w:rsidP="008E36D5">
      <w:pPr>
        <w:rPr>
          <w:rFonts w:ascii="Arial" w:hAnsi="Arial" w:cs="Arial"/>
          <w:szCs w:val="24"/>
        </w:rPr>
      </w:pPr>
    </w:p>
    <w:p w:rsidR="008E36D5" w:rsidRPr="00805F22" w:rsidRDefault="008E36D5" w:rsidP="008E36D5">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8E36D5" w:rsidRPr="00997369" w:rsidRDefault="00997369" w:rsidP="008E36D5">
      <w:pPr>
        <w:rPr>
          <w:rFonts w:ascii="Arial" w:hAnsi="Arial" w:cs="Arial"/>
          <w:b/>
          <w:szCs w:val="24"/>
        </w:rPr>
      </w:pPr>
      <w:r w:rsidRPr="00997369">
        <w:rPr>
          <w:rFonts w:ascii="Arial" w:hAnsi="Arial" w:cs="Arial"/>
          <w:b/>
          <w:szCs w:val="24"/>
        </w:rPr>
        <w:t xml:space="preserve">                                                                         </w:t>
      </w:r>
      <w:r>
        <w:rPr>
          <w:rFonts w:ascii="Arial" w:hAnsi="Arial" w:cs="Arial"/>
          <w:b/>
          <w:szCs w:val="24"/>
        </w:rPr>
        <w:t xml:space="preserve">  </w:t>
      </w:r>
      <w:r w:rsidRPr="00997369">
        <w:rPr>
          <w:rFonts w:ascii="Arial" w:hAnsi="Arial" w:cs="Arial"/>
          <w:b/>
          <w:szCs w:val="24"/>
        </w:rPr>
        <w:t xml:space="preserve">   mr Siniša Bjeković</w:t>
      </w: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9A320E" w:rsidRDefault="009A320E" w:rsidP="008E36D5">
      <w:pPr>
        <w:jc w:val="left"/>
        <w:rPr>
          <w:rFonts w:ascii="Arial" w:eastAsia="Times New Roman" w:hAnsi="Arial" w:cs="Arial"/>
          <w:b/>
          <w:szCs w:val="24"/>
          <w:lang w:eastAsia="sr-Cyrl-CS"/>
        </w:rPr>
      </w:pPr>
    </w:p>
    <w:p w:rsidR="008E36D5" w:rsidRPr="00805F22" w:rsidRDefault="0082660C" w:rsidP="008E36D5">
      <w:pPr>
        <w:jc w:val="left"/>
        <w:rPr>
          <w:rFonts w:ascii="Arial" w:eastAsia="Times New Roman" w:hAnsi="Arial" w:cs="Arial"/>
          <w:szCs w:val="24"/>
          <w:lang w:eastAsia="sr-Cyrl-CS"/>
        </w:rPr>
      </w:pPr>
      <w:r w:rsidRPr="00805F22">
        <w:rPr>
          <w:rFonts w:ascii="Arial" w:hAnsi="Arial" w:cs="Arial"/>
          <w:noProof/>
          <w:szCs w:val="24"/>
          <w:lang w:val="en-US" w:eastAsia="en-US"/>
        </w:rPr>
        <w:drawing>
          <wp:anchor distT="0" distB="0" distL="114300" distR="114300" simplePos="0" relativeHeight="251952640" behindDoc="0" locked="0" layoutInCell="1" allowOverlap="1">
            <wp:simplePos x="0" y="0"/>
            <wp:positionH relativeFrom="column">
              <wp:posOffset>21265</wp:posOffset>
            </wp:positionH>
            <wp:positionV relativeFrom="paragraph">
              <wp:posOffset>-3529</wp:posOffset>
            </wp:positionV>
            <wp:extent cx="1257300" cy="1752600"/>
            <wp:effectExtent l="19050" t="0" r="0" b="0"/>
            <wp:wrapSquare wrapText="bothSides"/>
            <wp:docPr id="57" name="Picture 57"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200" w:line="276" w:lineRule="auto"/>
        <w:rPr>
          <w:rFonts w:ascii="Arial" w:hAnsi="Arial" w:cs="Arial"/>
          <w:b/>
          <w:i/>
          <w:szCs w:val="24"/>
        </w:rPr>
      </w:pPr>
    </w:p>
    <w:p w:rsidR="00904C72" w:rsidRPr="00805F22" w:rsidRDefault="00904C72" w:rsidP="00904C72">
      <w:pPr>
        <w:spacing w:after="200" w:line="276" w:lineRule="auto"/>
        <w:rPr>
          <w:rFonts w:ascii="Arial" w:hAnsi="Arial" w:cs="Arial"/>
          <w:b/>
          <w:i/>
          <w:szCs w:val="24"/>
        </w:rPr>
      </w:pPr>
    </w:p>
    <w:p w:rsidR="008E36D5" w:rsidRPr="00805F22" w:rsidRDefault="008E36D5" w:rsidP="00904C72">
      <w:pPr>
        <w:spacing w:after="200" w:line="276" w:lineRule="auto"/>
        <w:rPr>
          <w:rFonts w:ascii="Arial" w:hAnsi="Arial" w:cs="Arial"/>
          <w:b/>
          <w:i/>
          <w:szCs w:val="24"/>
        </w:rPr>
      </w:pPr>
    </w:p>
    <w:p w:rsidR="00904C72" w:rsidRPr="00805F22" w:rsidRDefault="00904C72" w:rsidP="00904C72">
      <w:pPr>
        <w:spacing w:after="200" w:line="276" w:lineRule="auto"/>
        <w:rPr>
          <w:rFonts w:ascii="Arial" w:hAnsi="Arial" w:cs="Arial"/>
          <w:b/>
          <w:i/>
          <w:szCs w:val="24"/>
        </w:rPr>
      </w:pPr>
    </w:p>
    <w:p w:rsidR="00904C72" w:rsidRPr="00805F22" w:rsidRDefault="00904C72" w:rsidP="00904C72">
      <w:pPr>
        <w:spacing w:line="276" w:lineRule="auto"/>
        <w:rPr>
          <w:rFonts w:ascii="Arial" w:hAnsi="Arial" w:cs="Arial"/>
          <w:szCs w:val="24"/>
        </w:rPr>
      </w:pPr>
    </w:p>
    <w:p w:rsidR="00904C72" w:rsidRPr="00805F22" w:rsidRDefault="00904C72" w:rsidP="00904C72">
      <w:pPr>
        <w:spacing w:line="276" w:lineRule="auto"/>
        <w:rPr>
          <w:rFonts w:ascii="Arial" w:hAnsi="Arial" w:cs="Arial"/>
          <w:szCs w:val="24"/>
        </w:rPr>
      </w:pPr>
    </w:p>
    <w:p w:rsidR="00904C72" w:rsidRPr="00805F22" w:rsidRDefault="00F4513B" w:rsidP="008E36D5">
      <w:pPr>
        <w:rPr>
          <w:rFonts w:ascii="Arial" w:hAnsi="Arial" w:cs="Arial"/>
          <w:szCs w:val="24"/>
        </w:rPr>
      </w:pPr>
      <w:r>
        <w:rPr>
          <w:rFonts w:ascii="Arial" w:hAnsi="Arial" w:cs="Arial"/>
          <w:szCs w:val="24"/>
        </w:rPr>
        <w:t>Broj: 03-</w:t>
      </w:r>
      <w:r w:rsidR="00F41D70">
        <w:rPr>
          <w:rFonts w:ascii="Arial" w:hAnsi="Arial" w:cs="Arial"/>
          <w:szCs w:val="24"/>
        </w:rPr>
        <w:t>708</w:t>
      </w:r>
      <w:r>
        <w:rPr>
          <w:rFonts w:ascii="Arial" w:hAnsi="Arial" w:cs="Arial"/>
          <w:szCs w:val="24"/>
        </w:rPr>
        <w:t>/21</w:t>
      </w:r>
      <w:r w:rsidR="00904C72" w:rsidRPr="00805F22">
        <w:rPr>
          <w:rFonts w:ascii="Arial" w:hAnsi="Arial" w:cs="Arial"/>
          <w:szCs w:val="24"/>
        </w:rPr>
        <w:t xml:space="preserve">  </w:t>
      </w:r>
    </w:p>
    <w:p w:rsidR="00904C72" w:rsidRDefault="00F4513B" w:rsidP="008E36D5">
      <w:pPr>
        <w:rPr>
          <w:rFonts w:ascii="Arial" w:hAnsi="Arial" w:cs="Arial"/>
          <w:szCs w:val="24"/>
        </w:rPr>
      </w:pPr>
      <w:r>
        <w:rPr>
          <w:rFonts w:ascii="Arial" w:hAnsi="Arial" w:cs="Arial"/>
          <w:szCs w:val="24"/>
        </w:rPr>
        <w:t xml:space="preserve">Podgorica, </w:t>
      </w:r>
      <w:r w:rsidR="00F41D70">
        <w:rPr>
          <w:rFonts w:ascii="Arial" w:hAnsi="Arial" w:cs="Arial"/>
          <w:szCs w:val="24"/>
        </w:rPr>
        <w:t>16</w:t>
      </w:r>
      <w:r>
        <w:rPr>
          <w:rFonts w:ascii="Arial" w:hAnsi="Arial" w:cs="Arial"/>
          <w:szCs w:val="24"/>
        </w:rPr>
        <w:t>.06.2021</w:t>
      </w:r>
      <w:r w:rsidR="00904C72" w:rsidRPr="00805F22">
        <w:rPr>
          <w:rFonts w:ascii="Arial" w:hAnsi="Arial" w:cs="Arial"/>
          <w:szCs w:val="24"/>
        </w:rPr>
        <w:t>. godine</w:t>
      </w:r>
    </w:p>
    <w:p w:rsidR="00CF4D7C" w:rsidRPr="00805F22" w:rsidRDefault="00CF4D7C" w:rsidP="008E36D5">
      <w:pPr>
        <w:rPr>
          <w:rFonts w:ascii="Arial" w:hAnsi="Arial" w:cs="Arial"/>
          <w:szCs w:val="24"/>
        </w:rPr>
      </w:pPr>
    </w:p>
    <w:p w:rsidR="00904C72" w:rsidRPr="00805F22" w:rsidRDefault="00904C72" w:rsidP="008E36D5">
      <w:pPr>
        <w:rPr>
          <w:rFonts w:ascii="Arial" w:hAnsi="Arial" w:cs="Arial"/>
          <w:szCs w:val="24"/>
        </w:rPr>
      </w:pPr>
    </w:p>
    <w:p w:rsidR="00904C72" w:rsidRPr="00805F22" w:rsidRDefault="00904C72" w:rsidP="00997369">
      <w:pPr>
        <w:ind w:firstLine="720"/>
        <w:rPr>
          <w:rFonts w:ascii="Arial" w:hAnsi="Arial" w:cs="Arial"/>
          <w:szCs w:val="24"/>
        </w:rPr>
      </w:pPr>
      <w:r w:rsidRPr="00805F22">
        <w:rPr>
          <w:rFonts w:ascii="Arial" w:hAnsi="Arial" w:cs="Arial"/>
          <w:szCs w:val="24"/>
        </w:rPr>
        <w:t>Na osnovu člana 24 Zakona o zaštiti podataka o ličnosti (“Sl. list CG”, br.</w:t>
      </w:r>
      <w:r w:rsidR="00997369" w:rsidRPr="00997369">
        <w:rPr>
          <w:rFonts w:ascii="Arial" w:hAnsi="Arial" w:cs="Arial"/>
          <w:szCs w:val="24"/>
          <w:lang w:val="en-US"/>
        </w:rPr>
        <w:t xml:space="preserve"> </w:t>
      </w:r>
      <w:r w:rsidR="00997369">
        <w:rPr>
          <w:rFonts w:ascii="Arial" w:hAnsi="Arial" w:cs="Arial"/>
          <w:szCs w:val="24"/>
          <w:lang w:val="en-US"/>
        </w:rPr>
        <w:t xml:space="preserve">79/08, 70/09, </w:t>
      </w:r>
      <w:r w:rsidR="00997369" w:rsidRPr="00AC4154">
        <w:rPr>
          <w:rFonts w:ascii="Arial" w:hAnsi="Arial" w:cs="Arial"/>
          <w:szCs w:val="24"/>
          <w:lang w:val="en-US"/>
        </w:rPr>
        <w:t>44/12</w:t>
      </w:r>
      <w:r w:rsidR="00997369">
        <w:rPr>
          <w:rFonts w:ascii="Arial" w:hAnsi="Arial" w:cs="Arial"/>
          <w:szCs w:val="24"/>
          <w:lang w:val="en-US"/>
        </w:rPr>
        <w:t xml:space="preserve"> i </w:t>
      </w:r>
      <w:r w:rsidR="00997369" w:rsidRPr="00AC4154">
        <w:rPr>
          <w:rFonts w:ascii="Arial" w:hAnsi="Arial" w:cs="Arial"/>
          <w:szCs w:val="24"/>
          <w:lang w:val="en-US"/>
        </w:rPr>
        <w:t>22/17</w:t>
      </w:r>
      <w:r w:rsidRPr="00805F22">
        <w:rPr>
          <w:rFonts w:ascii="Arial" w:hAnsi="Arial" w:cs="Arial"/>
          <w:szCs w:val="24"/>
        </w:rPr>
        <w:t xml:space="preserve">) i člana 47 stav 2 al. 1 Pravila o radu Zaštitnika ljudskih prava i sloboda Crne Gore (“Službeni list CG", br. 53/14), Zaštitnik ljudskih prava i sloboda Crne Gore donosi </w:t>
      </w:r>
    </w:p>
    <w:p w:rsidR="00904C72" w:rsidRPr="00805F22" w:rsidRDefault="00904C72" w:rsidP="005C5996">
      <w:pPr>
        <w:pStyle w:val="Heading1"/>
        <w:jc w:val="both"/>
        <w:rPr>
          <w:rFonts w:ascii="Arial" w:hAnsi="Arial" w:cs="Arial"/>
          <w:szCs w:val="24"/>
        </w:rPr>
      </w:pPr>
    </w:p>
    <w:p w:rsidR="0082660C" w:rsidRPr="00805F22" w:rsidRDefault="0082660C" w:rsidP="0082660C">
      <w:pPr>
        <w:rPr>
          <w:rFonts w:ascii="Arial" w:hAnsi="Arial" w:cs="Arial"/>
          <w:szCs w:val="24"/>
        </w:rPr>
      </w:pPr>
    </w:p>
    <w:p w:rsidR="00904C72" w:rsidRPr="00805F22" w:rsidRDefault="00904C72" w:rsidP="008E36D5">
      <w:pPr>
        <w:pStyle w:val="Heading1"/>
        <w:rPr>
          <w:rFonts w:ascii="Arial" w:hAnsi="Arial" w:cs="Arial"/>
          <w:szCs w:val="24"/>
        </w:rPr>
      </w:pPr>
      <w:bookmarkStart w:id="136" w:name="_Toc72316073"/>
      <w:r w:rsidRPr="00805F22">
        <w:rPr>
          <w:rFonts w:ascii="Arial" w:hAnsi="Arial" w:cs="Arial"/>
          <w:szCs w:val="24"/>
        </w:rPr>
        <w:t>INTERNO PRAVILO O EVIDENCIJI PODATAKA O ZBIRKAMA PODATAKA O LIČNOSTI</w:t>
      </w:r>
      <w:bookmarkEnd w:id="136"/>
    </w:p>
    <w:p w:rsidR="00904C72" w:rsidRPr="00805F22" w:rsidRDefault="00904C72" w:rsidP="008E36D5">
      <w:pPr>
        <w:rPr>
          <w:rFonts w:ascii="Arial" w:hAnsi="Arial" w:cs="Arial"/>
          <w:szCs w:val="24"/>
        </w:rPr>
      </w:pPr>
    </w:p>
    <w:p w:rsidR="00904C72" w:rsidRPr="00805F22" w:rsidRDefault="00904C72" w:rsidP="008E36D5">
      <w:pPr>
        <w:rPr>
          <w:rFonts w:ascii="Arial" w:hAnsi="Arial" w:cs="Arial"/>
          <w:b/>
          <w:bCs/>
          <w:szCs w:val="24"/>
        </w:rPr>
      </w:pPr>
      <w:r w:rsidRPr="00805F22">
        <w:rPr>
          <w:rFonts w:ascii="Arial" w:hAnsi="Arial" w:cs="Arial"/>
          <w:b/>
          <w:bCs/>
          <w:szCs w:val="24"/>
        </w:rPr>
        <w:t xml:space="preserve">1. Naziv zbirke </w:t>
      </w:r>
      <w:r w:rsidRPr="00805F22">
        <w:rPr>
          <w:rFonts w:ascii="Arial" w:hAnsi="Arial" w:cs="Arial"/>
          <w:b/>
          <w:szCs w:val="24"/>
        </w:rPr>
        <w:t>podataka o ličnosti</w:t>
      </w:r>
      <w:r w:rsidRPr="00805F22">
        <w:rPr>
          <w:rFonts w:ascii="Arial" w:hAnsi="Arial" w:cs="Arial"/>
          <w:b/>
          <w:bCs/>
          <w:szCs w:val="24"/>
        </w:rPr>
        <w:t xml:space="preserve">:  </w:t>
      </w:r>
    </w:p>
    <w:p w:rsidR="00904C72" w:rsidRPr="00805F22" w:rsidRDefault="00904C72" w:rsidP="008E36D5">
      <w:pPr>
        <w:rPr>
          <w:rFonts w:ascii="Arial" w:hAnsi="Arial" w:cs="Arial"/>
          <w:bCs/>
          <w:szCs w:val="24"/>
        </w:rPr>
      </w:pPr>
      <w:r w:rsidRPr="00805F22">
        <w:rPr>
          <w:rFonts w:ascii="Arial" w:hAnsi="Arial" w:cs="Arial"/>
          <w:bCs/>
          <w:szCs w:val="24"/>
        </w:rPr>
        <w:t xml:space="preserve">   EVIDENCIJA O ZARADAMA</w:t>
      </w:r>
    </w:p>
    <w:p w:rsidR="00904C72" w:rsidRPr="00805F22" w:rsidRDefault="00904C72" w:rsidP="008E36D5">
      <w:pPr>
        <w:rPr>
          <w:rFonts w:ascii="Arial" w:hAnsi="Arial" w:cs="Arial"/>
          <w:bCs/>
          <w:szCs w:val="24"/>
        </w:rPr>
      </w:pPr>
      <w:r w:rsidRPr="00805F22">
        <w:rPr>
          <w:rFonts w:ascii="Arial" w:hAnsi="Arial" w:cs="Arial"/>
          <w:bCs/>
          <w:szCs w:val="24"/>
        </w:rPr>
        <w:t xml:space="preserve">  Datum uspostavljanja zbirke </w:t>
      </w:r>
      <w:r w:rsidRPr="00805F22">
        <w:rPr>
          <w:rFonts w:ascii="Arial" w:hAnsi="Arial" w:cs="Arial"/>
          <w:szCs w:val="24"/>
        </w:rPr>
        <w:t>podataka o ličnosti</w:t>
      </w:r>
      <w:r w:rsidRPr="00805F22">
        <w:rPr>
          <w:rFonts w:ascii="Arial" w:hAnsi="Arial" w:cs="Arial"/>
          <w:bCs/>
          <w:szCs w:val="24"/>
        </w:rPr>
        <w:t xml:space="preserve">:  </w:t>
      </w:r>
    </w:p>
    <w:p w:rsidR="00904C72" w:rsidRPr="00805F22" w:rsidRDefault="00904C72" w:rsidP="008E36D5">
      <w:pPr>
        <w:rPr>
          <w:rFonts w:ascii="Arial" w:hAnsi="Arial" w:cs="Arial"/>
          <w:bCs/>
          <w:szCs w:val="24"/>
        </w:rPr>
      </w:pPr>
      <w:r w:rsidRPr="00805F22">
        <w:rPr>
          <w:rFonts w:ascii="Arial" w:hAnsi="Arial" w:cs="Arial"/>
          <w:bCs/>
          <w:szCs w:val="24"/>
        </w:rPr>
        <w:t xml:space="preserve">  04.12.2015. godine  </w:t>
      </w:r>
    </w:p>
    <w:p w:rsidR="00904C72" w:rsidRPr="00805F22" w:rsidRDefault="00904C72" w:rsidP="008E36D5">
      <w:pPr>
        <w:rPr>
          <w:rFonts w:ascii="Arial" w:hAnsi="Arial" w:cs="Arial"/>
          <w:szCs w:val="24"/>
        </w:rPr>
      </w:pPr>
    </w:p>
    <w:p w:rsidR="00904C72" w:rsidRPr="00805F22" w:rsidRDefault="00904C72" w:rsidP="008E36D5">
      <w:pPr>
        <w:rPr>
          <w:rFonts w:ascii="Arial" w:hAnsi="Arial" w:cs="Arial"/>
          <w:b/>
          <w:bCs/>
          <w:szCs w:val="24"/>
        </w:rPr>
      </w:pPr>
      <w:r w:rsidRPr="00805F22">
        <w:rPr>
          <w:rFonts w:ascii="Arial" w:hAnsi="Arial" w:cs="Arial"/>
          <w:b/>
          <w:bCs/>
          <w:szCs w:val="24"/>
        </w:rPr>
        <w:t xml:space="preserve">2. Pravni osnov za obradu </w:t>
      </w:r>
      <w:r w:rsidRPr="00805F22">
        <w:rPr>
          <w:rFonts w:ascii="Arial" w:hAnsi="Arial" w:cs="Arial"/>
          <w:b/>
          <w:szCs w:val="24"/>
        </w:rPr>
        <w:t>podataka o ličnosti</w:t>
      </w:r>
      <w:r w:rsidRPr="00805F22">
        <w:rPr>
          <w:rFonts w:ascii="Arial" w:hAnsi="Arial" w:cs="Arial"/>
          <w:b/>
          <w:bCs/>
          <w:szCs w:val="24"/>
        </w:rPr>
        <w:t xml:space="preserve">: </w:t>
      </w:r>
    </w:p>
    <w:p w:rsidR="00904C72" w:rsidRPr="00805F22" w:rsidRDefault="00904C72" w:rsidP="008E36D5">
      <w:pPr>
        <w:rPr>
          <w:rFonts w:ascii="Arial" w:hAnsi="Arial" w:cs="Arial"/>
          <w:bCs/>
          <w:szCs w:val="24"/>
        </w:rPr>
      </w:pPr>
      <w:r w:rsidRPr="00805F22">
        <w:rPr>
          <w:rFonts w:ascii="Arial" w:hAnsi="Arial" w:cs="Arial"/>
          <w:bCs/>
          <w:szCs w:val="24"/>
        </w:rPr>
        <w:t xml:space="preserve">   2.1. Zakon o zaradama </w:t>
      </w:r>
      <w:r w:rsidR="00997369">
        <w:rPr>
          <w:rFonts w:ascii="Arial" w:hAnsi="Arial" w:cs="Arial"/>
          <w:bCs/>
          <w:szCs w:val="24"/>
        </w:rPr>
        <w:t>zaposlenih u javnom sektoru</w:t>
      </w:r>
      <w:r w:rsidRPr="00805F22">
        <w:rPr>
          <w:rFonts w:ascii="Arial" w:hAnsi="Arial" w:cs="Arial"/>
          <w:bCs/>
          <w:szCs w:val="24"/>
        </w:rPr>
        <w:t xml:space="preserve"> (“Sl. list CG”, br. </w:t>
      </w:r>
      <w:r w:rsidR="00997369">
        <w:rPr>
          <w:rFonts w:ascii="Arial" w:hAnsi="Arial" w:cs="Arial"/>
          <w:bCs/>
          <w:szCs w:val="24"/>
        </w:rPr>
        <w:t xml:space="preserve">16/16, 83/16, 21/17, 42/17, 12/18, 39/18 </w:t>
      </w:r>
      <w:r w:rsidR="00CF4D7C">
        <w:rPr>
          <w:rFonts w:ascii="Arial" w:hAnsi="Arial" w:cs="Arial"/>
          <w:bCs/>
          <w:szCs w:val="24"/>
        </w:rPr>
        <w:t>i</w:t>
      </w:r>
      <w:r w:rsidR="00997369">
        <w:rPr>
          <w:rFonts w:ascii="Arial" w:hAnsi="Arial" w:cs="Arial"/>
          <w:bCs/>
          <w:szCs w:val="24"/>
        </w:rPr>
        <w:t xml:space="preserve"> 42/18</w:t>
      </w:r>
      <w:r w:rsidRPr="00805F22">
        <w:rPr>
          <w:rFonts w:ascii="Arial" w:hAnsi="Arial" w:cs="Arial"/>
          <w:bCs/>
          <w:szCs w:val="24"/>
        </w:rPr>
        <w:t>)</w:t>
      </w:r>
      <w:r w:rsidR="00CF4D7C">
        <w:rPr>
          <w:rFonts w:ascii="Arial" w:hAnsi="Arial" w:cs="Arial"/>
          <w:bCs/>
          <w:szCs w:val="24"/>
        </w:rPr>
        <w:t>.</w:t>
      </w:r>
      <w:r w:rsidRPr="00805F22">
        <w:rPr>
          <w:rFonts w:ascii="Arial" w:hAnsi="Arial" w:cs="Arial"/>
          <w:bCs/>
          <w:szCs w:val="24"/>
        </w:rPr>
        <w:t xml:space="preserve">          </w:t>
      </w:r>
    </w:p>
    <w:p w:rsidR="00904C72" w:rsidRPr="00805F22" w:rsidRDefault="00904C72" w:rsidP="008E36D5">
      <w:pPr>
        <w:rPr>
          <w:rFonts w:ascii="Arial" w:hAnsi="Arial" w:cs="Arial"/>
          <w:szCs w:val="24"/>
        </w:rPr>
      </w:pPr>
    </w:p>
    <w:p w:rsidR="00904C72" w:rsidRPr="00805F22" w:rsidRDefault="00904C72" w:rsidP="008E36D5">
      <w:pPr>
        <w:rPr>
          <w:rFonts w:ascii="Arial" w:hAnsi="Arial" w:cs="Arial"/>
          <w:b/>
          <w:szCs w:val="24"/>
        </w:rPr>
      </w:pPr>
      <w:r w:rsidRPr="00805F22">
        <w:rPr>
          <w:rFonts w:ascii="Arial" w:hAnsi="Arial" w:cs="Arial"/>
          <w:b/>
          <w:bCs/>
          <w:szCs w:val="24"/>
        </w:rPr>
        <w:t xml:space="preserve">3. Podaci o rukovaocu zbirke </w:t>
      </w:r>
      <w:r w:rsidRPr="00805F22">
        <w:rPr>
          <w:rFonts w:ascii="Arial" w:hAnsi="Arial" w:cs="Arial"/>
          <w:b/>
          <w:szCs w:val="24"/>
        </w:rPr>
        <w:t>podataka o ličnosti</w:t>
      </w:r>
    </w:p>
    <w:p w:rsidR="00904C72" w:rsidRPr="00805F22" w:rsidRDefault="00904C72" w:rsidP="008E36D5">
      <w:pPr>
        <w:rPr>
          <w:rFonts w:ascii="Arial" w:hAnsi="Arial" w:cs="Arial"/>
          <w:bCs/>
          <w:szCs w:val="24"/>
        </w:rPr>
      </w:pPr>
      <w:r w:rsidRPr="00805F22">
        <w:rPr>
          <w:rFonts w:ascii="Arial" w:hAnsi="Arial" w:cs="Arial"/>
          <w:bCs/>
          <w:szCs w:val="24"/>
        </w:rPr>
        <w:t xml:space="preserve">    Naziv/lično ime:  ZAŠTITNIK LJUDSKIH PRAVA I SLOBODA CRNE GORE</w:t>
      </w:r>
    </w:p>
    <w:p w:rsidR="00904C72" w:rsidRPr="00805F22" w:rsidRDefault="00904C72" w:rsidP="008E36D5">
      <w:pPr>
        <w:rPr>
          <w:rFonts w:ascii="Arial" w:hAnsi="Arial" w:cs="Arial"/>
          <w:bCs/>
          <w:szCs w:val="24"/>
        </w:rPr>
      </w:pPr>
      <w:r w:rsidRPr="00805F22">
        <w:rPr>
          <w:rFonts w:ascii="Arial" w:hAnsi="Arial" w:cs="Arial"/>
          <w:bCs/>
          <w:szCs w:val="24"/>
        </w:rPr>
        <w:t xml:space="preserve">    Sjedište/prebivalište ili boravište:     PODGORICA</w:t>
      </w:r>
    </w:p>
    <w:p w:rsidR="00904C72" w:rsidRPr="00805F22" w:rsidRDefault="00904C72" w:rsidP="008E36D5">
      <w:pPr>
        <w:rPr>
          <w:rFonts w:ascii="Arial" w:hAnsi="Arial" w:cs="Arial"/>
          <w:bCs/>
          <w:szCs w:val="24"/>
        </w:rPr>
      </w:pPr>
      <w:r w:rsidRPr="00805F22">
        <w:rPr>
          <w:rFonts w:ascii="Arial" w:hAnsi="Arial" w:cs="Arial"/>
          <w:bCs/>
          <w:szCs w:val="24"/>
        </w:rPr>
        <w:t xml:space="preserve">    Adresa:    Svetlane Kane Radević. broj 3</w:t>
      </w:r>
    </w:p>
    <w:p w:rsidR="00904C72" w:rsidRPr="00805F22" w:rsidRDefault="00904C72" w:rsidP="008E36D5">
      <w:pPr>
        <w:rPr>
          <w:rFonts w:ascii="Arial" w:hAnsi="Arial" w:cs="Arial"/>
          <w:bCs/>
          <w:szCs w:val="24"/>
        </w:rPr>
      </w:pPr>
    </w:p>
    <w:p w:rsidR="00904C72" w:rsidRPr="00805F22" w:rsidRDefault="00904C72" w:rsidP="008E36D5">
      <w:pPr>
        <w:rPr>
          <w:rFonts w:ascii="Arial" w:hAnsi="Arial" w:cs="Arial"/>
          <w:b/>
          <w:szCs w:val="24"/>
        </w:rPr>
      </w:pPr>
      <w:r w:rsidRPr="00805F22">
        <w:rPr>
          <w:rFonts w:ascii="Arial" w:hAnsi="Arial" w:cs="Arial"/>
          <w:b/>
          <w:bCs/>
          <w:szCs w:val="24"/>
        </w:rPr>
        <w:t xml:space="preserve">4. Svrha obrade: </w:t>
      </w:r>
    </w:p>
    <w:p w:rsidR="00904C72" w:rsidRPr="00805F22" w:rsidRDefault="00904C72" w:rsidP="008E36D5">
      <w:pPr>
        <w:rPr>
          <w:rFonts w:ascii="Arial" w:hAnsi="Arial" w:cs="Arial"/>
          <w:bCs/>
          <w:szCs w:val="24"/>
        </w:rPr>
      </w:pPr>
      <w:r w:rsidRPr="00805F22">
        <w:rPr>
          <w:rFonts w:ascii="Arial" w:hAnsi="Arial" w:cs="Arial"/>
          <w:bCs/>
          <w:szCs w:val="24"/>
        </w:rPr>
        <w:t xml:space="preserve">   Opis: Podaci sadržani u Evidenciji o zaradama koriste se za izvršavanje obaveza subjekata u procesu zapošljavanja, za ostvarivanje prava iz rada i po osnovu rada i socijalnog osiguranja, za sprovođenje statističkih istraživanja, informisanja i za potrebe državnih organa u vođenju politike u oblasti zarada državnih službenika i namještenika.</w:t>
      </w:r>
    </w:p>
    <w:p w:rsidR="00904C72" w:rsidRPr="00805F22" w:rsidRDefault="00904C72" w:rsidP="00904C72">
      <w:pPr>
        <w:spacing w:line="276" w:lineRule="auto"/>
        <w:ind w:left="58" w:right="65"/>
        <w:rPr>
          <w:rFonts w:ascii="Arial" w:hAnsi="Arial" w:cs="Arial"/>
          <w:bCs/>
          <w:szCs w:val="24"/>
        </w:rPr>
      </w:pPr>
    </w:p>
    <w:p w:rsidR="00904C72" w:rsidRPr="00805F22" w:rsidRDefault="00904C72" w:rsidP="00904C72">
      <w:pPr>
        <w:spacing w:line="276" w:lineRule="auto"/>
        <w:ind w:left="58" w:right="65"/>
        <w:rPr>
          <w:rFonts w:ascii="Arial" w:hAnsi="Arial" w:cs="Arial"/>
          <w:szCs w:val="24"/>
        </w:rPr>
      </w:pPr>
      <w:r w:rsidRPr="00805F22">
        <w:rPr>
          <w:rFonts w:ascii="Arial" w:hAnsi="Arial" w:cs="Arial"/>
          <w:bCs/>
          <w:szCs w:val="24"/>
        </w:rPr>
        <w:t>Svrha obrade određena je zakonom:</w:t>
      </w:r>
    </w:p>
    <w:p w:rsidR="004E2384" w:rsidRPr="00805F22" w:rsidRDefault="004E2384" w:rsidP="00904C72">
      <w:pPr>
        <w:spacing w:line="276" w:lineRule="auto"/>
        <w:rPr>
          <w:rFonts w:ascii="Arial" w:hAnsi="Arial" w:cs="Arial"/>
          <w:bCs/>
          <w:szCs w:val="24"/>
        </w:rPr>
      </w:pPr>
    </w:p>
    <w:p w:rsidR="00CF4D7C" w:rsidRDefault="00904C72" w:rsidP="00904C72">
      <w:pPr>
        <w:spacing w:line="276" w:lineRule="auto"/>
        <w:rPr>
          <w:rFonts w:ascii="Arial" w:hAnsi="Arial" w:cs="Arial"/>
          <w:bCs/>
          <w:szCs w:val="24"/>
        </w:rPr>
      </w:pPr>
      <w:r w:rsidRPr="00805F22">
        <w:rPr>
          <w:rFonts w:ascii="Arial" w:hAnsi="Arial" w:cs="Arial"/>
          <w:bCs/>
          <w:szCs w:val="24"/>
        </w:rPr>
        <w:t xml:space="preserve">1. Zakon o zaradama </w:t>
      </w:r>
      <w:r w:rsidR="00CF4D7C">
        <w:rPr>
          <w:rFonts w:ascii="Arial" w:hAnsi="Arial" w:cs="Arial"/>
          <w:bCs/>
          <w:szCs w:val="24"/>
        </w:rPr>
        <w:t>zaposlenih u javnom sektoru</w:t>
      </w:r>
      <w:r w:rsidR="00CF4D7C" w:rsidRPr="00805F22">
        <w:rPr>
          <w:rFonts w:ascii="Arial" w:hAnsi="Arial" w:cs="Arial"/>
          <w:bCs/>
          <w:szCs w:val="24"/>
        </w:rPr>
        <w:t xml:space="preserve"> (“Sl. list CG”, br. </w:t>
      </w:r>
      <w:r w:rsidR="00CF4D7C">
        <w:rPr>
          <w:rFonts w:ascii="Arial" w:hAnsi="Arial" w:cs="Arial"/>
          <w:bCs/>
          <w:szCs w:val="24"/>
        </w:rPr>
        <w:t>16/16, 83/16, 21/17, 42/17, 12/18, 39/18 i 42/18)</w:t>
      </w:r>
      <w:r w:rsidRPr="00805F22">
        <w:rPr>
          <w:rFonts w:ascii="Arial" w:hAnsi="Arial" w:cs="Arial"/>
          <w:bCs/>
          <w:szCs w:val="24"/>
        </w:rPr>
        <w:t>.</w:t>
      </w:r>
    </w:p>
    <w:p w:rsidR="00CF4D7C" w:rsidRDefault="00CF4D7C" w:rsidP="00904C72">
      <w:pPr>
        <w:spacing w:line="276" w:lineRule="auto"/>
        <w:rPr>
          <w:rFonts w:ascii="Arial" w:hAnsi="Arial" w:cs="Arial"/>
          <w:bCs/>
          <w:szCs w:val="24"/>
        </w:rPr>
      </w:pPr>
    </w:p>
    <w:p w:rsidR="00CF4D7C" w:rsidRDefault="00CF4D7C" w:rsidP="00904C72">
      <w:pPr>
        <w:spacing w:line="276" w:lineRule="auto"/>
        <w:rPr>
          <w:rFonts w:ascii="Arial" w:hAnsi="Arial" w:cs="Arial"/>
          <w:bCs/>
          <w:szCs w:val="24"/>
        </w:rPr>
      </w:pPr>
    </w:p>
    <w:p w:rsidR="00CF4D7C" w:rsidRDefault="00CF4D7C" w:rsidP="00904C72">
      <w:pPr>
        <w:spacing w:line="276" w:lineRule="auto"/>
        <w:rPr>
          <w:rFonts w:ascii="Arial" w:hAnsi="Arial" w:cs="Arial"/>
          <w:bCs/>
          <w:szCs w:val="24"/>
        </w:rPr>
      </w:pPr>
    </w:p>
    <w:p w:rsidR="00CF4D7C" w:rsidRDefault="00CF4D7C" w:rsidP="00904C72">
      <w:pPr>
        <w:spacing w:line="276" w:lineRule="auto"/>
        <w:rPr>
          <w:rFonts w:ascii="Arial" w:hAnsi="Arial" w:cs="Arial"/>
          <w:bCs/>
          <w:szCs w:val="24"/>
        </w:rPr>
      </w:pPr>
    </w:p>
    <w:p w:rsidR="00904C72" w:rsidRPr="00805F22" w:rsidRDefault="00904C72" w:rsidP="00904C72">
      <w:pPr>
        <w:spacing w:line="276" w:lineRule="auto"/>
        <w:rPr>
          <w:rFonts w:ascii="Arial" w:hAnsi="Arial" w:cs="Arial"/>
          <w:bCs/>
          <w:szCs w:val="24"/>
        </w:rPr>
      </w:pPr>
      <w:r w:rsidRPr="00805F22">
        <w:rPr>
          <w:rFonts w:ascii="Arial" w:hAnsi="Arial" w:cs="Arial"/>
          <w:bCs/>
          <w:szCs w:val="24"/>
        </w:rPr>
        <w:lastRenderedPageBreak/>
        <w:t xml:space="preserve"> Kategorije lica i vrste podataka o ličnosti</w:t>
      </w:r>
    </w:p>
    <w:p w:rsidR="004E2384" w:rsidRPr="00805F22" w:rsidRDefault="004E2384" w:rsidP="00904C72">
      <w:pPr>
        <w:spacing w:line="276" w:lineRule="auto"/>
        <w:rPr>
          <w:rFonts w:ascii="Arial" w:hAnsi="Arial" w:cs="Arial"/>
          <w:i/>
          <w:szCs w:val="24"/>
        </w:rPr>
      </w:pPr>
    </w:p>
    <w:tbl>
      <w:tblPr>
        <w:tblW w:w="4924"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217"/>
        <w:gridCol w:w="4701"/>
      </w:tblGrid>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Kategorije lica:</w:t>
            </w: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Vrste podataka:</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CF4D7C">
            <w:pPr>
              <w:spacing w:line="276" w:lineRule="auto"/>
              <w:jc w:val="left"/>
              <w:rPr>
                <w:rFonts w:ascii="Arial" w:hAnsi="Arial" w:cs="Arial"/>
                <w:bCs/>
                <w:szCs w:val="24"/>
              </w:rPr>
            </w:pPr>
            <w:r w:rsidRPr="00805F22">
              <w:rPr>
                <w:rFonts w:ascii="Arial" w:hAnsi="Arial" w:cs="Arial"/>
                <w:bCs/>
                <w:szCs w:val="24"/>
              </w:rPr>
              <w:t xml:space="preserve">Fizička lica – službenici </w:t>
            </w:r>
            <w:r w:rsidR="00CF4D7C">
              <w:rPr>
                <w:rFonts w:ascii="Arial" w:hAnsi="Arial" w:cs="Arial"/>
                <w:bCs/>
                <w:szCs w:val="24"/>
              </w:rPr>
              <w:t>i</w:t>
            </w:r>
            <w:r w:rsidRPr="00805F22">
              <w:rPr>
                <w:rFonts w:ascii="Arial" w:hAnsi="Arial" w:cs="Arial"/>
                <w:bCs/>
                <w:szCs w:val="24"/>
              </w:rPr>
              <w:t xml:space="preserve"> namještenici</w:t>
            </w: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1. Prezime i ime</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 </w:t>
            </w: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2. Matični broj</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 </w:t>
            </w: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3. Broj tekućeg računa</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4. Zvanje</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Posebni uslovi rada</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Topli obrok i regres</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Radni staž</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Ostvareni časovi za red. rad</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Odsustvo sa rada - osnov</w:t>
            </w:r>
          </w:p>
        </w:tc>
      </w:tr>
      <w:tr w:rsidR="00904C72" w:rsidRPr="00805F22" w:rsidTr="00244A7C">
        <w:trPr>
          <w:jc w:val="center"/>
        </w:trPr>
        <w:tc>
          <w:tcPr>
            <w:tcW w:w="42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p>
        </w:tc>
        <w:tc>
          <w:tcPr>
            <w:tcW w:w="477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12. Plaćeno odsustvo</w:t>
            </w:r>
          </w:p>
        </w:tc>
      </w:tr>
    </w:tbl>
    <w:p w:rsidR="00904C72" w:rsidRPr="00805F22" w:rsidRDefault="00904C72" w:rsidP="00904C72">
      <w:pPr>
        <w:spacing w:line="276" w:lineRule="auto"/>
        <w:jc w:val="left"/>
        <w:rPr>
          <w:rFonts w:ascii="Arial" w:hAnsi="Arial" w:cs="Arial"/>
          <w:bCs/>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5.а. Kategorije lica i vrste posebnih kategorija podataka o ličnosti:</w:t>
      </w:r>
    </w:p>
    <w:p w:rsidR="004E2384" w:rsidRPr="00805F22" w:rsidRDefault="004E2384" w:rsidP="00904C72">
      <w:pPr>
        <w:spacing w:line="276" w:lineRule="auto"/>
        <w:jc w:val="left"/>
        <w:rPr>
          <w:rFonts w:ascii="Arial" w:hAnsi="Arial" w:cs="Arial"/>
          <w:szCs w:val="24"/>
        </w:rPr>
      </w:pPr>
    </w:p>
    <w:tbl>
      <w:tblPr>
        <w:tblW w:w="4968"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254"/>
        <w:gridCol w:w="4744"/>
      </w:tblGrid>
      <w:tr w:rsidR="00904C72" w:rsidRPr="00805F22" w:rsidTr="00244A7C">
        <w:trPr>
          <w:jc w:val="center"/>
        </w:trPr>
        <w:tc>
          <w:tcPr>
            <w:tcW w:w="431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Kategorije lica:</w:t>
            </w:r>
          </w:p>
        </w:tc>
        <w:tc>
          <w:tcPr>
            <w:tcW w:w="481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Vrste posebnih kategorija podataka:</w:t>
            </w:r>
          </w:p>
        </w:tc>
      </w:tr>
      <w:tr w:rsidR="00904C72" w:rsidRPr="00805F22" w:rsidTr="00244A7C">
        <w:trPr>
          <w:jc w:val="center"/>
        </w:trPr>
        <w:tc>
          <w:tcPr>
            <w:tcW w:w="431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center"/>
              <w:rPr>
                <w:rFonts w:ascii="Arial" w:hAnsi="Arial" w:cs="Arial"/>
                <w:szCs w:val="24"/>
              </w:rPr>
            </w:pPr>
            <w:r w:rsidRPr="00805F22">
              <w:rPr>
                <w:rFonts w:ascii="Arial" w:hAnsi="Arial" w:cs="Arial"/>
                <w:bCs/>
                <w:szCs w:val="24"/>
              </w:rPr>
              <w:t>-</w:t>
            </w:r>
          </w:p>
        </w:tc>
        <w:tc>
          <w:tcPr>
            <w:tcW w:w="481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center"/>
              <w:rPr>
                <w:rFonts w:ascii="Arial" w:hAnsi="Arial" w:cs="Arial"/>
                <w:szCs w:val="24"/>
              </w:rPr>
            </w:pPr>
            <w:r w:rsidRPr="00805F22">
              <w:rPr>
                <w:rFonts w:ascii="Arial" w:hAnsi="Arial" w:cs="Arial"/>
                <w:bCs/>
                <w:szCs w:val="24"/>
              </w:rPr>
              <w:t>-</w:t>
            </w:r>
          </w:p>
        </w:tc>
      </w:tr>
    </w:tbl>
    <w:p w:rsidR="00904C72" w:rsidRPr="00805F22" w:rsidRDefault="00904C72" w:rsidP="00904C72">
      <w:pPr>
        <w:spacing w:line="276" w:lineRule="auto"/>
        <w:jc w:val="left"/>
        <w:rPr>
          <w:rFonts w:ascii="Arial" w:hAnsi="Arial" w:cs="Arial"/>
          <w:bCs/>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Način prikupljanja podataka o ličnosti</w:t>
      </w:r>
    </w:p>
    <w:p w:rsidR="004E2384" w:rsidRPr="00805F22" w:rsidRDefault="004E2384" w:rsidP="00904C72">
      <w:pPr>
        <w:spacing w:line="276" w:lineRule="auto"/>
        <w:jc w:val="left"/>
        <w:rPr>
          <w:rFonts w:ascii="Arial" w:hAnsi="Arial" w:cs="Arial"/>
          <w:szCs w:val="24"/>
        </w:rPr>
      </w:pPr>
    </w:p>
    <w:tbl>
      <w:tblPr>
        <w:tblW w:w="4979"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301"/>
        <w:gridCol w:w="4717"/>
      </w:tblGrid>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Vrste podataka:</w:t>
            </w:r>
          </w:p>
        </w:tc>
        <w:tc>
          <w:tcPr>
            <w:tcW w:w="478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Način prikupljanja:</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1. Prezime i ime</w:t>
            </w:r>
          </w:p>
        </w:tc>
        <w:tc>
          <w:tcPr>
            <w:tcW w:w="478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1. Javne isprave</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2. Matični broj</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2. Javne isprave</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3. Broj tekućeg računa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3. Javne i dr. isprave i izjave zaposlenog</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4. Zvanje</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4. Javne i dr. isprave</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Javne i dr. isprave</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Rješenja o zaradama</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Topli obrok i regres</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U skladu sa Zakonom</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Radni staž</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Javne i dr. isprave</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Ostvareni časovi za red. rad</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Evidencija o prisutnosti</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Odsustvo sa rada - osnov</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Izvještaji zdrav. ustanova</w:t>
            </w:r>
          </w:p>
        </w:tc>
      </w:tr>
      <w:tr w:rsidR="00904C72" w:rsidRPr="00805F22" w:rsidTr="00244A7C">
        <w:trPr>
          <w:jc w:val="center"/>
        </w:trPr>
        <w:tc>
          <w:tcPr>
            <w:tcW w:w="436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Plaćeno odsustvo</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 xml:space="preserve">12. Rješenja </w:t>
            </w:r>
          </w:p>
        </w:tc>
      </w:tr>
    </w:tbl>
    <w:p w:rsidR="00904C72" w:rsidRPr="00805F22" w:rsidRDefault="00904C72" w:rsidP="00904C72">
      <w:pPr>
        <w:spacing w:line="276" w:lineRule="auto"/>
        <w:ind w:right="-390"/>
        <w:jc w:val="left"/>
        <w:rPr>
          <w:rFonts w:ascii="Arial" w:hAnsi="Arial" w:cs="Arial"/>
          <w:bCs/>
          <w:szCs w:val="24"/>
        </w:rPr>
      </w:pPr>
    </w:p>
    <w:p w:rsidR="00904C72" w:rsidRPr="00805F22" w:rsidRDefault="00904C72" w:rsidP="00904C72">
      <w:pPr>
        <w:spacing w:line="276" w:lineRule="auto"/>
        <w:ind w:right="-390"/>
        <w:jc w:val="left"/>
        <w:rPr>
          <w:rFonts w:ascii="Arial" w:hAnsi="Arial" w:cs="Arial"/>
          <w:bCs/>
          <w:szCs w:val="24"/>
        </w:rPr>
      </w:pPr>
    </w:p>
    <w:p w:rsidR="00904C72" w:rsidRPr="00805F22" w:rsidRDefault="00904C72" w:rsidP="00904C72">
      <w:pPr>
        <w:spacing w:line="276" w:lineRule="auto"/>
        <w:ind w:right="-390"/>
        <w:jc w:val="left"/>
        <w:rPr>
          <w:rFonts w:ascii="Arial" w:hAnsi="Arial" w:cs="Arial"/>
          <w:bCs/>
          <w:szCs w:val="24"/>
        </w:rPr>
      </w:pPr>
    </w:p>
    <w:p w:rsidR="00904C72" w:rsidRPr="00805F22" w:rsidRDefault="00904C72" w:rsidP="00904C72">
      <w:pPr>
        <w:spacing w:line="276" w:lineRule="auto"/>
        <w:ind w:right="-390"/>
        <w:jc w:val="left"/>
        <w:rPr>
          <w:rFonts w:ascii="Arial" w:hAnsi="Arial" w:cs="Arial"/>
          <w:bCs/>
          <w:szCs w:val="24"/>
        </w:rPr>
      </w:pPr>
      <w:r w:rsidRPr="00805F22">
        <w:rPr>
          <w:rFonts w:ascii="Arial" w:hAnsi="Arial" w:cs="Arial"/>
          <w:bCs/>
          <w:szCs w:val="24"/>
        </w:rPr>
        <w:t>7. Način čuvanja podataka o ličnosti u papirnoj formi:</w:t>
      </w:r>
    </w:p>
    <w:tbl>
      <w:tblPr>
        <w:tblW w:w="5017"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373"/>
        <w:gridCol w:w="4714"/>
      </w:tblGrid>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Vrste podataka:</w:t>
            </w:r>
          </w:p>
        </w:tc>
        <w:tc>
          <w:tcPr>
            <w:tcW w:w="478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Način čuvanja:</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 Prezime i ime</w:t>
            </w:r>
          </w:p>
        </w:tc>
        <w:tc>
          <w:tcPr>
            <w:tcW w:w="478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2. Matični broj</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2.U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3. Broj tekućeg računa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3.U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4. Zvanje</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4.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5.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6.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Posebni uslovi rada</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7.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Topli obrok i regres</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8.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Radni staž</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9.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Ostvareni časovi za red. rad</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10.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Odsustvo sa rada - osnov</w:t>
            </w:r>
          </w:p>
        </w:tc>
        <w:tc>
          <w:tcPr>
            <w:tcW w:w="4786"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11. U dosijeu</w:t>
            </w:r>
          </w:p>
        </w:tc>
      </w:tr>
      <w:tr w:rsidR="00904C72" w:rsidRPr="00805F22" w:rsidTr="00244A7C">
        <w:trPr>
          <w:jc w:val="center"/>
        </w:trPr>
        <w:tc>
          <w:tcPr>
            <w:tcW w:w="4435"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12. Plaćeno odsustvo</w:t>
            </w:r>
          </w:p>
        </w:tc>
        <w:tc>
          <w:tcPr>
            <w:tcW w:w="4786"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12.U dosijeu</w:t>
            </w:r>
          </w:p>
        </w:tc>
      </w:tr>
    </w:tbl>
    <w:p w:rsidR="00904C72" w:rsidRPr="00805F22" w:rsidRDefault="00904C72" w:rsidP="00904C72">
      <w:pPr>
        <w:spacing w:line="276" w:lineRule="auto"/>
        <w:ind w:right="-390"/>
        <w:jc w:val="left"/>
        <w:rPr>
          <w:rFonts w:ascii="Arial" w:hAnsi="Arial" w:cs="Arial"/>
          <w:bCs/>
          <w:szCs w:val="24"/>
        </w:rPr>
      </w:pPr>
    </w:p>
    <w:p w:rsidR="00904C72" w:rsidRPr="00805F22" w:rsidRDefault="00904C72" w:rsidP="00904C72">
      <w:pPr>
        <w:spacing w:line="276" w:lineRule="auto"/>
        <w:ind w:right="-390"/>
        <w:jc w:val="left"/>
        <w:rPr>
          <w:rFonts w:ascii="Arial" w:hAnsi="Arial" w:cs="Arial"/>
          <w:bCs/>
          <w:szCs w:val="24"/>
        </w:rPr>
      </w:pPr>
      <w:r w:rsidRPr="00805F22">
        <w:rPr>
          <w:rFonts w:ascii="Arial" w:hAnsi="Arial" w:cs="Arial"/>
          <w:bCs/>
          <w:szCs w:val="24"/>
        </w:rPr>
        <w:t>7a. Način čuvanja podataka o ličnosti u elektronskoj formi:</w:t>
      </w:r>
    </w:p>
    <w:p w:rsidR="004E2384" w:rsidRPr="00805F22" w:rsidRDefault="004E2384" w:rsidP="00904C72">
      <w:pPr>
        <w:spacing w:line="276" w:lineRule="auto"/>
        <w:ind w:right="-390"/>
        <w:jc w:val="left"/>
        <w:rPr>
          <w:rFonts w:ascii="Arial" w:hAnsi="Arial" w:cs="Arial"/>
          <w:bCs/>
          <w:szCs w:val="24"/>
        </w:rPr>
      </w:pPr>
    </w:p>
    <w:tbl>
      <w:tblPr>
        <w:tblW w:w="5121"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450"/>
        <w:gridCol w:w="4825"/>
      </w:tblGrid>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Vrste podataka:</w:t>
            </w:r>
          </w:p>
        </w:tc>
        <w:tc>
          <w:tcPr>
            <w:tcW w:w="4873"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Način čuvanja:</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 Prezime i ime</w:t>
            </w:r>
          </w:p>
        </w:tc>
        <w:tc>
          <w:tcPr>
            <w:tcW w:w="4873"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2. Matični broj</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2.U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3. Broj tekućeg računa</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3.U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4. Zvanje</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4.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5.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6.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Posebni uslovi rada</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7.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Topli obrok i regres</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8.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Radni staž</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9.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Ostvareni časovi za red. rad</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10.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Odsustvo sa rada - osnov</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11. U bazi podataka u zaštićenom serveru</w:t>
            </w:r>
          </w:p>
        </w:tc>
      </w:tr>
      <w:tr w:rsidR="00904C72" w:rsidRPr="00805F22" w:rsidTr="00244A7C">
        <w:trPr>
          <w:jc w:val="center"/>
        </w:trPr>
        <w:tc>
          <w:tcPr>
            <w:tcW w:w="4494"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12. Plaćeno odsustvo</w:t>
            </w:r>
          </w:p>
        </w:tc>
        <w:tc>
          <w:tcPr>
            <w:tcW w:w="4873"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szCs w:val="24"/>
              </w:rPr>
              <w:t>12. U bazi podataka u zaštićenom serveru</w:t>
            </w:r>
          </w:p>
        </w:tc>
      </w:tr>
    </w:tbl>
    <w:p w:rsidR="00904C72" w:rsidRPr="00805F22" w:rsidRDefault="00904C72" w:rsidP="00904C72">
      <w:pPr>
        <w:spacing w:line="276" w:lineRule="auto"/>
        <w:jc w:val="left"/>
        <w:rPr>
          <w:rFonts w:ascii="Arial" w:hAnsi="Arial" w:cs="Arial"/>
          <w:bCs/>
          <w:szCs w:val="24"/>
        </w:rPr>
      </w:pPr>
    </w:p>
    <w:p w:rsidR="00CF4D7C" w:rsidRDefault="00CF4D7C" w:rsidP="00904C72">
      <w:pPr>
        <w:spacing w:line="276" w:lineRule="auto"/>
        <w:jc w:val="left"/>
        <w:rPr>
          <w:rFonts w:ascii="Arial" w:hAnsi="Arial" w:cs="Arial"/>
          <w:bCs/>
          <w:szCs w:val="24"/>
        </w:rPr>
      </w:pPr>
    </w:p>
    <w:p w:rsidR="00CF4D7C" w:rsidRDefault="00CF4D7C" w:rsidP="00904C72">
      <w:pPr>
        <w:spacing w:line="276" w:lineRule="auto"/>
        <w:jc w:val="left"/>
        <w:rPr>
          <w:rFonts w:ascii="Arial" w:hAnsi="Arial" w:cs="Arial"/>
          <w:bCs/>
          <w:szCs w:val="24"/>
        </w:rPr>
      </w:pPr>
    </w:p>
    <w:p w:rsidR="00CF4D7C" w:rsidRDefault="00CF4D7C" w:rsidP="00904C72">
      <w:pPr>
        <w:spacing w:line="276" w:lineRule="auto"/>
        <w:jc w:val="left"/>
        <w:rPr>
          <w:rFonts w:ascii="Arial" w:hAnsi="Arial" w:cs="Arial"/>
          <w:bCs/>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Rok čuvanja i korišćenja podataka o ličnosti:</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Rok čuvanja:</w:t>
      </w:r>
    </w:p>
    <w:p w:rsidR="004E2384" w:rsidRPr="00805F22" w:rsidRDefault="004E2384" w:rsidP="00904C72">
      <w:pPr>
        <w:spacing w:line="276" w:lineRule="auto"/>
        <w:jc w:val="left"/>
        <w:rPr>
          <w:rFonts w:ascii="Arial" w:hAnsi="Arial" w:cs="Arial"/>
          <w:bCs/>
          <w:szCs w:val="24"/>
        </w:rPr>
      </w:pPr>
    </w:p>
    <w:tbl>
      <w:tblPr>
        <w:tblW w:w="5169"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517"/>
        <w:gridCol w:w="4845"/>
      </w:tblGrid>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Vrste podataka:</w:t>
            </w:r>
          </w:p>
        </w:tc>
        <w:tc>
          <w:tcPr>
            <w:tcW w:w="4920"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Rok čuvanja:</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 Prezime i ime</w:t>
            </w:r>
          </w:p>
        </w:tc>
        <w:tc>
          <w:tcPr>
            <w:tcW w:w="4920"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2. Matični broj</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3. Broj tekućeg računa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4. Zvanje</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Posebni uslovi rada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Topli obrok i regres</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Radni staž</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Ostvareni časovi za red. rad</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Odsustvo sa rada - osnov</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12. Plaćeno odsustvo</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bl>
    <w:p w:rsidR="00904C72" w:rsidRPr="00805F22" w:rsidRDefault="00904C72" w:rsidP="00904C72">
      <w:pPr>
        <w:spacing w:line="276" w:lineRule="auto"/>
        <w:jc w:val="left"/>
        <w:rPr>
          <w:rFonts w:ascii="Arial" w:hAnsi="Arial" w:cs="Arial"/>
          <w:szCs w:val="24"/>
        </w:rPr>
      </w:pPr>
      <w:r w:rsidRPr="00805F22">
        <w:rPr>
          <w:rFonts w:ascii="Arial" w:hAnsi="Arial" w:cs="Arial"/>
          <w:szCs w:val="24"/>
        </w:rPr>
        <w:t> </w:t>
      </w:r>
    </w:p>
    <w:p w:rsidR="00904C72" w:rsidRPr="00805F22" w:rsidRDefault="00904C72" w:rsidP="00904C72">
      <w:pPr>
        <w:spacing w:line="276" w:lineRule="auto"/>
        <w:jc w:val="left"/>
        <w:rPr>
          <w:rFonts w:ascii="Arial" w:hAnsi="Arial" w:cs="Arial"/>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Rok korišćenja:</w:t>
      </w:r>
    </w:p>
    <w:tbl>
      <w:tblPr>
        <w:tblW w:w="5169"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514"/>
        <w:gridCol w:w="4848"/>
      </w:tblGrid>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Vrste podataka:</w:t>
            </w:r>
          </w:p>
        </w:tc>
        <w:tc>
          <w:tcPr>
            <w:tcW w:w="4920"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Rok korišćenja:</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 Prezime i ime</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2. Matični broj</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3. Broj tekućeg računa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4. Zvanje</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5. Školska sprema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6. Koeficijent zvanja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7. Posebni uslovi rada</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8. Topli obrok i regres</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Radni staž</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10. Ostvareni časovi za red. rad</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11. Odsustvo sa rada - osnov</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r w:rsidR="00904C72" w:rsidRPr="00805F22" w:rsidTr="00244A7C">
        <w:trPr>
          <w:jc w:val="center"/>
        </w:trPr>
        <w:tc>
          <w:tcPr>
            <w:tcW w:w="4581" w:type="dxa"/>
            <w:tcBorders>
              <w:top w:val="outset" w:sz="6" w:space="0" w:color="000000"/>
              <w:left w:val="outset" w:sz="6" w:space="0" w:color="000000"/>
              <w:bottom w:val="outset" w:sz="6" w:space="0" w:color="000000"/>
              <w:right w:val="outset" w:sz="6" w:space="0" w:color="000000"/>
            </w:tcBorders>
            <w:vAlign w:val="center"/>
          </w:tcPr>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12. Plaćeno odsustvo</w:t>
            </w:r>
          </w:p>
        </w:tc>
        <w:tc>
          <w:tcPr>
            <w:tcW w:w="4920" w:type="dxa"/>
            <w:tcBorders>
              <w:top w:val="outset" w:sz="6" w:space="0" w:color="000000"/>
              <w:left w:val="outset" w:sz="6" w:space="0" w:color="000000"/>
              <w:bottom w:val="outset" w:sz="6" w:space="0" w:color="000000"/>
              <w:right w:val="outset" w:sz="6" w:space="0" w:color="000000"/>
            </w:tcBorders>
          </w:tcPr>
          <w:p w:rsidR="00904C72" w:rsidRPr="00805F22" w:rsidRDefault="00904C72" w:rsidP="00904C72">
            <w:pPr>
              <w:spacing w:line="276" w:lineRule="auto"/>
              <w:jc w:val="left"/>
              <w:rPr>
                <w:rFonts w:ascii="Arial" w:hAnsi="Arial" w:cs="Arial"/>
                <w:szCs w:val="24"/>
              </w:rPr>
            </w:pPr>
            <w:r w:rsidRPr="00805F22">
              <w:rPr>
                <w:rFonts w:ascii="Arial" w:hAnsi="Arial" w:cs="Arial"/>
                <w:bCs/>
                <w:szCs w:val="24"/>
              </w:rPr>
              <w:t>Trajno</w:t>
            </w:r>
          </w:p>
        </w:tc>
      </w:tr>
    </w:tbl>
    <w:p w:rsidR="00904C72" w:rsidRPr="00805F22" w:rsidRDefault="00904C72" w:rsidP="00904C72">
      <w:pPr>
        <w:spacing w:line="276" w:lineRule="auto"/>
        <w:jc w:val="left"/>
        <w:rPr>
          <w:rFonts w:ascii="Arial" w:hAnsi="Arial" w:cs="Arial"/>
          <w:bCs/>
          <w:szCs w:val="24"/>
        </w:rPr>
      </w:pPr>
    </w:p>
    <w:p w:rsidR="00904C72" w:rsidRPr="00805F22" w:rsidRDefault="00904C72" w:rsidP="00904C72">
      <w:pPr>
        <w:spacing w:line="276" w:lineRule="auto"/>
        <w:jc w:val="left"/>
        <w:rPr>
          <w:rFonts w:ascii="Arial" w:hAnsi="Arial" w:cs="Arial"/>
          <w:bCs/>
          <w:szCs w:val="24"/>
        </w:rPr>
      </w:pPr>
    </w:p>
    <w:p w:rsidR="00CF4D7C" w:rsidRDefault="00CF4D7C" w:rsidP="00904C72">
      <w:pPr>
        <w:spacing w:line="276" w:lineRule="auto"/>
        <w:jc w:val="left"/>
        <w:rPr>
          <w:rFonts w:ascii="Arial" w:hAnsi="Arial" w:cs="Arial"/>
          <w:bCs/>
          <w:szCs w:val="24"/>
        </w:rPr>
      </w:pPr>
    </w:p>
    <w:p w:rsidR="00CF4D7C" w:rsidRDefault="00CF4D7C" w:rsidP="00904C72">
      <w:pPr>
        <w:spacing w:line="276" w:lineRule="auto"/>
        <w:jc w:val="left"/>
        <w:rPr>
          <w:rFonts w:ascii="Arial" w:hAnsi="Arial" w:cs="Arial"/>
          <w:bCs/>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 Podaci o korisniku podataka o ličnosti</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9.1. Naziv/lično ime:</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MINISTARSTVO FINANSIJA</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Stanka Dragojevića br. 2A</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PODGORICA</w:t>
      </w:r>
    </w:p>
    <w:p w:rsidR="00904C72" w:rsidRPr="00805F22" w:rsidRDefault="00904C72" w:rsidP="00904C72">
      <w:pPr>
        <w:spacing w:line="276" w:lineRule="auto"/>
        <w:jc w:val="left"/>
        <w:rPr>
          <w:rFonts w:ascii="Arial" w:hAnsi="Arial" w:cs="Arial"/>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szCs w:val="24"/>
        </w:rPr>
        <w:t xml:space="preserve">9.2. </w:t>
      </w:r>
      <w:r w:rsidRPr="00805F22">
        <w:rPr>
          <w:rFonts w:ascii="Arial" w:hAnsi="Arial" w:cs="Arial"/>
          <w:bCs/>
          <w:szCs w:val="24"/>
        </w:rPr>
        <w:t>Naziv/lično ime:</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FOND PENZIJSKOG I INVALIDSKOG OSIGURANJA CRNE GORE</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Bul. Ivana Crnojevića br. 64</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line="276" w:lineRule="auto"/>
        <w:jc w:val="left"/>
        <w:rPr>
          <w:rFonts w:ascii="Arial" w:hAnsi="Arial" w:cs="Arial"/>
          <w:szCs w:val="24"/>
        </w:rPr>
      </w:pPr>
    </w:p>
    <w:p w:rsidR="00904C72" w:rsidRPr="00805F22" w:rsidRDefault="00904C72" w:rsidP="00904C72">
      <w:pPr>
        <w:spacing w:line="276" w:lineRule="auto"/>
        <w:jc w:val="left"/>
        <w:rPr>
          <w:rFonts w:ascii="Arial" w:hAnsi="Arial" w:cs="Arial"/>
          <w:bCs/>
          <w:szCs w:val="24"/>
        </w:rPr>
      </w:pPr>
      <w:r w:rsidRPr="00805F22">
        <w:rPr>
          <w:rFonts w:ascii="Arial" w:hAnsi="Arial" w:cs="Arial"/>
          <w:szCs w:val="24"/>
        </w:rPr>
        <w:t xml:space="preserve">9.3. </w:t>
      </w:r>
      <w:r w:rsidRPr="00805F22">
        <w:rPr>
          <w:rFonts w:ascii="Arial" w:hAnsi="Arial" w:cs="Arial"/>
          <w:bCs/>
          <w:szCs w:val="24"/>
        </w:rPr>
        <w:t>Naziv/lično ime:</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ZAVOD ZA STATISTIKU CRNE GORE</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Marka Miljanova bb</w:t>
      </w:r>
    </w:p>
    <w:p w:rsidR="00904C72" w:rsidRPr="00805F22" w:rsidRDefault="00904C72" w:rsidP="00904C72">
      <w:pPr>
        <w:spacing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szCs w:val="24"/>
          <w:highlight w:val="green"/>
        </w:rPr>
      </w:pP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9.4. Naziv/lično ime: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PORESKA UPRAVA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 xml:space="preserve">Adresa </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Put Radomira Ivanovića br. 2</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Sjedište/prebivalište ili boravište:</w:t>
      </w:r>
    </w:p>
    <w:p w:rsidR="00904C72" w:rsidRPr="00805F22" w:rsidRDefault="00904C72" w:rsidP="00904C72">
      <w:pPr>
        <w:spacing w:after="200" w:line="276" w:lineRule="auto"/>
        <w:jc w:val="left"/>
        <w:rPr>
          <w:rFonts w:ascii="Arial" w:hAnsi="Arial" w:cs="Arial"/>
          <w:szCs w:val="24"/>
        </w:rPr>
      </w:pPr>
      <w:r w:rsidRPr="00805F22">
        <w:rPr>
          <w:rFonts w:ascii="Arial" w:hAnsi="Arial" w:cs="Arial"/>
          <w:szCs w:val="24"/>
        </w:rPr>
        <w:t>PODGORICA</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10. Podaci o iznošenju podataka o ličnosti iz Crne Gore:</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Naziv države ili međunarodne organizacije:  -</w:t>
      </w:r>
    </w:p>
    <w:p w:rsidR="00904C72" w:rsidRPr="00805F22" w:rsidRDefault="00904C72" w:rsidP="00904C72">
      <w:pPr>
        <w:spacing w:after="200" w:line="276" w:lineRule="auto"/>
        <w:jc w:val="left"/>
        <w:rPr>
          <w:rFonts w:ascii="Arial" w:hAnsi="Arial" w:cs="Arial"/>
          <w:bCs/>
          <w:szCs w:val="24"/>
        </w:rPr>
      </w:pPr>
      <w:r w:rsidRPr="00805F22">
        <w:rPr>
          <w:rFonts w:ascii="Arial" w:hAnsi="Arial" w:cs="Arial"/>
          <w:bCs/>
          <w:szCs w:val="24"/>
        </w:rPr>
        <w:t>Svrha: -</w:t>
      </w:r>
    </w:p>
    <w:p w:rsidR="00904C72" w:rsidRPr="00805F22" w:rsidRDefault="00904C72" w:rsidP="00904C72">
      <w:pPr>
        <w:spacing w:after="200" w:line="276" w:lineRule="auto"/>
        <w:jc w:val="left"/>
        <w:rPr>
          <w:rFonts w:ascii="Arial" w:hAnsi="Arial" w:cs="Arial"/>
          <w:szCs w:val="24"/>
        </w:rPr>
      </w:pPr>
      <w:r w:rsidRPr="00805F22">
        <w:rPr>
          <w:rFonts w:ascii="Arial" w:hAnsi="Arial" w:cs="Arial"/>
          <w:bCs/>
          <w:szCs w:val="24"/>
        </w:rPr>
        <w:t>Pisana saglasnost lica: -</w:t>
      </w:r>
    </w:p>
    <w:p w:rsidR="00904C72" w:rsidRPr="00805F22" w:rsidRDefault="00904C72" w:rsidP="00904C72">
      <w:pPr>
        <w:spacing w:after="200" w:line="276" w:lineRule="auto"/>
        <w:rPr>
          <w:rFonts w:ascii="Arial" w:hAnsi="Arial" w:cs="Arial"/>
          <w:bCs/>
          <w:szCs w:val="24"/>
        </w:rPr>
      </w:pPr>
      <w:r w:rsidRPr="00805F22">
        <w:rPr>
          <w:rFonts w:ascii="Arial" w:hAnsi="Arial" w:cs="Arial"/>
          <w:bCs/>
          <w:szCs w:val="24"/>
        </w:rPr>
        <w:t xml:space="preserve">11. Mjere zaštite: </w:t>
      </w:r>
    </w:p>
    <w:p w:rsidR="00904C72" w:rsidRPr="00805F22" w:rsidRDefault="00904C72" w:rsidP="00CF4D7C">
      <w:pPr>
        <w:spacing w:after="200" w:line="276" w:lineRule="auto"/>
        <w:ind w:firstLine="720"/>
        <w:rPr>
          <w:rFonts w:ascii="Arial" w:hAnsi="Arial" w:cs="Arial"/>
          <w:bCs/>
          <w:szCs w:val="24"/>
        </w:rPr>
      </w:pPr>
      <w:r w:rsidRPr="00805F22">
        <w:rPr>
          <w:rFonts w:ascii="Arial" w:hAnsi="Arial" w:cs="Arial"/>
          <w:bCs/>
          <w:szCs w:val="24"/>
        </w:rPr>
        <w:t>Radi osiguranja zaštite ličnih podataka od gubitka, uništenja, neovlašćenog pristupa, promjene,  objavljivanja ili zloupotrebe, Zaštitnik koristi tehničke mjere i standarde, kao i organizacione mjere zaštite ličnih podataka, utvrđene Internim pravilima obrade i zaštite podataka o ličnosti.</w:t>
      </w:r>
    </w:p>
    <w:p w:rsidR="00CF4D7C" w:rsidRDefault="00CF4D7C" w:rsidP="00904C72">
      <w:pPr>
        <w:spacing w:after="200" w:line="276" w:lineRule="auto"/>
        <w:jc w:val="left"/>
        <w:rPr>
          <w:rFonts w:ascii="Arial" w:hAnsi="Arial" w:cs="Arial"/>
          <w:bCs/>
          <w:szCs w:val="24"/>
        </w:rPr>
      </w:pPr>
    </w:p>
    <w:p w:rsidR="00CF4D7C" w:rsidRDefault="00CF4D7C" w:rsidP="00904C72">
      <w:pPr>
        <w:spacing w:after="200" w:line="276" w:lineRule="auto"/>
        <w:jc w:val="left"/>
        <w:rPr>
          <w:rFonts w:ascii="Arial" w:hAnsi="Arial" w:cs="Arial"/>
          <w:bCs/>
          <w:szCs w:val="24"/>
        </w:rPr>
      </w:pPr>
    </w:p>
    <w:p w:rsidR="00997369" w:rsidRDefault="00904C72" w:rsidP="00904C72">
      <w:pPr>
        <w:spacing w:after="200" w:line="276" w:lineRule="auto"/>
        <w:jc w:val="left"/>
        <w:rPr>
          <w:rFonts w:ascii="Arial" w:hAnsi="Arial" w:cs="Arial"/>
          <w:bCs/>
          <w:szCs w:val="24"/>
        </w:rPr>
      </w:pPr>
      <w:r w:rsidRPr="00805F22">
        <w:rPr>
          <w:rFonts w:ascii="Arial" w:hAnsi="Arial" w:cs="Arial"/>
          <w:bCs/>
          <w:szCs w:val="24"/>
        </w:rPr>
        <w:t>12.  Način objavljivanja, odnosno upoznavanja sa internim pravilom:</w:t>
      </w:r>
    </w:p>
    <w:p w:rsidR="00997369" w:rsidRPr="009F2812" w:rsidRDefault="00997369" w:rsidP="00CF4D7C">
      <w:pPr>
        <w:pStyle w:val="Heading1"/>
        <w:ind w:firstLine="720"/>
        <w:jc w:val="both"/>
        <w:rPr>
          <w:rFonts w:ascii="Arial" w:eastAsia="Times New Roman" w:hAnsi="Arial" w:cs="Arial"/>
          <w:b w:val="0"/>
          <w:szCs w:val="24"/>
          <w:lang w:eastAsia="sr-Cyrl-CS"/>
        </w:rPr>
      </w:pPr>
      <w:bookmarkStart w:id="137" w:name="_Toc72316074"/>
      <w:r w:rsidRPr="009F2812">
        <w:rPr>
          <w:rFonts w:ascii="Arial" w:hAnsi="Arial" w:cs="Arial"/>
          <w:b w:val="0"/>
          <w:szCs w:val="24"/>
          <w:lang w:val="sr-Latn-CS"/>
        </w:rPr>
        <w:t>Stupanjem na snagu ovog internog pravila prestaje da važi</w:t>
      </w:r>
      <w:r>
        <w:rPr>
          <w:rFonts w:ascii="Arial" w:hAnsi="Arial" w:cs="Arial"/>
          <w:b w:val="0"/>
          <w:szCs w:val="24"/>
          <w:lang w:val="sr-Latn-CS"/>
        </w:rPr>
        <w:t xml:space="preserve"> </w:t>
      </w:r>
      <w:r w:rsidR="00CF4D7C">
        <w:rPr>
          <w:rFonts w:ascii="Arial" w:hAnsi="Arial" w:cs="Arial"/>
          <w:b w:val="0"/>
          <w:szCs w:val="24"/>
        </w:rPr>
        <w:t>I</w:t>
      </w:r>
      <w:r w:rsidR="00CF4D7C" w:rsidRPr="00CF4D7C">
        <w:rPr>
          <w:rFonts w:ascii="Arial" w:hAnsi="Arial" w:cs="Arial"/>
          <w:b w:val="0"/>
          <w:szCs w:val="24"/>
        </w:rPr>
        <w:t>nterno pravilo o evidenciji podataka o zbirkama podataka o ličnosti</w:t>
      </w:r>
      <w:r w:rsidRPr="009F2812">
        <w:rPr>
          <w:rFonts w:ascii="Arial" w:hAnsi="Arial" w:cs="Arial"/>
          <w:b w:val="0"/>
          <w:szCs w:val="24"/>
          <w:lang w:eastAsia="sr-Cyrl-CS"/>
        </w:rPr>
        <w:t>,</w:t>
      </w:r>
      <w:r w:rsidRPr="009F2812">
        <w:rPr>
          <w:rFonts w:ascii="Arial" w:eastAsia="Times New Roman" w:hAnsi="Arial" w:cs="Arial"/>
          <w:b w:val="0"/>
          <w:szCs w:val="24"/>
          <w:lang w:eastAsia="sr-Cyrl-CS"/>
        </w:rPr>
        <w:t xml:space="preserve"> </w:t>
      </w:r>
      <w:r>
        <w:rPr>
          <w:rFonts w:ascii="Arial" w:hAnsi="Arial" w:cs="Arial"/>
          <w:b w:val="0"/>
          <w:szCs w:val="24"/>
          <w:lang w:val="sr-Latn-CS"/>
        </w:rPr>
        <w:t>broj: 03-131</w:t>
      </w:r>
      <w:r w:rsidR="00CF4D7C">
        <w:rPr>
          <w:rFonts w:ascii="Arial" w:hAnsi="Arial" w:cs="Arial"/>
          <w:b w:val="0"/>
          <w:szCs w:val="24"/>
          <w:lang w:val="sr-Latn-CS"/>
        </w:rPr>
        <w:t>7</w:t>
      </w:r>
      <w:r w:rsidRPr="009F2812">
        <w:rPr>
          <w:rFonts w:ascii="Arial" w:hAnsi="Arial" w:cs="Arial"/>
          <w:b w:val="0"/>
          <w:szCs w:val="24"/>
          <w:lang w:val="sr-Latn-CS"/>
        </w:rPr>
        <w:t>/15 od 0</w:t>
      </w:r>
      <w:r>
        <w:rPr>
          <w:rFonts w:ascii="Arial" w:hAnsi="Arial" w:cs="Arial"/>
          <w:b w:val="0"/>
          <w:szCs w:val="24"/>
          <w:lang w:val="sr-Latn-CS"/>
        </w:rPr>
        <w:t>8</w:t>
      </w:r>
      <w:r w:rsidRPr="009F2812">
        <w:rPr>
          <w:rFonts w:ascii="Arial" w:hAnsi="Arial" w:cs="Arial"/>
          <w:b w:val="0"/>
          <w:szCs w:val="24"/>
          <w:lang w:val="sr-Latn-CS"/>
        </w:rPr>
        <w:t>.12.2015.godine</w:t>
      </w:r>
      <w:r w:rsidRPr="009F2812">
        <w:rPr>
          <w:rFonts w:ascii="Arial" w:hAnsi="Arial" w:cs="Arial"/>
          <w:b w:val="0"/>
          <w:szCs w:val="24"/>
        </w:rPr>
        <w:t>.</w:t>
      </w:r>
      <w:bookmarkEnd w:id="137"/>
    </w:p>
    <w:p w:rsidR="00904C72" w:rsidRPr="00805F22" w:rsidRDefault="00904C72" w:rsidP="00CF4D7C">
      <w:pPr>
        <w:spacing w:after="200" w:line="276" w:lineRule="auto"/>
        <w:rPr>
          <w:rFonts w:ascii="Arial" w:hAnsi="Arial" w:cs="Arial"/>
          <w:bCs/>
          <w:szCs w:val="24"/>
        </w:rPr>
      </w:pPr>
    </w:p>
    <w:p w:rsidR="00904C72" w:rsidRPr="00805F22" w:rsidRDefault="00904C72" w:rsidP="00CF4D7C">
      <w:pPr>
        <w:spacing w:after="200" w:line="276" w:lineRule="auto"/>
        <w:ind w:firstLine="720"/>
        <w:rPr>
          <w:rFonts w:ascii="Arial" w:hAnsi="Arial" w:cs="Arial"/>
          <w:bCs/>
          <w:szCs w:val="24"/>
        </w:rPr>
      </w:pPr>
      <w:r w:rsidRPr="00805F22">
        <w:rPr>
          <w:rFonts w:ascii="Arial" w:hAnsi="Arial" w:cs="Arial"/>
          <w:bCs/>
          <w:szCs w:val="24"/>
        </w:rPr>
        <w:t>Interna pravila obrade i zaštite podataka o ličnosti objavljuju se na Oglasnoj tabli Zaštitnika.</w:t>
      </w:r>
    </w:p>
    <w:p w:rsidR="004E2384" w:rsidRPr="00805F22" w:rsidRDefault="004E2384" w:rsidP="004E2384">
      <w:pPr>
        <w:rPr>
          <w:rFonts w:ascii="Arial" w:hAnsi="Arial" w:cs="Arial"/>
          <w:szCs w:val="24"/>
        </w:rPr>
      </w:pPr>
    </w:p>
    <w:p w:rsidR="004E2384" w:rsidRPr="00805F22" w:rsidRDefault="00CF4D7C" w:rsidP="004E2384">
      <w:pPr>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4E2384" w:rsidRPr="00805F22">
        <w:rPr>
          <w:rFonts w:ascii="Arial" w:hAnsi="Arial" w:cs="Arial"/>
          <w:szCs w:val="24"/>
        </w:rPr>
        <w:tab/>
      </w:r>
      <w:r w:rsidR="004E2384" w:rsidRPr="00805F22">
        <w:rPr>
          <w:rFonts w:ascii="Arial" w:hAnsi="Arial" w:cs="Arial"/>
          <w:b/>
          <w:szCs w:val="24"/>
        </w:rPr>
        <w:t>Zaštitnik ljudskih prava i sloboda Crne Gore</w:t>
      </w:r>
    </w:p>
    <w:p w:rsidR="004E2384" w:rsidRPr="00CF4D7C" w:rsidRDefault="00CF4D7C" w:rsidP="004E2384">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002B4E9B">
        <w:rPr>
          <w:rFonts w:ascii="Arial" w:hAnsi="Arial" w:cs="Arial"/>
          <w:b/>
          <w:i/>
          <w:szCs w:val="24"/>
        </w:rPr>
        <w:t xml:space="preserve">    </w:t>
      </w:r>
      <w:r w:rsidRPr="00CF4D7C">
        <w:rPr>
          <w:rFonts w:ascii="Arial" w:hAnsi="Arial" w:cs="Arial"/>
          <w:b/>
          <w:szCs w:val="24"/>
        </w:rPr>
        <w:t>mr Siniša Bjeković</w:t>
      </w:r>
    </w:p>
    <w:p w:rsidR="004E2384" w:rsidRPr="00805F22" w:rsidRDefault="004E2384" w:rsidP="004E2384">
      <w:pPr>
        <w:rPr>
          <w:rFonts w:ascii="Arial" w:eastAsia="Times New Roman" w:hAnsi="Arial" w:cs="Arial"/>
          <w:b/>
          <w:szCs w:val="24"/>
          <w:lang w:eastAsia="sr-Cyrl-CS"/>
        </w:rPr>
      </w:pPr>
    </w:p>
    <w:p w:rsidR="004E2384" w:rsidRPr="00805F22" w:rsidRDefault="004E2384" w:rsidP="004E2384">
      <w:pPr>
        <w:jc w:val="left"/>
        <w:rPr>
          <w:rFonts w:ascii="Arial" w:eastAsia="Times New Roman" w:hAnsi="Arial" w:cs="Arial"/>
          <w:szCs w:val="24"/>
          <w:lang w:eastAsia="sr-Cyrl-CS"/>
        </w:rPr>
      </w:pPr>
    </w:p>
    <w:p w:rsidR="00904C72" w:rsidRPr="00805F22" w:rsidRDefault="00904C72" w:rsidP="00904C72">
      <w:pPr>
        <w:spacing w:after="200" w:line="276" w:lineRule="auto"/>
        <w:rPr>
          <w:rFonts w:ascii="Arial" w:hAnsi="Arial" w:cs="Arial"/>
          <w:b/>
          <w:i/>
          <w:szCs w:val="24"/>
        </w:rPr>
      </w:pPr>
    </w:p>
    <w:p w:rsidR="00904C72" w:rsidRDefault="00904C72"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CF4D7C" w:rsidRPr="00805F22" w:rsidRDefault="00CF4D7C" w:rsidP="00904C72">
      <w:pPr>
        <w:spacing w:after="200" w:line="276" w:lineRule="auto"/>
        <w:rPr>
          <w:rFonts w:ascii="Arial" w:hAnsi="Arial" w:cs="Arial"/>
          <w:b/>
          <w:i/>
          <w:szCs w:val="24"/>
        </w:rPr>
      </w:pPr>
    </w:p>
    <w:p w:rsidR="00904C72" w:rsidRPr="00805F22" w:rsidRDefault="00904C72" w:rsidP="00904C72">
      <w:pPr>
        <w:spacing w:after="200" w:line="276" w:lineRule="auto"/>
        <w:rPr>
          <w:rFonts w:ascii="Arial" w:hAnsi="Arial" w:cs="Arial"/>
          <w:b/>
          <w:i/>
          <w:szCs w:val="24"/>
        </w:rPr>
      </w:pPr>
    </w:p>
    <w:p w:rsidR="00904C72" w:rsidRPr="00805F22" w:rsidRDefault="00904C72" w:rsidP="00904C72">
      <w:pPr>
        <w:spacing w:after="200" w:line="276" w:lineRule="auto"/>
        <w:rPr>
          <w:rFonts w:ascii="Arial" w:hAnsi="Arial" w:cs="Arial"/>
          <w:b/>
          <w:i/>
          <w:szCs w:val="24"/>
        </w:rPr>
      </w:pPr>
    </w:p>
    <w:p w:rsidR="00CF4D7C" w:rsidRDefault="00CF4D7C" w:rsidP="00904C72">
      <w:pPr>
        <w:spacing w:after="200" w:line="276" w:lineRule="auto"/>
        <w:rPr>
          <w:rFonts w:ascii="Arial" w:hAnsi="Arial" w:cs="Arial"/>
          <w:b/>
          <w:i/>
          <w:szCs w:val="24"/>
        </w:rPr>
      </w:pPr>
    </w:p>
    <w:p w:rsidR="00904C72" w:rsidRPr="00805F22" w:rsidRDefault="00BA0702" w:rsidP="002016FD">
      <w:pPr>
        <w:spacing w:after="200" w:line="276" w:lineRule="auto"/>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54688" behindDoc="0" locked="0" layoutInCell="1" allowOverlap="1">
            <wp:simplePos x="0" y="0"/>
            <wp:positionH relativeFrom="margin">
              <wp:align>left</wp:align>
            </wp:positionH>
            <wp:positionV relativeFrom="paragraph">
              <wp:posOffset>268510</wp:posOffset>
            </wp:positionV>
            <wp:extent cx="1257300" cy="1752600"/>
            <wp:effectExtent l="0" t="0" r="0" b="0"/>
            <wp:wrapSquare wrapText="bothSides"/>
            <wp:docPr id="58" name="Picture 58"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200" w:line="276" w:lineRule="auto"/>
        <w:rPr>
          <w:rFonts w:ascii="Arial" w:hAnsi="Arial" w:cs="Arial"/>
          <w:szCs w:val="24"/>
          <w:highlight w:val="green"/>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904C72" w:rsidRPr="00805F22" w:rsidRDefault="00904C72" w:rsidP="00904C72">
      <w:pPr>
        <w:spacing w:line="276" w:lineRule="auto"/>
        <w:rPr>
          <w:rFonts w:ascii="Arial" w:hAnsi="Arial" w:cs="Arial"/>
          <w:szCs w:val="24"/>
        </w:rPr>
      </w:pPr>
    </w:p>
    <w:p w:rsidR="00904C72" w:rsidRPr="00805F22" w:rsidRDefault="00904C72" w:rsidP="00904C72">
      <w:pPr>
        <w:spacing w:line="276" w:lineRule="auto"/>
        <w:rPr>
          <w:rFonts w:ascii="Arial" w:hAnsi="Arial" w:cs="Arial"/>
          <w:szCs w:val="24"/>
        </w:rPr>
      </w:pPr>
    </w:p>
    <w:p w:rsidR="00BA0702" w:rsidRPr="00805F22" w:rsidRDefault="00BA0702" w:rsidP="004E2384">
      <w:pPr>
        <w:rPr>
          <w:rFonts w:ascii="Arial" w:hAnsi="Arial" w:cs="Arial"/>
          <w:szCs w:val="24"/>
        </w:rPr>
      </w:pPr>
    </w:p>
    <w:p w:rsidR="00BA0702" w:rsidRPr="00805F22" w:rsidRDefault="00BA0702" w:rsidP="004E2384">
      <w:pPr>
        <w:rPr>
          <w:rFonts w:ascii="Arial" w:hAnsi="Arial" w:cs="Arial"/>
          <w:szCs w:val="24"/>
        </w:rPr>
      </w:pPr>
    </w:p>
    <w:p w:rsidR="00BA0702" w:rsidRPr="00805F22" w:rsidRDefault="00BA0702" w:rsidP="004E2384">
      <w:pPr>
        <w:rPr>
          <w:rFonts w:ascii="Arial" w:hAnsi="Arial" w:cs="Arial"/>
          <w:szCs w:val="24"/>
        </w:rPr>
      </w:pPr>
    </w:p>
    <w:p w:rsidR="002016FD" w:rsidRDefault="002016FD" w:rsidP="004E2384">
      <w:pPr>
        <w:rPr>
          <w:rFonts w:ascii="Arial" w:hAnsi="Arial" w:cs="Arial"/>
          <w:szCs w:val="24"/>
        </w:rPr>
      </w:pPr>
    </w:p>
    <w:p w:rsidR="002016FD" w:rsidRDefault="002016FD" w:rsidP="004E2384">
      <w:pPr>
        <w:rPr>
          <w:rFonts w:ascii="Arial" w:hAnsi="Arial" w:cs="Arial"/>
          <w:szCs w:val="24"/>
        </w:rPr>
      </w:pPr>
    </w:p>
    <w:p w:rsidR="002016FD" w:rsidRDefault="002016FD" w:rsidP="004E2384">
      <w:pPr>
        <w:rPr>
          <w:rFonts w:ascii="Arial" w:hAnsi="Arial" w:cs="Arial"/>
          <w:szCs w:val="24"/>
        </w:rPr>
      </w:pPr>
    </w:p>
    <w:p w:rsidR="00904C72" w:rsidRPr="00805F22" w:rsidRDefault="002016FD" w:rsidP="004E2384">
      <w:pPr>
        <w:rPr>
          <w:rFonts w:ascii="Arial" w:hAnsi="Arial" w:cs="Arial"/>
          <w:szCs w:val="24"/>
        </w:rPr>
      </w:pPr>
      <w:r>
        <w:rPr>
          <w:rFonts w:ascii="Arial" w:hAnsi="Arial" w:cs="Arial"/>
          <w:szCs w:val="24"/>
        </w:rPr>
        <w:t>Broj: 03-</w:t>
      </w:r>
      <w:r w:rsidR="00F41D70">
        <w:rPr>
          <w:rFonts w:ascii="Arial" w:hAnsi="Arial" w:cs="Arial"/>
          <w:szCs w:val="24"/>
        </w:rPr>
        <w:t>709</w:t>
      </w:r>
      <w:r>
        <w:rPr>
          <w:rFonts w:ascii="Arial" w:hAnsi="Arial" w:cs="Arial"/>
          <w:szCs w:val="24"/>
        </w:rPr>
        <w:t>/21</w:t>
      </w:r>
      <w:r w:rsidR="00904C72" w:rsidRPr="00805F22">
        <w:rPr>
          <w:rFonts w:ascii="Arial" w:hAnsi="Arial" w:cs="Arial"/>
          <w:szCs w:val="24"/>
        </w:rPr>
        <w:t xml:space="preserve">  </w:t>
      </w:r>
    </w:p>
    <w:p w:rsidR="00904C72" w:rsidRDefault="002016FD" w:rsidP="004E2384">
      <w:pPr>
        <w:rPr>
          <w:rFonts w:ascii="Arial" w:hAnsi="Arial" w:cs="Arial"/>
          <w:szCs w:val="24"/>
        </w:rPr>
      </w:pPr>
      <w:r>
        <w:rPr>
          <w:rFonts w:ascii="Arial" w:hAnsi="Arial" w:cs="Arial"/>
          <w:szCs w:val="24"/>
        </w:rPr>
        <w:t xml:space="preserve">Podgorica, </w:t>
      </w:r>
      <w:r w:rsidR="00F41D70">
        <w:rPr>
          <w:rFonts w:ascii="Arial" w:hAnsi="Arial" w:cs="Arial"/>
          <w:szCs w:val="24"/>
        </w:rPr>
        <w:t>16</w:t>
      </w:r>
      <w:r>
        <w:rPr>
          <w:rFonts w:ascii="Arial" w:hAnsi="Arial" w:cs="Arial"/>
          <w:szCs w:val="24"/>
        </w:rPr>
        <w:t>.0</w:t>
      </w:r>
      <w:r w:rsidR="00F4513B">
        <w:rPr>
          <w:rFonts w:ascii="Arial" w:hAnsi="Arial" w:cs="Arial"/>
          <w:szCs w:val="24"/>
        </w:rPr>
        <w:t>6</w:t>
      </w:r>
      <w:r>
        <w:rPr>
          <w:rFonts w:ascii="Arial" w:hAnsi="Arial" w:cs="Arial"/>
          <w:szCs w:val="24"/>
        </w:rPr>
        <w:t>.2021</w:t>
      </w:r>
      <w:r w:rsidR="00904C72" w:rsidRPr="00805F22">
        <w:rPr>
          <w:rFonts w:ascii="Arial" w:hAnsi="Arial" w:cs="Arial"/>
          <w:szCs w:val="24"/>
        </w:rPr>
        <w:t>. godine</w:t>
      </w:r>
    </w:p>
    <w:p w:rsidR="002016FD" w:rsidRPr="00805F22" w:rsidRDefault="002016FD" w:rsidP="004E2384">
      <w:pPr>
        <w:rPr>
          <w:rFonts w:ascii="Arial" w:hAnsi="Arial" w:cs="Arial"/>
          <w:szCs w:val="24"/>
        </w:rPr>
      </w:pPr>
    </w:p>
    <w:p w:rsidR="00904C72" w:rsidRPr="00805F22" w:rsidRDefault="00904C72" w:rsidP="004E2384">
      <w:pPr>
        <w:rPr>
          <w:rFonts w:ascii="Arial" w:hAnsi="Arial" w:cs="Arial"/>
          <w:szCs w:val="24"/>
        </w:rPr>
      </w:pPr>
    </w:p>
    <w:p w:rsidR="00904C72" w:rsidRPr="00805F22" w:rsidRDefault="00904C72" w:rsidP="002016FD">
      <w:pPr>
        <w:ind w:firstLine="720"/>
        <w:rPr>
          <w:rFonts w:ascii="Arial" w:hAnsi="Arial" w:cs="Arial"/>
          <w:szCs w:val="24"/>
        </w:rPr>
      </w:pPr>
      <w:r w:rsidRPr="00805F22">
        <w:rPr>
          <w:rFonts w:ascii="Arial" w:hAnsi="Arial" w:cs="Arial"/>
          <w:szCs w:val="24"/>
        </w:rPr>
        <w:t xml:space="preserve">Zaštitnik ljudskih prava i sloboda Crne Gore, na osnovu člana  </w:t>
      </w:r>
      <w:r w:rsidR="002016FD" w:rsidRPr="00E5232D">
        <w:rPr>
          <w:rFonts w:ascii="Arial" w:hAnsi="Arial" w:cs="Arial"/>
          <w:szCs w:val="24"/>
          <w:lang w:val="en-GB"/>
        </w:rPr>
        <w:t>7 stav 1 tačka 6 Zakona o upravljanju i unutrašnjim kont</w:t>
      </w:r>
      <w:r w:rsidR="002016FD">
        <w:rPr>
          <w:rFonts w:ascii="Arial" w:hAnsi="Arial" w:cs="Arial"/>
          <w:szCs w:val="24"/>
          <w:lang w:val="en-GB"/>
        </w:rPr>
        <w:t>r</w:t>
      </w:r>
      <w:r w:rsidR="002016FD" w:rsidRPr="00E5232D">
        <w:rPr>
          <w:rFonts w:ascii="Arial" w:hAnsi="Arial" w:cs="Arial"/>
          <w:szCs w:val="24"/>
          <w:lang w:val="en-GB"/>
        </w:rPr>
        <w:t>olama u javnom sektoru (“Službeni list CG“, broj 75/18</w:t>
      </w:r>
      <w:r w:rsidR="002016FD" w:rsidRPr="00E5232D">
        <w:rPr>
          <w:rFonts w:ascii="Arial" w:hAnsi="Arial" w:cs="Arial"/>
          <w:szCs w:val="24"/>
        </w:rPr>
        <w:t>)</w:t>
      </w:r>
      <w:r w:rsidR="002016FD" w:rsidRPr="00805F22">
        <w:rPr>
          <w:rFonts w:ascii="Arial" w:hAnsi="Arial" w:cs="Arial"/>
          <w:szCs w:val="24"/>
        </w:rPr>
        <w:t>,</w:t>
      </w:r>
      <w:r w:rsidR="002016FD">
        <w:rPr>
          <w:rFonts w:ascii="Arial" w:hAnsi="Arial" w:cs="Arial"/>
          <w:szCs w:val="24"/>
        </w:rPr>
        <w:t xml:space="preserve"> </w:t>
      </w:r>
      <w:r w:rsidRPr="00805F22">
        <w:rPr>
          <w:rFonts w:ascii="Arial" w:hAnsi="Arial" w:cs="Arial"/>
          <w:szCs w:val="24"/>
        </w:rPr>
        <w:t xml:space="preserve">člana </w:t>
      </w:r>
      <w:r w:rsidR="002016FD">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člana 47 stav 2 al. 1 Pravila o radu Zaštitnika ljudskih prava i sloboda Crne Gore (“Službeni list CG", br. 53/14), a u vezi sa članom 27 i 43 Zakona o arhivskoj djelatnosti (»Sl.list CG“, broj 49/10 i 40/11), utvrdio je</w:t>
      </w:r>
    </w:p>
    <w:p w:rsidR="00BA0702" w:rsidRPr="00805F22" w:rsidRDefault="00BA0702" w:rsidP="004E2384">
      <w:pPr>
        <w:rPr>
          <w:rFonts w:ascii="Arial" w:hAnsi="Arial" w:cs="Arial"/>
          <w:szCs w:val="24"/>
        </w:rPr>
      </w:pPr>
    </w:p>
    <w:p w:rsidR="00904C72" w:rsidRPr="00805F22" w:rsidRDefault="002016FD" w:rsidP="004E2384">
      <w:pPr>
        <w:pStyle w:val="Heading1"/>
        <w:rPr>
          <w:rFonts w:ascii="Arial" w:hAnsi="Arial" w:cs="Arial"/>
          <w:szCs w:val="24"/>
        </w:rPr>
      </w:pPr>
      <w:r>
        <w:rPr>
          <w:rFonts w:ascii="Arial" w:hAnsi="Arial" w:cs="Arial"/>
          <w:szCs w:val="24"/>
        </w:rPr>
        <w:t xml:space="preserve">     </w:t>
      </w:r>
      <w:bookmarkStart w:id="138" w:name="_Toc72316075"/>
      <w:r w:rsidR="00904C72" w:rsidRPr="00805F22">
        <w:rPr>
          <w:rFonts w:ascii="Arial" w:hAnsi="Arial" w:cs="Arial"/>
          <w:szCs w:val="24"/>
        </w:rPr>
        <w:t>INTERNA PRAVILA  O KANCELARIJSKOM I ARHIVSKOM POSLOVANJU</w:t>
      </w:r>
      <w:bookmarkEnd w:id="138"/>
      <w:r w:rsidR="00904C72" w:rsidRPr="00805F22">
        <w:rPr>
          <w:rFonts w:ascii="Arial" w:hAnsi="Arial" w:cs="Arial"/>
          <w:szCs w:val="24"/>
        </w:rPr>
        <w:tab/>
      </w:r>
    </w:p>
    <w:p w:rsidR="00904C72" w:rsidRPr="00805F22" w:rsidRDefault="00904C72" w:rsidP="00904C72">
      <w:pPr>
        <w:spacing w:after="200" w:line="276" w:lineRule="auto"/>
        <w:jc w:val="center"/>
        <w:rPr>
          <w:rFonts w:ascii="Arial" w:hAnsi="Arial" w:cs="Arial"/>
          <w:szCs w:val="24"/>
        </w:rPr>
      </w:pPr>
      <w:r w:rsidRPr="00805F22">
        <w:rPr>
          <w:rFonts w:ascii="Arial" w:hAnsi="Arial" w:cs="Arial"/>
          <w:b/>
          <w:szCs w:val="24"/>
        </w:rPr>
        <w:tab/>
      </w:r>
    </w:p>
    <w:p w:rsidR="00904C72" w:rsidRPr="00805F22" w:rsidRDefault="00904C72" w:rsidP="00904C72">
      <w:pPr>
        <w:keepNext/>
        <w:overflowPunct w:val="0"/>
        <w:autoSpaceDE w:val="0"/>
        <w:autoSpaceDN w:val="0"/>
        <w:adjustRightInd w:val="0"/>
        <w:jc w:val="left"/>
        <w:outlineLvl w:val="5"/>
        <w:rPr>
          <w:rFonts w:ascii="Arial" w:eastAsia="Times New Roman" w:hAnsi="Arial" w:cs="Arial"/>
          <w:b/>
          <w:iCs/>
          <w:szCs w:val="24"/>
          <w:lang w:eastAsia="en-US"/>
        </w:rPr>
      </w:pPr>
      <w:r w:rsidRPr="00805F22">
        <w:rPr>
          <w:rFonts w:ascii="Arial" w:eastAsia="Times New Roman" w:hAnsi="Arial" w:cs="Arial"/>
          <w:b/>
          <w:iCs/>
          <w:szCs w:val="24"/>
          <w:lang w:eastAsia="en-US"/>
        </w:rPr>
        <w:t xml:space="preserve">I   OPŠTE ODREDBE </w:t>
      </w:r>
    </w:p>
    <w:p w:rsidR="00904C72" w:rsidRPr="00805F22" w:rsidRDefault="00904C72" w:rsidP="004E2384">
      <w:pPr>
        <w:rPr>
          <w:rFonts w:ascii="Arial" w:hAnsi="Arial" w:cs="Arial"/>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1</w:t>
      </w:r>
    </w:p>
    <w:p w:rsidR="004E2384" w:rsidRPr="00805F22" w:rsidRDefault="004E2384" w:rsidP="004E2384">
      <w:pPr>
        <w:rPr>
          <w:rFonts w:ascii="Arial" w:hAnsi="Arial" w:cs="Arial"/>
          <w:szCs w:val="24"/>
        </w:rPr>
      </w:pPr>
    </w:p>
    <w:p w:rsidR="00904C72" w:rsidRPr="00805F22" w:rsidRDefault="00904C72" w:rsidP="002016FD">
      <w:pPr>
        <w:ind w:firstLine="720"/>
        <w:rPr>
          <w:rFonts w:ascii="Arial" w:hAnsi="Arial" w:cs="Arial"/>
          <w:szCs w:val="24"/>
        </w:rPr>
      </w:pPr>
      <w:r w:rsidRPr="00805F22">
        <w:rPr>
          <w:rFonts w:ascii="Arial" w:hAnsi="Arial" w:cs="Arial"/>
          <w:szCs w:val="24"/>
        </w:rPr>
        <w:t>Ovim pravilima bliže se određuje način vršenja kancelarijskog i arhivskog poslovanja Zaštitnika ljudskih prava i sloboda Crne Gore, (u daljem tekstu: Zaštitnik).</w:t>
      </w:r>
    </w:p>
    <w:p w:rsidR="004E2384" w:rsidRPr="00805F22" w:rsidRDefault="004E2384" w:rsidP="004E2384">
      <w:pPr>
        <w:rPr>
          <w:rFonts w:ascii="Arial" w:hAnsi="Arial" w:cs="Arial"/>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2</w:t>
      </w:r>
    </w:p>
    <w:p w:rsidR="004E2384" w:rsidRPr="00805F22" w:rsidRDefault="004E2384" w:rsidP="004E2384">
      <w:pPr>
        <w:rPr>
          <w:rFonts w:ascii="Arial" w:hAnsi="Arial" w:cs="Arial"/>
          <w:szCs w:val="24"/>
        </w:rPr>
      </w:pPr>
    </w:p>
    <w:p w:rsidR="00904C72" w:rsidRPr="00805F22" w:rsidRDefault="00904C72" w:rsidP="003804A3">
      <w:pPr>
        <w:ind w:firstLine="720"/>
        <w:rPr>
          <w:rFonts w:ascii="Arial" w:hAnsi="Arial" w:cs="Arial"/>
          <w:szCs w:val="24"/>
        </w:rPr>
      </w:pPr>
      <w:r w:rsidRPr="00805F22">
        <w:rPr>
          <w:rFonts w:ascii="Arial" w:hAnsi="Arial" w:cs="Arial"/>
          <w:szCs w:val="24"/>
        </w:rPr>
        <w:t>Kancelarijsko  i arhivsko poslovanje obuhvata sve radnje u vezi sa kancelarijskim poslovanjem i sa registraturskom i arhivskom građom od njenog nastajanja do predaje nadležnom arhivu: primanje, pregledanje, evidentiranje i raspoređivanje i dostavljanje predmeta - akata u rad, otpremanje pošiljki, rješavanje podnesaka, odnosno sadržajna obrada materijala, administrativno - tehnička obrada, arhiviranje i čuvanje akata i spisa predmeta, izlučivanje i uništavanje bezvrijednog registraturskog materijala, popisivanje, sredjivanje, označavanje i tehničko opremanje arhivske građe,  predaju arhivske građe nadležnom arhivu.</w:t>
      </w:r>
    </w:p>
    <w:p w:rsidR="004E2384" w:rsidRPr="00805F22" w:rsidRDefault="004E2384" w:rsidP="004E2384">
      <w:pPr>
        <w:rPr>
          <w:rFonts w:ascii="Arial" w:hAnsi="Arial" w:cs="Arial"/>
          <w:szCs w:val="24"/>
        </w:rPr>
      </w:pPr>
    </w:p>
    <w:p w:rsidR="00904C72" w:rsidRPr="00805F22" w:rsidRDefault="00904C72" w:rsidP="003804A3">
      <w:pPr>
        <w:ind w:firstLine="720"/>
        <w:rPr>
          <w:rFonts w:ascii="Arial" w:hAnsi="Arial" w:cs="Arial"/>
          <w:szCs w:val="24"/>
        </w:rPr>
      </w:pPr>
      <w:r w:rsidRPr="00805F22">
        <w:rPr>
          <w:rFonts w:ascii="Arial" w:hAnsi="Arial" w:cs="Arial"/>
          <w:szCs w:val="24"/>
        </w:rPr>
        <w:t>Kancelarijsko poslovanje može se vršiti u elektronskom obliku, odnosno u informacionom sistemu za elektronsko upravljanje dokumentima, u skladu sa zakonom, drugim propisima i aktima Zaštitnika.</w:t>
      </w:r>
    </w:p>
    <w:p w:rsidR="004E2384" w:rsidRPr="00805F22" w:rsidRDefault="004E2384" w:rsidP="004E2384">
      <w:pPr>
        <w:jc w:val="cente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3</w:t>
      </w:r>
    </w:p>
    <w:p w:rsidR="004E2384" w:rsidRPr="00805F22" w:rsidRDefault="004E2384" w:rsidP="004E2384">
      <w:pPr>
        <w:rPr>
          <w:rFonts w:ascii="Arial" w:hAnsi="Arial" w:cs="Arial"/>
          <w:szCs w:val="24"/>
        </w:rPr>
      </w:pPr>
    </w:p>
    <w:p w:rsidR="00904C72" w:rsidRPr="00805F22" w:rsidRDefault="00904C72" w:rsidP="003804A3">
      <w:pPr>
        <w:ind w:firstLine="720"/>
        <w:rPr>
          <w:rFonts w:ascii="Arial" w:hAnsi="Arial" w:cs="Arial"/>
          <w:szCs w:val="24"/>
        </w:rPr>
      </w:pPr>
      <w:r w:rsidRPr="00805F22">
        <w:rPr>
          <w:rFonts w:ascii="Arial" w:hAnsi="Arial" w:cs="Arial"/>
          <w:szCs w:val="24"/>
        </w:rPr>
        <w:t>Shodnom primjenom važećih propisa koji uredjuju kancelarijsko i arhivsko poslovanje, sljedeći izrazi imaju sadržaj kako slijedi:</w:t>
      </w:r>
      <w:bookmarkStart w:id="139" w:name="SADRZAJ_005"/>
    </w:p>
    <w:p w:rsidR="004E2384" w:rsidRPr="00805F22" w:rsidRDefault="004E2384" w:rsidP="004E2384">
      <w:pPr>
        <w:rPr>
          <w:rFonts w:ascii="Arial" w:hAnsi="Arial" w:cs="Arial"/>
          <w:szCs w:val="24"/>
        </w:rPr>
      </w:pPr>
    </w:p>
    <w:p w:rsidR="00904C72" w:rsidRPr="00805F22" w:rsidRDefault="00904C72" w:rsidP="004E2384">
      <w:pPr>
        <w:rPr>
          <w:rFonts w:ascii="Arial" w:hAnsi="Arial" w:cs="Arial"/>
          <w:szCs w:val="24"/>
        </w:rPr>
      </w:pPr>
      <w:r w:rsidRPr="00805F22">
        <w:rPr>
          <w:rFonts w:ascii="Arial" w:hAnsi="Arial" w:cs="Arial"/>
          <w:szCs w:val="24"/>
        </w:rPr>
        <w:lastRenderedPageBreak/>
        <w:t xml:space="preserve">- </w:t>
      </w:r>
      <w:r w:rsidRPr="00805F22">
        <w:rPr>
          <w:rFonts w:ascii="Arial" w:eastAsia="Times New Roman" w:hAnsi="Arial" w:cs="Arial"/>
          <w:b/>
          <w:bCs/>
          <w:szCs w:val="24"/>
          <w:lang w:eastAsia="en-US"/>
        </w:rPr>
        <w:t>arhiva</w:t>
      </w:r>
      <w:r w:rsidRPr="00805F22">
        <w:rPr>
          <w:rFonts w:ascii="Arial" w:eastAsia="Times New Roman" w:hAnsi="Arial" w:cs="Arial"/>
          <w:szCs w:val="24"/>
          <w:lang w:eastAsia="en-US"/>
        </w:rPr>
        <w:t xml:space="preserve"> je dio pisarnice u koji se čuvaju završeni (arhivirani) predmeti, evidencija o predmetima, kao i ostala registraturska i arhivska građa do predaje nadležnom arhivu ili do njenog uništenja;</w:t>
      </w:r>
    </w:p>
    <w:p w:rsidR="00904C72" w:rsidRPr="00805F22" w:rsidRDefault="00904C72" w:rsidP="004E2384">
      <w:pPr>
        <w:rPr>
          <w:rFonts w:ascii="Arial" w:hAnsi="Arial" w:cs="Arial"/>
          <w:szCs w:val="24"/>
        </w:rPr>
      </w:pPr>
      <w:r w:rsidRPr="00805F22">
        <w:rPr>
          <w:rFonts w:ascii="Arial" w:eastAsia="Times New Roman" w:hAnsi="Arial" w:cs="Arial"/>
          <w:szCs w:val="24"/>
          <w:lang w:eastAsia="en-US"/>
        </w:rPr>
        <w:t xml:space="preserve">- </w:t>
      </w:r>
      <w:r w:rsidRPr="00805F22">
        <w:rPr>
          <w:rFonts w:ascii="Arial" w:eastAsia="Times New Roman" w:hAnsi="Arial" w:cs="Arial"/>
          <w:b/>
          <w:bCs/>
          <w:szCs w:val="24"/>
          <w:lang w:eastAsia="en-US"/>
        </w:rPr>
        <w:t>podnesak</w:t>
      </w:r>
      <w:r w:rsidRPr="00805F22">
        <w:rPr>
          <w:rFonts w:ascii="Arial" w:eastAsia="Times New Roman" w:hAnsi="Arial" w:cs="Arial"/>
          <w:szCs w:val="24"/>
          <w:lang w:eastAsia="en-US"/>
        </w:rPr>
        <w:t xml:space="preserve"> je zahtjev, predlog, prijava, molba, žalba, prigovor i drugo saopštenje kojim se stranke obraćaju organima državne uprave pisano ili u elektronskom obliku;</w:t>
      </w:r>
    </w:p>
    <w:p w:rsidR="00904C72" w:rsidRPr="00805F22" w:rsidRDefault="00904C72" w:rsidP="004E2384">
      <w:pPr>
        <w:rPr>
          <w:rFonts w:ascii="Arial" w:hAnsi="Arial" w:cs="Arial"/>
          <w:szCs w:val="24"/>
        </w:rPr>
      </w:pPr>
      <w:r w:rsidRPr="00805F22">
        <w:rPr>
          <w:rFonts w:ascii="Arial" w:eastAsia="Times New Roman" w:hAnsi="Arial" w:cs="Arial"/>
          <w:szCs w:val="24"/>
          <w:lang w:eastAsia="en-US"/>
        </w:rPr>
        <w:t xml:space="preserve">- </w:t>
      </w:r>
      <w:r w:rsidRPr="00805F22">
        <w:rPr>
          <w:rFonts w:ascii="Arial" w:eastAsia="Times New Roman" w:hAnsi="Arial" w:cs="Arial"/>
          <w:b/>
          <w:bCs/>
          <w:szCs w:val="24"/>
          <w:lang w:eastAsia="en-US"/>
        </w:rPr>
        <w:t>akt</w:t>
      </w:r>
      <w:r w:rsidRPr="00805F22">
        <w:rPr>
          <w:rFonts w:ascii="Arial" w:eastAsia="Times New Roman" w:hAnsi="Arial" w:cs="Arial"/>
          <w:szCs w:val="24"/>
          <w:lang w:eastAsia="en-US"/>
        </w:rPr>
        <w:t xml:space="preserve"> je svaki pisani sastav kojim se pokreće, dopunjuje, mijenja, prekida ili završava neka službena radnja organa državne uprave;</w:t>
      </w:r>
    </w:p>
    <w:p w:rsidR="00904C72" w:rsidRPr="00805F22" w:rsidRDefault="00904C72" w:rsidP="004E2384">
      <w:pPr>
        <w:rPr>
          <w:rFonts w:ascii="Arial" w:hAnsi="Arial" w:cs="Arial"/>
          <w:szCs w:val="24"/>
        </w:rPr>
      </w:pPr>
      <w:r w:rsidRPr="00805F22">
        <w:rPr>
          <w:rFonts w:ascii="Arial" w:eastAsia="Times New Roman" w:hAnsi="Arial" w:cs="Arial"/>
          <w:szCs w:val="24"/>
          <w:lang w:eastAsia="en-US"/>
        </w:rPr>
        <w:t xml:space="preserve">- </w:t>
      </w:r>
      <w:r w:rsidRPr="00805F22">
        <w:rPr>
          <w:rFonts w:ascii="Arial" w:eastAsia="Times New Roman" w:hAnsi="Arial" w:cs="Arial"/>
          <w:b/>
          <w:bCs/>
          <w:szCs w:val="24"/>
          <w:lang w:eastAsia="en-US"/>
        </w:rPr>
        <w:t>predmet</w:t>
      </w:r>
      <w:r w:rsidRPr="00805F22">
        <w:rPr>
          <w:rFonts w:ascii="Arial" w:eastAsia="Times New Roman" w:hAnsi="Arial" w:cs="Arial"/>
          <w:szCs w:val="24"/>
          <w:lang w:eastAsia="en-US"/>
        </w:rPr>
        <w:t xml:space="preserve"> je skup svih podnesaka, akata i priloga koji se odnose na isto pitanje ili zadatak i čine posebnu jedinstvenu cjelinu;</w:t>
      </w:r>
    </w:p>
    <w:p w:rsidR="00904C72" w:rsidRPr="00805F22" w:rsidRDefault="00904C72" w:rsidP="004E2384">
      <w:pPr>
        <w:rPr>
          <w:rFonts w:ascii="Arial" w:hAnsi="Arial" w:cs="Arial"/>
          <w:szCs w:val="24"/>
        </w:rPr>
      </w:pPr>
      <w:r w:rsidRPr="00805F22">
        <w:rPr>
          <w:rFonts w:ascii="Arial" w:eastAsia="Times New Roman" w:hAnsi="Arial" w:cs="Arial"/>
          <w:szCs w:val="24"/>
          <w:lang w:eastAsia="en-US"/>
        </w:rPr>
        <w:t xml:space="preserve">- </w:t>
      </w:r>
      <w:r w:rsidRPr="00805F22">
        <w:rPr>
          <w:rFonts w:ascii="Arial" w:eastAsia="Times New Roman" w:hAnsi="Arial" w:cs="Arial"/>
          <w:b/>
          <w:bCs/>
          <w:szCs w:val="24"/>
          <w:lang w:eastAsia="en-US"/>
        </w:rPr>
        <w:t>prilog</w:t>
      </w:r>
      <w:r w:rsidRPr="00805F22">
        <w:rPr>
          <w:rFonts w:ascii="Arial" w:eastAsia="Times New Roman" w:hAnsi="Arial" w:cs="Arial"/>
          <w:szCs w:val="24"/>
          <w:lang w:eastAsia="en-US"/>
        </w:rPr>
        <w:t xml:space="preserve"> je pisani sastav (isprava, tabela, grafikon, crtež i sl.) ili fizički predmet koji se prilaže uz podnesak ili akt radi dopunjavanja, objašnjenja ili dokazivanja njegove sadržine;</w:t>
      </w:r>
    </w:p>
    <w:p w:rsidR="00904C72" w:rsidRPr="00805F22" w:rsidRDefault="00904C72" w:rsidP="004E2384">
      <w:pPr>
        <w:rPr>
          <w:rFonts w:ascii="Arial" w:hAnsi="Arial" w:cs="Arial"/>
          <w:szCs w:val="24"/>
        </w:rPr>
      </w:pPr>
      <w:r w:rsidRPr="00805F22">
        <w:rPr>
          <w:rFonts w:ascii="Arial" w:eastAsia="Times New Roman" w:hAnsi="Arial" w:cs="Arial"/>
          <w:szCs w:val="24"/>
          <w:lang w:eastAsia="en-US"/>
        </w:rPr>
        <w:t xml:space="preserve">- </w:t>
      </w:r>
      <w:r w:rsidRPr="00805F22">
        <w:rPr>
          <w:rFonts w:ascii="Arial" w:eastAsia="Times New Roman" w:hAnsi="Arial" w:cs="Arial"/>
          <w:b/>
          <w:bCs/>
          <w:szCs w:val="24"/>
          <w:lang w:eastAsia="en-US"/>
        </w:rPr>
        <w:t>upravni predmet</w:t>
      </w:r>
      <w:r w:rsidRPr="00805F22">
        <w:rPr>
          <w:rFonts w:ascii="Arial" w:eastAsia="Times New Roman" w:hAnsi="Arial" w:cs="Arial"/>
          <w:szCs w:val="24"/>
          <w:lang w:eastAsia="en-US"/>
        </w:rPr>
        <w:t xml:space="preserve"> je predmet u kojem se vodi upravni postupak i rješava o pravima, obavezama ili pravnim interesima fizičkih lica, pravnih lica i drugih stranaka</w:t>
      </w:r>
      <w:bookmarkEnd w:id="139"/>
      <w:r w:rsidRPr="00805F22">
        <w:rPr>
          <w:rFonts w:ascii="Arial" w:eastAsia="Times New Roman" w:hAnsi="Arial" w:cs="Arial"/>
          <w:szCs w:val="24"/>
          <w:lang w:eastAsia="en-US"/>
        </w:rPr>
        <w:t>;</w:t>
      </w:r>
    </w:p>
    <w:p w:rsidR="00904C72" w:rsidRPr="00805F22" w:rsidRDefault="00904C72" w:rsidP="004E2384">
      <w:pPr>
        <w:rPr>
          <w:rFonts w:ascii="Arial" w:hAnsi="Arial" w:cs="Arial"/>
          <w:szCs w:val="24"/>
        </w:rPr>
      </w:pPr>
      <w:r w:rsidRPr="00805F22">
        <w:rPr>
          <w:rFonts w:ascii="Arial" w:hAnsi="Arial" w:cs="Arial"/>
          <w:b/>
          <w:szCs w:val="24"/>
        </w:rPr>
        <w:t xml:space="preserve">- registraturska građa </w:t>
      </w:r>
      <w:r w:rsidRPr="00805F22">
        <w:rPr>
          <w:rFonts w:ascii="Arial" w:hAnsi="Arial" w:cs="Arial"/>
          <w:szCs w:val="24"/>
        </w:rPr>
        <w:t>je izvorni ili reprodukovani materijal u analognoj i/ili elektronskoj formi, koji je nastao u radu ili djelovanju organa, iz kojeg nije odabrana arhivska gradja;</w:t>
      </w:r>
    </w:p>
    <w:p w:rsidR="00904C72" w:rsidRPr="00805F22" w:rsidRDefault="00904C72" w:rsidP="004E2384">
      <w:pPr>
        <w:rPr>
          <w:rFonts w:ascii="Arial" w:hAnsi="Arial" w:cs="Arial"/>
          <w:b/>
          <w:szCs w:val="24"/>
        </w:rPr>
      </w:pPr>
      <w:r w:rsidRPr="00805F22">
        <w:rPr>
          <w:rFonts w:ascii="Arial" w:hAnsi="Arial" w:cs="Arial"/>
          <w:b/>
          <w:szCs w:val="24"/>
        </w:rPr>
        <w:t xml:space="preserve">- arhivska građa </w:t>
      </w:r>
      <w:r w:rsidRPr="00805F22">
        <w:rPr>
          <w:rFonts w:ascii="Arial" w:hAnsi="Arial" w:cs="Arial"/>
          <w:szCs w:val="24"/>
        </w:rPr>
        <w:t>je izvorni ili reprodukovani dokumentarni materijal od trajnog značaja za nauku, kulturu, pravno-dokazne i druge potrebe fizičkih i pravnih lica, koji je nastao u radu ili djelovanju organa i organizacija, pravnih i fizičkih lica, bez obzira na vrijeme, mjesto i oblik nastanka i medijum na kojem je zapisan;</w:t>
      </w:r>
    </w:p>
    <w:p w:rsidR="00904C72" w:rsidRPr="00805F22" w:rsidRDefault="00904C72" w:rsidP="004E2384">
      <w:pPr>
        <w:rPr>
          <w:rFonts w:ascii="Arial" w:hAnsi="Arial" w:cs="Arial"/>
          <w:szCs w:val="24"/>
        </w:rPr>
      </w:pPr>
      <w:r w:rsidRPr="00805F22">
        <w:rPr>
          <w:rFonts w:ascii="Arial" w:hAnsi="Arial" w:cs="Arial"/>
          <w:b/>
          <w:szCs w:val="24"/>
        </w:rPr>
        <w:t xml:space="preserve">-odabiranje arhivske građe i izlučivanje bezvrijednog registraturskog materijala </w:t>
      </w:r>
      <w:r w:rsidRPr="00805F22">
        <w:rPr>
          <w:rFonts w:ascii="Arial" w:hAnsi="Arial" w:cs="Arial"/>
          <w:szCs w:val="24"/>
        </w:rPr>
        <w:t>je postupak u kojem se arhivska građa odabira iz registraturskog materijala uz izlučivanje onih djelova registraturskog materijala kojima je prestala važnost za tekući rad, a koji nemaju svojstvo arhivske građe, sve u skladu sa listama kategorija registraturske građe;</w:t>
      </w:r>
    </w:p>
    <w:p w:rsidR="00904C72" w:rsidRPr="00805F22" w:rsidRDefault="00904C72" w:rsidP="004E2384">
      <w:pPr>
        <w:rPr>
          <w:rFonts w:ascii="Arial" w:hAnsi="Arial" w:cs="Arial"/>
          <w:szCs w:val="24"/>
        </w:rPr>
      </w:pPr>
      <w:r w:rsidRPr="00805F22">
        <w:rPr>
          <w:rFonts w:ascii="Arial" w:hAnsi="Arial" w:cs="Arial"/>
          <w:b/>
          <w:szCs w:val="24"/>
        </w:rPr>
        <w:t xml:space="preserve">- bezvrijedni registraturski materijal </w:t>
      </w:r>
      <w:r w:rsidRPr="00805F22">
        <w:rPr>
          <w:rFonts w:ascii="Arial" w:hAnsi="Arial" w:cs="Arial"/>
          <w:szCs w:val="24"/>
        </w:rPr>
        <w:t>čini registraturski materijal kome je prestala važnost za tekući rad, a nije ocijenjen kao arhivska građa. Prilikom njegovog uništavanja moraju se preduzeti mjere zaštite tajnosti podataka;</w:t>
      </w:r>
    </w:p>
    <w:p w:rsidR="00904C72" w:rsidRPr="00805F22" w:rsidRDefault="00904C72" w:rsidP="004E2384">
      <w:pPr>
        <w:rPr>
          <w:rFonts w:ascii="Arial" w:hAnsi="Arial" w:cs="Arial"/>
          <w:szCs w:val="24"/>
        </w:rPr>
      </w:pPr>
      <w:r w:rsidRPr="00805F22">
        <w:rPr>
          <w:rFonts w:ascii="Arial" w:hAnsi="Arial" w:cs="Arial"/>
          <w:b/>
          <w:szCs w:val="24"/>
        </w:rPr>
        <w:t xml:space="preserve">-lista kategorija registraturske građe </w:t>
      </w:r>
      <w:r w:rsidRPr="00805F22">
        <w:rPr>
          <w:rFonts w:ascii="Arial" w:hAnsi="Arial" w:cs="Arial"/>
          <w:szCs w:val="24"/>
        </w:rPr>
        <w:t xml:space="preserve">je dokument koji utvrđuju stvaraoci, odnosno držaoci registraturske građe, a na istu saglasnost daje Državni arhiv; </w:t>
      </w:r>
    </w:p>
    <w:p w:rsidR="00904C72" w:rsidRPr="00805F22" w:rsidRDefault="00904C72" w:rsidP="004E2384">
      <w:pPr>
        <w:rPr>
          <w:rFonts w:ascii="Arial" w:hAnsi="Arial" w:cs="Arial"/>
          <w:szCs w:val="24"/>
        </w:rPr>
      </w:pPr>
      <w:r w:rsidRPr="00805F22">
        <w:rPr>
          <w:rFonts w:ascii="Arial" w:hAnsi="Arial" w:cs="Arial"/>
          <w:b/>
          <w:szCs w:val="24"/>
        </w:rPr>
        <w:t xml:space="preserve">-arhivska knjiga </w:t>
      </w:r>
      <w:r w:rsidRPr="00805F22">
        <w:rPr>
          <w:rFonts w:ascii="Arial" w:hAnsi="Arial" w:cs="Arial"/>
          <w:szCs w:val="24"/>
        </w:rPr>
        <w:t>je evidencija koja sadrži popis cjelokupnog registraturskog materijala nastalog u radu, kao i onog koji se po bilo kom osnovu nalazi kod Zaštitnika.</w:t>
      </w:r>
    </w:p>
    <w:p w:rsidR="00904C72" w:rsidRPr="00805F22" w:rsidRDefault="00904C72" w:rsidP="004E2384">
      <w:pPr>
        <w:rPr>
          <w:rFonts w:ascii="Arial" w:hAnsi="Arial" w:cs="Arial"/>
          <w:szCs w:val="24"/>
        </w:rPr>
      </w:pPr>
      <w:r w:rsidRPr="00805F22">
        <w:rPr>
          <w:rFonts w:ascii="Arial" w:hAnsi="Arial" w:cs="Arial"/>
          <w:szCs w:val="24"/>
        </w:rPr>
        <w:t>Sva registraturska i arhivska građa zajedno sa osnovnim evidencijama upisuje se u arhivsku knjigu po godinama i klasifikacionim znacima.</w:t>
      </w:r>
    </w:p>
    <w:p w:rsidR="00904C72" w:rsidRPr="00805F22" w:rsidRDefault="00904C72" w:rsidP="00904C72">
      <w:pPr>
        <w:keepNext/>
        <w:overflowPunct w:val="0"/>
        <w:autoSpaceDE w:val="0"/>
        <w:autoSpaceDN w:val="0"/>
        <w:adjustRightInd w:val="0"/>
        <w:jc w:val="left"/>
        <w:outlineLvl w:val="5"/>
        <w:rPr>
          <w:rFonts w:ascii="Arial" w:eastAsia="Times New Roman" w:hAnsi="Arial" w:cs="Arial"/>
          <w:b/>
          <w:iCs/>
          <w:szCs w:val="24"/>
          <w:lang w:eastAsia="en-US"/>
        </w:rPr>
      </w:pPr>
    </w:p>
    <w:p w:rsidR="00904C72" w:rsidRPr="00805F22" w:rsidRDefault="00904C72" w:rsidP="00904C72">
      <w:pPr>
        <w:keepNext/>
        <w:overflowPunct w:val="0"/>
        <w:autoSpaceDE w:val="0"/>
        <w:autoSpaceDN w:val="0"/>
        <w:adjustRightInd w:val="0"/>
        <w:jc w:val="left"/>
        <w:outlineLvl w:val="5"/>
        <w:rPr>
          <w:rFonts w:ascii="Arial" w:eastAsia="Times New Roman" w:hAnsi="Arial" w:cs="Arial"/>
          <w:b/>
          <w:iCs/>
          <w:szCs w:val="24"/>
          <w:lang w:eastAsia="en-US"/>
        </w:rPr>
      </w:pPr>
      <w:r w:rsidRPr="00805F22">
        <w:rPr>
          <w:rFonts w:ascii="Arial" w:eastAsia="Times New Roman" w:hAnsi="Arial" w:cs="Arial"/>
          <w:b/>
          <w:iCs/>
          <w:szCs w:val="24"/>
          <w:lang w:eastAsia="en-US"/>
        </w:rPr>
        <w:t>II  PRIJEM POŠILJKI</w:t>
      </w:r>
    </w:p>
    <w:p w:rsidR="00904C72" w:rsidRPr="00805F22" w:rsidRDefault="00904C72" w:rsidP="004E2384">
      <w:pPr>
        <w:jc w:val="center"/>
        <w:rPr>
          <w:rFonts w:ascii="Arial" w:hAnsi="Arial" w:cs="Arial"/>
          <w:b/>
          <w:szCs w:val="24"/>
        </w:rPr>
      </w:pPr>
      <w:r w:rsidRPr="00805F22">
        <w:rPr>
          <w:rFonts w:ascii="Arial" w:hAnsi="Arial" w:cs="Arial"/>
          <w:b/>
          <w:szCs w:val="24"/>
        </w:rPr>
        <w:t>Član 4</w:t>
      </w:r>
    </w:p>
    <w:p w:rsidR="004E2384" w:rsidRPr="00805F22" w:rsidRDefault="004E2384" w:rsidP="004E2384">
      <w:pPr>
        <w:rPr>
          <w:rFonts w:ascii="Arial" w:hAnsi="Arial" w:cs="Arial"/>
          <w:szCs w:val="24"/>
        </w:rPr>
      </w:pPr>
    </w:p>
    <w:p w:rsidR="00904C72" w:rsidRPr="00805F22" w:rsidRDefault="00904C72" w:rsidP="003804A3">
      <w:pPr>
        <w:ind w:firstLine="720"/>
        <w:rPr>
          <w:rFonts w:ascii="Arial" w:hAnsi="Arial" w:cs="Arial"/>
          <w:szCs w:val="24"/>
        </w:rPr>
      </w:pPr>
      <w:r w:rsidRPr="00805F22">
        <w:rPr>
          <w:rFonts w:ascii="Arial" w:hAnsi="Arial" w:cs="Arial"/>
          <w:szCs w:val="24"/>
        </w:rPr>
        <w:t>Podnesci, akti i druge pošiljke (obična pisma, preporučena pisma, novčane i vrijednosne pošiljke, telegrami, paketi i dr.), primaju se u arhivi neposredno, putem pošte ili elektronskim putem.</w:t>
      </w:r>
    </w:p>
    <w:p w:rsidR="004E2384" w:rsidRPr="00805F22" w:rsidRDefault="004E2384" w:rsidP="004E2384">
      <w:pPr>
        <w:rPr>
          <w:rFonts w:ascii="Arial" w:hAnsi="Arial" w:cs="Arial"/>
          <w:szCs w:val="24"/>
        </w:rPr>
      </w:pPr>
    </w:p>
    <w:p w:rsidR="00904C72" w:rsidRDefault="00904C72" w:rsidP="00911549">
      <w:pPr>
        <w:ind w:firstLine="720"/>
        <w:rPr>
          <w:rFonts w:ascii="Arial" w:hAnsi="Arial" w:cs="Arial"/>
          <w:szCs w:val="24"/>
        </w:rPr>
      </w:pPr>
      <w:r w:rsidRPr="00805F22">
        <w:rPr>
          <w:rFonts w:ascii="Arial" w:hAnsi="Arial" w:cs="Arial"/>
          <w:szCs w:val="24"/>
        </w:rPr>
        <w:t>Prijem podnesaka, odnosno akata elektronskim putem vrši se u skladu sa propisima o elektronskom dokumentu i elektronskom potpisu.</w:t>
      </w:r>
    </w:p>
    <w:p w:rsidR="00911549" w:rsidRPr="00805F22" w:rsidRDefault="00911549" w:rsidP="00911549">
      <w:pPr>
        <w:ind w:firstLine="720"/>
        <w:rPr>
          <w:rFonts w:ascii="Arial" w:hAnsi="Arial" w:cs="Arial"/>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5</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O prijemu pošiljke, odnosno akta, donosiocu se izdaje potvrda.</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U slučaju prijema podneska elektronskim putem, Zaštitnik je dužan da pošiljaocu, bez odlaganja, potvrdi prijem potvrdom u elektronskom obliku, u skladu sa propisima o elektronskom dokumentu i elektronskom potpisu.</w:t>
      </w:r>
    </w:p>
    <w:p w:rsidR="00911549" w:rsidRDefault="00911549" w:rsidP="004E2384">
      <w:pPr>
        <w:jc w:val="center"/>
        <w:rPr>
          <w:rFonts w:ascii="Arial" w:hAnsi="Arial" w:cs="Arial"/>
          <w:b/>
          <w:szCs w:val="24"/>
        </w:rPr>
      </w:pPr>
    </w:p>
    <w:p w:rsidR="00911549" w:rsidRDefault="00911549" w:rsidP="004E2384">
      <w:pPr>
        <w:jc w:val="cente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6</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 xml:space="preserve">Primanje pošiljki od drugih pravnih ili fizičkih lica, koje se dostavljaju neposredno, potvrđuje se stavljanjem datuma i potpisa u dostavnu knjigu, na dostavnicu, povratnicu, ili na kopiju pisma čiji se original prima. </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Podnesci, odnosno akti, koji su primljeni u elektronskom obliku raspoređjuju se unošenjem signiranog znaka koji predstavlja brojčani znak organizacione jedinice i obrađivača podneska, odnosno akta u toj jedinici.</w:t>
      </w:r>
    </w:p>
    <w:p w:rsidR="004E2384" w:rsidRPr="00805F22" w:rsidRDefault="004E2384" w:rsidP="004E2384">
      <w:pPr>
        <w:jc w:val="cente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7</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Na pošiljke u procedurama javnih nabavki, ukoliko posebnim propisima nije drugačije uređeno, primjenjuju se odredbe ovih pravila.</w:t>
      </w:r>
    </w:p>
    <w:p w:rsidR="004E2384" w:rsidRPr="00805F22" w:rsidRDefault="004E2384" w:rsidP="00904C72">
      <w:pPr>
        <w:spacing w:after="200" w:line="276" w:lineRule="auto"/>
        <w:rPr>
          <w:rFonts w:ascii="Arial" w:hAnsi="Arial" w:cs="Arial"/>
          <w:b/>
          <w:szCs w:val="24"/>
        </w:rPr>
      </w:pPr>
    </w:p>
    <w:p w:rsidR="00904C72" w:rsidRPr="00805F22" w:rsidRDefault="00904C72" w:rsidP="00904C72">
      <w:pPr>
        <w:spacing w:after="200" w:line="276" w:lineRule="auto"/>
        <w:rPr>
          <w:rFonts w:ascii="Arial" w:hAnsi="Arial" w:cs="Arial"/>
          <w:b/>
          <w:szCs w:val="24"/>
        </w:rPr>
      </w:pPr>
      <w:r w:rsidRPr="00805F22">
        <w:rPr>
          <w:rFonts w:ascii="Arial" w:hAnsi="Arial" w:cs="Arial"/>
          <w:b/>
          <w:szCs w:val="24"/>
        </w:rPr>
        <w:t>III PREGLED, OTVARANJE I RASPOREĐIVANJE POŠILJKI</w:t>
      </w:r>
    </w:p>
    <w:p w:rsidR="00904C72" w:rsidRPr="00805F22" w:rsidRDefault="00904C72" w:rsidP="004E2384">
      <w:pPr>
        <w:jc w:val="center"/>
        <w:rPr>
          <w:rFonts w:ascii="Arial" w:hAnsi="Arial" w:cs="Arial"/>
          <w:b/>
          <w:szCs w:val="24"/>
        </w:rPr>
      </w:pPr>
      <w:r w:rsidRPr="00805F22">
        <w:rPr>
          <w:rFonts w:ascii="Arial" w:hAnsi="Arial" w:cs="Arial"/>
          <w:b/>
          <w:szCs w:val="24"/>
        </w:rPr>
        <w:t>Član 8</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 xml:space="preserve">Zaštitnik, odnosno lice koje on ovlasti preuzima sve pošiljke, otvara ih, pregleda i raspoređuje. </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 xml:space="preserve">Nakon toga pošiljke se prosljeđuju arhivaru, radi zavođenja. </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Povjerljive pošiljke primaju se i evidentiraju u posebnom djelovodnom protokolu i neposredno dostavljaju Zaštitniku, odnosno ovlašćenim licima.</w:t>
      </w:r>
    </w:p>
    <w:p w:rsidR="004E2384" w:rsidRPr="00805F22" w:rsidRDefault="004E2384" w:rsidP="004E2384">
      <w:pPr>
        <w:rPr>
          <w:rFonts w:ascii="Arial" w:hAnsi="Arial" w:cs="Arial"/>
          <w:szCs w:val="24"/>
        </w:rPr>
      </w:pPr>
    </w:p>
    <w:p w:rsidR="00904C72" w:rsidRPr="00805F22" w:rsidRDefault="00904C72" w:rsidP="00911549">
      <w:pPr>
        <w:ind w:firstLine="720"/>
        <w:rPr>
          <w:rFonts w:ascii="Arial" w:hAnsi="Arial" w:cs="Arial"/>
          <w:szCs w:val="24"/>
        </w:rPr>
      </w:pPr>
      <w:r w:rsidRPr="00805F22">
        <w:rPr>
          <w:rFonts w:ascii="Arial" w:hAnsi="Arial" w:cs="Arial"/>
          <w:szCs w:val="24"/>
        </w:rPr>
        <w:t>Pošiljke naslovljene na ime Zaštitnika dostavljaju se neposredno Zaštitniku.</w:t>
      </w:r>
    </w:p>
    <w:p w:rsidR="004E2384" w:rsidRPr="00805F22" w:rsidRDefault="004E2384" w:rsidP="004E2384">
      <w:pP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9</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Prilikom otvaranja pošiljke pazi se da se ne ošteti sadržaj pismena, da se ne pomiješaju i zagube prilozi, i sl.</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Uz pošiljku treba priložiti i koverat, ako je pošiljka dostavljena u koverti.</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 xml:space="preserve">Ako su primljeni koverti oštećeni, a postoji sumnja o neovlašćenom otvaranju, prije otvaranja o tome treba sačiniti zapisnik u prisustvu dva službenika u kojem se  konstatuje  oštećenje i unose druga zapažanja. </w:t>
      </w:r>
    </w:p>
    <w:p w:rsidR="004E2384" w:rsidRPr="00805F22" w:rsidRDefault="004E2384" w:rsidP="004E2384">
      <w:pPr>
        <w:jc w:val="cente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10</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Na primljene pošiljke stavlja se prijemni štambilj Zaštitnika sa datumom prijema, sa naznakom priloga i vrijednosti, a na pošiljke hitne prirode i vr</w:t>
      </w:r>
      <w:r w:rsidR="00946FBF">
        <w:rPr>
          <w:rFonts w:ascii="Arial" w:hAnsi="Arial" w:cs="Arial"/>
          <w:szCs w:val="24"/>
        </w:rPr>
        <w:t>ijeme prijema.</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Otisak prijemnog štambilja stavlja se, po pravilu, u gornjem desnom uglu prve strane, a ako nema dovoljno prostora stavlja se na drugo pogodno mjesto, vodeći računa da se pošiljka / podnesak ne ošteti.</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Ako na podnesku nema slobodnog mjesta, otisak štambilja stavlja se na komad čiste hartije koji se pričvršćuje uz podnesak.</w:t>
      </w:r>
    </w:p>
    <w:p w:rsidR="00904C72" w:rsidRPr="00805F22" w:rsidRDefault="00904C72" w:rsidP="00946FBF">
      <w:pPr>
        <w:ind w:firstLine="720"/>
        <w:rPr>
          <w:rFonts w:ascii="Arial" w:hAnsi="Arial" w:cs="Arial"/>
          <w:szCs w:val="24"/>
        </w:rPr>
      </w:pPr>
      <w:r w:rsidRPr="00805F22">
        <w:rPr>
          <w:rFonts w:ascii="Arial" w:hAnsi="Arial" w:cs="Arial"/>
          <w:szCs w:val="24"/>
        </w:rPr>
        <w:t>Otisak prijemnog štambilja ne stavlja se na prilog akta.</w:t>
      </w:r>
    </w:p>
    <w:p w:rsidR="004E2384" w:rsidRPr="00805F22" w:rsidRDefault="004E2384" w:rsidP="004E2384">
      <w:pPr>
        <w:rPr>
          <w:rFonts w:ascii="Arial" w:hAnsi="Arial" w:cs="Arial"/>
          <w:b/>
          <w:szCs w:val="24"/>
        </w:rPr>
      </w:pPr>
    </w:p>
    <w:p w:rsidR="00904C72" w:rsidRPr="00805F22" w:rsidRDefault="00904C72" w:rsidP="004E2384">
      <w:pPr>
        <w:jc w:val="center"/>
        <w:rPr>
          <w:rFonts w:ascii="Arial" w:hAnsi="Arial" w:cs="Arial"/>
          <w:b/>
          <w:szCs w:val="24"/>
        </w:rPr>
      </w:pPr>
      <w:r w:rsidRPr="00805F22">
        <w:rPr>
          <w:rFonts w:ascii="Arial" w:hAnsi="Arial" w:cs="Arial"/>
          <w:b/>
          <w:szCs w:val="24"/>
        </w:rPr>
        <w:t>Član 11</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Prilikom pregleda pošiljke službenik zadužen za prijem i evidentiranje pošiljki provjerava da li postoje svi prilozi koji se dostavljaju uz podnesak.</w:t>
      </w:r>
    </w:p>
    <w:p w:rsidR="00904C72" w:rsidRPr="00805F22" w:rsidRDefault="00904C72" w:rsidP="00946FBF">
      <w:pPr>
        <w:ind w:firstLine="720"/>
        <w:rPr>
          <w:rFonts w:ascii="Arial" w:hAnsi="Arial" w:cs="Arial"/>
          <w:szCs w:val="24"/>
        </w:rPr>
      </w:pPr>
      <w:r w:rsidRPr="00805F22">
        <w:rPr>
          <w:rFonts w:ascii="Arial" w:hAnsi="Arial" w:cs="Arial"/>
          <w:szCs w:val="24"/>
        </w:rPr>
        <w:t>Ukoliko je u podnesku navedeno da se dostavljaju prilozi, a isto stigne bez priloga, staviće se zabilješka “primljeno bez priloga”, ili će se zabilježiti koji prilozi nedostaju, a zatim će službenik zadužen za prijem i evidentiranje pošiljki staviti svoj paraf.</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Pošiljke koje nisu signirane od strane ovlašćenih lica, ne smiju se primati u rad i obrađivati.</w:t>
      </w:r>
    </w:p>
    <w:p w:rsidR="004E2384" w:rsidRPr="00805F22" w:rsidRDefault="004E2384"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 xml:space="preserve">Po završenom raspoređivanju i signiranju, pošiljke se evidentiraju i dostavljaju u rad. </w:t>
      </w:r>
    </w:p>
    <w:p w:rsidR="00904C72" w:rsidRPr="00805F22" w:rsidRDefault="00904C72" w:rsidP="004E2384">
      <w:pPr>
        <w:rPr>
          <w:rFonts w:ascii="Arial" w:hAnsi="Arial" w:cs="Arial"/>
          <w:b/>
          <w:szCs w:val="24"/>
        </w:rPr>
      </w:pPr>
    </w:p>
    <w:p w:rsidR="00904C72" w:rsidRPr="00805F22" w:rsidRDefault="00904C72" w:rsidP="00904C72">
      <w:pPr>
        <w:spacing w:after="200" w:line="276" w:lineRule="auto"/>
        <w:rPr>
          <w:rFonts w:ascii="Arial" w:hAnsi="Arial" w:cs="Arial"/>
          <w:b/>
          <w:szCs w:val="24"/>
        </w:rPr>
      </w:pPr>
      <w:r w:rsidRPr="00805F22">
        <w:rPr>
          <w:rFonts w:ascii="Arial" w:hAnsi="Arial" w:cs="Arial"/>
          <w:b/>
          <w:szCs w:val="24"/>
        </w:rPr>
        <w:t>IV EVIDENCIJA PRIMLJENIH I  OTPREMLJENIH POŠILJKI</w:t>
      </w:r>
      <w:r w:rsidRPr="00805F22">
        <w:rPr>
          <w:rFonts w:ascii="Arial" w:hAnsi="Arial" w:cs="Arial"/>
          <w:szCs w:val="24"/>
        </w:rPr>
        <w:tab/>
      </w:r>
    </w:p>
    <w:p w:rsidR="00904C72" w:rsidRDefault="00904C72" w:rsidP="004E2384">
      <w:pPr>
        <w:tabs>
          <w:tab w:val="left" w:pos="1685"/>
        </w:tabs>
        <w:jc w:val="center"/>
        <w:rPr>
          <w:rFonts w:ascii="Arial" w:hAnsi="Arial" w:cs="Arial"/>
          <w:b/>
          <w:szCs w:val="24"/>
        </w:rPr>
      </w:pPr>
      <w:r w:rsidRPr="00805F22">
        <w:rPr>
          <w:rFonts w:ascii="Arial" w:hAnsi="Arial" w:cs="Arial"/>
          <w:b/>
          <w:szCs w:val="24"/>
        </w:rPr>
        <w:t>Član 12</w:t>
      </w:r>
    </w:p>
    <w:p w:rsidR="00946FBF" w:rsidRPr="00805F22" w:rsidRDefault="00946FBF" w:rsidP="004E2384">
      <w:pPr>
        <w:tabs>
          <w:tab w:val="left" w:pos="1685"/>
        </w:tabs>
        <w:jc w:val="center"/>
        <w:rPr>
          <w:rFonts w:ascii="Arial" w:hAnsi="Arial" w:cs="Arial"/>
          <w:b/>
          <w:szCs w:val="24"/>
        </w:rPr>
      </w:pPr>
    </w:p>
    <w:p w:rsidR="00904C72" w:rsidRPr="00805F22" w:rsidRDefault="00904C72" w:rsidP="00946FBF">
      <w:pPr>
        <w:ind w:firstLine="720"/>
        <w:rPr>
          <w:rFonts w:ascii="Arial" w:hAnsi="Arial" w:cs="Arial"/>
          <w:szCs w:val="24"/>
        </w:rPr>
      </w:pPr>
      <w:r w:rsidRPr="00805F22">
        <w:rPr>
          <w:rFonts w:ascii="Arial" w:hAnsi="Arial" w:cs="Arial"/>
          <w:szCs w:val="24"/>
        </w:rPr>
        <w:t>Sve primljene pošiljke evidentiraju se u pisarnici i unose u odgovarajuće evidencije, i to:</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djelovodnik,</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djelovodnik povjerljive pošte,</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interna dostavna knjiga,</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knjiga računa,</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prijemna knjiga za preporuke, vrednosna pisma i pakete,</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dostavna knjiga za mjesto, i</w:t>
      </w:r>
    </w:p>
    <w:p w:rsidR="00904C72" w:rsidRPr="00805F22" w:rsidRDefault="004E2384" w:rsidP="004E2384">
      <w:pPr>
        <w:rPr>
          <w:rFonts w:ascii="Arial" w:hAnsi="Arial" w:cs="Arial"/>
          <w:szCs w:val="24"/>
        </w:rPr>
      </w:pPr>
      <w:r w:rsidRPr="00805F22">
        <w:rPr>
          <w:rFonts w:ascii="Arial" w:hAnsi="Arial" w:cs="Arial"/>
          <w:szCs w:val="24"/>
        </w:rPr>
        <w:t xml:space="preserve"> -  </w:t>
      </w:r>
      <w:r w:rsidR="00904C72" w:rsidRPr="00805F22">
        <w:rPr>
          <w:rFonts w:ascii="Arial" w:hAnsi="Arial" w:cs="Arial"/>
          <w:szCs w:val="24"/>
        </w:rPr>
        <w:t>elektronskim putem.</w:t>
      </w:r>
    </w:p>
    <w:p w:rsidR="00904C72" w:rsidRPr="00805F22" w:rsidRDefault="00904C72" w:rsidP="004E2384">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Akti koji sadrže tajne podatke primaju se, evidentiraju, otpremaju i čuvaju u skladu sa propisima o tajnosti podataka.</w:t>
      </w:r>
    </w:p>
    <w:p w:rsidR="00DA1617" w:rsidRPr="00805F22" w:rsidRDefault="00DA1617"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13</w:t>
      </w:r>
    </w:p>
    <w:p w:rsidR="00DA1617" w:rsidRPr="00805F22" w:rsidRDefault="00DA1617" w:rsidP="00DA1617">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Primljene i raspoređene pošiljke zavode se u djelovodnik istog dana i pod datumom kada su primljene.</w:t>
      </w:r>
    </w:p>
    <w:p w:rsidR="00DA1617" w:rsidRPr="00805F22" w:rsidRDefault="00DA1617" w:rsidP="00DA1617">
      <w:pPr>
        <w:rPr>
          <w:rFonts w:ascii="Arial" w:hAnsi="Arial" w:cs="Arial"/>
          <w:szCs w:val="24"/>
        </w:rPr>
      </w:pPr>
    </w:p>
    <w:p w:rsidR="00904C72" w:rsidRPr="00805F22" w:rsidRDefault="00904C72" w:rsidP="00946FBF">
      <w:pPr>
        <w:ind w:firstLine="720"/>
        <w:rPr>
          <w:rFonts w:ascii="Arial" w:hAnsi="Arial" w:cs="Arial"/>
          <w:szCs w:val="24"/>
        </w:rPr>
      </w:pPr>
      <w:r w:rsidRPr="00805F22">
        <w:rPr>
          <w:rFonts w:ascii="Arial" w:hAnsi="Arial" w:cs="Arial"/>
          <w:szCs w:val="24"/>
        </w:rPr>
        <w:t>Pošiljke vezane za rok i hitne podneske, treba zavesti u djelovodnik prije ostalih  i odmah dostaviti u rad.</w:t>
      </w:r>
    </w:p>
    <w:p w:rsidR="00904C72" w:rsidRPr="00805F22" w:rsidRDefault="00904C72" w:rsidP="00946FBF">
      <w:pPr>
        <w:ind w:firstLine="720"/>
        <w:rPr>
          <w:rFonts w:ascii="Arial" w:hAnsi="Arial" w:cs="Arial"/>
          <w:szCs w:val="24"/>
        </w:rPr>
      </w:pPr>
      <w:r w:rsidRPr="00805F22">
        <w:rPr>
          <w:rFonts w:ascii="Arial" w:hAnsi="Arial" w:cs="Arial"/>
          <w:szCs w:val="24"/>
        </w:rPr>
        <w:t>U slučaju da se primljene pošiljke/podnesci ne mogu zavesti istog dana kada su i primljeni, isti se zavode sljedećeg radnog dana prije zavođenja novih pošiljki i to pod  datumom kada su i primljene.</w:t>
      </w:r>
    </w:p>
    <w:p w:rsidR="00DA1617" w:rsidRPr="00805F22" w:rsidRDefault="00DA1617"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14</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Zavođenje pošiljki u djelovodnik, druge knjige i evidencije vrši se po sistemu osnovnih brojeva i pod brojeva, od 1 (jedan) pa nadalje.</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 xml:space="preserve">Djelovodnici, druge knjige i evidencije zaključuju se na kraju svake kalendarske godine. </w:t>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556401" w:rsidRDefault="00556401" w:rsidP="00DA1617">
      <w:pPr>
        <w:jc w:val="center"/>
        <w:rPr>
          <w:rFonts w:ascii="Arial" w:hAnsi="Arial" w:cs="Arial"/>
          <w:b/>
          <w:szCs w:val="24"/>
        </w:rPr>
      </w:pPr>
    </w:p>
    <w:p w:rsidR="00556401" w:rsidRDefault="00556401" w:rsidP="00DA1617">
      <w:pPr>
        <w:jc w:val="center"/>
        <w:rPr>
          <w:rFonts w:ascii="Arial" w:hAnsi="Arial" w:cs="Arial"/>
          <w:b/>
          <w:szCs w:val="24"/>
        </w:rPr>
      </w:pPr>
    </w:p>
    <w:p w:rsidR="00556401" w:rsidRDefault="00556401" w:rsidP="00DA1617">
      <w:pPr>
        <w:jc w:val="center"/>
        <w:rPr>
          <w:rFonts w:ascii="Arial" w:hAnsi="Arial" w:cs="Arial"/>
          <w:b/>
          <w:szCs w:val="24"/>
        </w:rPr>
      </w:pPr>
    </w:p>
    <w:p w:rsidR="00556401" w:rsidRDefault="00556401"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15</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 xml:space="preserve">Na koricama djelovodnika i drugih knjiga evidencija ispisuje se naziv Zaštitnik ljudskih prava i sloboda Crne Gore, a ispod toga upisuje se godina. </w:t>
      </w:r>
    </w:p>
    <w:p w:rsidR="00DA1617" w:rsidRPr="00805F22" w:rsidRDefault="00DA1617"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16</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Popis akata je sastavni dio djelovodnika i drugih knjiga evidencija i u njega se zavode dopisi iste vrste koji se u velikom broju pojavljuju, a po kojima se vodi isti postupak.</w:t>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p>
    <w:p w:rsidR="00904C72" w:rsidRPr="00805F22" w:rsidRDefault="00904C72" w:rsidP="00DA1617">
      <w:pPr>
        <w:rPr>
          <w:rFonts w:ascii="Arial" w:hAnsi="Arial" w:cs="Arial"/>
          <w:b/>
          <w:szCs w:val="24"/>
        </w:rPr>
      </w:pPr>
    </w:p>
    <w:p w:rsidR="00DA1617" w:rsidRPr="00805F22" w:rsidRDefault="00DA1617" w:rsidP="00DA1617">
      <w:pPr>
        <w:rPr>
          <w:rFonts w:ascii="Arial" w:hAnsi="Arial" w:cs="Arial"/>
          <w:b/>
          <w:szCs w:val="24"/>
        </w:rPr>
      </w:pPr>
    </w:p>
    <w:p w:rsidR="00DA1617" w:rsidRPr="00805F22" w:rsidRDefault="00DA1617" w:rsidP="00DA1617">
      <w:pPr>
        <w:rPr>
          <w:rFonts w:ascii="Arial" w:hAnsi="Arial" w:cs="Arial"/>
          <w:b/>
          <w:szCs w:val="24"/>
        </w:rPr>
      </w:pPr>
    </w:p>
    <w:p w:rsidR="00DA1617" w:rsidRPr="00805F22" w:rsidRDefault="00DA1617" w:rsidP="00DA1617">
      <w:pPr>
        <w:rPr>
          <w:rFonts w:ascii="Arial" w:hAnsi="Arial" w:cs="Arial"/>
          <w:b/>
          <w:szCs w:val="24"/>
        </w:rPr>
      </w:pPr>
    </w:p>
    <w:p w:rsidR="00904C72" w:rsidRPr="00805F22" w:rsidRDefault="00904C72" w:rsidP="00DA1617">
      <w:pPr>
        <w:rPr>
          <w:rFonts w:ascii="Arial" w:hAnsi="Arial" w:cs="Arial"/>
          <w:b/>
          <w:szCs w:val="24"/>
        </w:rPr>
      </w:pPr>
      <w:r w:rsidRPr="00805F22">
        <w:rPr>
          <w:rFonts w:ascii="Arial" w:hAnsi="Arial" w:cs="Arial"/>
          <w:b/>
          <w:szCs w:val="24"/>
        </w:rPr>
        <w:t>V DOSTAVLJANJE POŠILJKI I AKATA U RAD</w:t>
      </w:r>
    </w:p>
    <w:p w:rsidR="00DA1617" w:rsidRPr="00805F22" w:rsidRDefault="00DA1617"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17</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Poslije zavođenja, sve pošiljke se nakon pregleda i usmjeravanja od strane Zaštitnika  istog dana dostavljaju u rad pojedinim izvršiocima, putem interne dostavne knjige.</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Pošiljke se predaju Zaštitniku, uz potvrdu prijema, nakon čega Zaštitnik vrši raspored po pojedinim izvršiocima.</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Dostavljanje računa vrši se preko knjige računa, koja istovremeno predstavlja osnovnu evidenciju te vrste akata.</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Ukoliko je neki predmet pogrešno usmjeren odmah se vraća arhivi radi usmjeravanja.</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 xml:space="preserve">Ako je pošiljka adresirana na instituciju Zaštitnika, a odnosi se na neko drugo pravno ili fizičko lice, odmah se putem pisarnice vraća pošiljaocu. </w:t>
      </w:r>
    </w:p>
    <w:p w:rsidR="00904C72" w:rsidRPr="00805F22" w:rsidRDefault="00904C72" w:rsidP="00904C72">
      <w:pPr>
        <w:spacing w:after="200" w:line="276" w:lineRule="auto"/>
        <w:rPr>
          <w:rFonts w:ascii="Arial" w:hAnsi="Arial" w:cs="Arial"/>
          <w:b/>
          <w:szCs w:val="24"/>
        </w:rPr>
      </w:pPr>
    </w:p>
    <w:p w:rsidR="00904C72" w:rsidRPr="00805F22" w:rsidRDefault="00904C72" w:rsidP="00DA1617">
      <w:pPr>
        <w:rPr>
          <w:rFonts w:ascii="Arial" w:hAnsi="Arial" w:cs="Arial"/>
          <w:b/>
          <w:szCs w:val="24"/>
        </w:rPr>
      </w:pPr>
      <w:r w:rsidRPr="00805F22">
        <w:rPr>
          <w:rFonts w:ascii="Arial" w:hAnsi="Arial" w:cs="Arial"/>
          <w:b/>
          <w:szCs w:val="24"/>
        </w:rPr>
        <w:t xml:space="preserve">VI OTPREMANJE POŠILJKI </w:t>
      </w:r>
    </w:p>
    <w:p w:rsidR="00DA1617" w:rsidRPr="00805F22" w:rsidRDefault="00DA1617" w:rsidP="00DA1617">
      <w:pPr>
        <w:jc w:val="center"/>
        <w:rPr>
          <w:rFonts w:ascii="Arial" w:hAnsi="Arial" w:cs="Arial"/>
          <w:b/>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18</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Završeni predmeti se bez odlaganja dostavljaju pisarnici sa instrukcijom o načinu otpremanja, arhiviranja i dr.</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Pošiljke otpremaju se preko pisarnice i to putem poštanskog operatora ili putem dostave kurirom.</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Pošiljke se otpremaju najkasnije do završetka radnog vremena.</w:t>
      </w:r>
    </w:p>
    <w:p w:rsidR="00DA1617" w:rsidRPr="00805F22" w:rsidRDefault="00DA1617" w:rsidP="00DA1617">
      <w:pPr>
        <w:rPr>
          <w:rFonts w:ascii="Arial" w:hAnsi="Arial" w:cs="Arial"/>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19</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Otpremanje akta vrši se neposredno, putem pošte ili elektronskim putem.</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Otpremanje akta elektronskim putem vrši se u skladu sa popisima o elektronskom dokumentu i elektronskom potpisu.</w:t>
      </w:r>
    </w:p>
    <w:p w:rsidR="00DA1617" w:rsidRPr="00805F22" w:rsidRDefault="00DA1617" w:rsidP="00DA1617">
      <w:pPr>
        <w:rPr>
          <w:rFonts w:ascii="Arial" w:hAnsi="Arial" w:cs="Arial"/>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20</w:t>
      </w:r>
    </w:p>
    <w:p w:rsidR="00DA1617" w:rsidRPr="00805F22" w:rsidRDefault="00DA1617"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Upisničar provjerava da li su sva pismena potpisana, da li je stavljena oznaka organizacione jedinice, da li su priloženi potrebni prilozi, da li je označen način otpreme, da li je koverat adresiran, nakon čega se pismeno pečatira.</w:t>
      </w:r>
    </w:p>
    <w:p w:rsidR="00904C72" w:rsidRPr="00805F22" w:rsidRDefault="00904C72" w:rsidP="00DA1617">
      <w:pPr>
        <w:rPr>
          <w:rFonts w:ascii="Arial" w:hAnsi="Arial" w:cs="Arial"/>
          <w:szCs w:val="24"/>
        </w:rPr>
      </w:pPr>
    </w:p>
    <w:p w:rsidR="00904C72" w:rsidRPr="00805F22" w:rsidRDefault="00904C72" w:rsidP="00DA1617">
      <w:pPr>
        <w:jc w:val="center"/>
        <w:rPr>
          <w:rFonts w:ascii="Arial" w:hAnsi="Arial" w:cs="Arial"/>
          <w:b/>
          <w:szCs w:val="24"/>
        </w:rPr>
      </w:pPr>
      <w:r w:rsidRPr="00805F22">
        <w:rPr>
          <w:rFonts w:ascii="Arial" w:hAnsi="Arial" w:cs="Arial"/>
          <w:b/>
          <w:szCs w:val="24"/>
        </w:rPr>
        <w:t>Član 21</w:t>
      </w:r>
    </w:p>
    <w:p w:rsidR="00DA1617" w:rsidRPr="00805F22" w:rsidRDefault="00DA1617" w:rsidP="00DA1617">
      <w:pPr>
        <w:rPr>
          <w:rFonts w:ascii="Arial" w:hAnsi="Arial" w:cs="Arial"/>
          <w:szCs w:val="24"/>
        </w:rPr>
      </w:pPr>
    </w:p>
    <w:p w:rsidR="00A32D03" w:rsidRPr="00805F22" w:rsidRDefault="00904C72" w:rsidP="00556401">
      <w:pPr>
        <w:ind w:firstLine="720"/>
        <w:rPr>
          <w:rFonts w:ascii="Arial" w:hAnsi="Arial" w:cs="Arial"/>
          <w:szCs w:val="24"/>
        </w:rPr>
      </w:pPr>
      <w:r w:rsidRPr="00805F22">
        <w:rPr>
          <w:rFonts w:ascii="Arial" w:hAnsi="Arial" w:cs="Arial"/>
          <w:szCs w:val="24"/>
        </w:rPr>
        <w:t>Sve pošiljke radi otpremanja izdvajaju se u dvije grupe:</w:t>
      </w:r>
    </w:p>
    <w:p w:rsidR="00A32D03" w:rsidRPr="00805F22" w:rsidRDefault="00A32D03" w:rsidP="00DA1617">
      <w:pPr>
        <w:rPr>
          <w:rFonts w:ascii="Arial" w:hAnsi="Arial" w:cs="Arial"/>
          <w:szCs w:val="24"/>
        </w:rPr>
      </w:pPr>
    </w:p>
    <w:p w:rsidR="00904C72" w:rsidRPr="00805F22" w:rsidRDefault="00A32D03" w:rsidP="00DA1617">
      <w:pPr>
        <w:rPr>
          <w:rFonts w:ascii="Arial" w:hAnsi="Arial" w:cs="Arial"/>
          <w:szCs w:val="24"/>
        </w:rPr>
      </w:pPr>
      <w:r w:rsidRPr="00805F22">
        <w:rPr>
          <w:rFonts w:ascii="Arial" w:hAnsi="Arial" w:cs="Arial"/>
          <w:szCs w:val="24"/>
        </w:rPr>
        <w:t>- P</w:t>
      </w:r>
      <w:r w:rsidR="00904C72" w:rsidRPr="00805F22">
        <w:rPr>
          <w:rFonts w:ascii="Arial" w:hAnsi="Arial" w:cs="Arial"/>
          <w:szCs w:val="24"/>
        </w:rPr>
        <w:t>ošiljke koje se otpremaju preko poštanskog operatora,pošiljke koje se otpremaju putem kurira.</w:t>
      </w:r>
    </w:p>
    <w:p w:rsidR="00904C72" w:rsidRPr="00805F22" w:rsidRDefault="00A32D03" w:rsidP="00DA1617">
      <w:pPr>
        <w:rPr>
          <w:rFonts w:ascii="Arial" w:hAnsi="Arial" w:cs="Arial"/>
          <w:szCs w:val="24"/>
        </w:rPr>
      </w:pPr>
      <w:r w:rsidRPr="00805F22">
        <w:rPr>
          <w:rFonts w:ascii="Arial" w:hAnsi="Arial" w:cs="Arial"/>
          <w:szCs w:val="24"/>
        </w:rPr>
        <w:t xml:space="preserve">- </w:t>
      </w:r>
      <w:r w:rsidR="00904C72" w:rsidRPr="00805F22">
        <w:rPr>
          <w:rFonts w:ascii="Arial" w:hAnsi="Arial" w:cs="Arial"/>
          <w:szCs w:val="24"/>
        </w:rPr>
        <w:t>Pošiljke se unose u propisane evidencije.</w:t>
      </w:r>
      <w:r w:rsidR="00904C72" w:rsidRPr="00805F22">
        <w:rPr>
          <w:rFonts w:ascii="Arial" w:hAnsi="Arial" w:cs="Arial"/>
          <w:szCs w:val="24"/>
        </w:rPr>
        <w:tab/>
      </w:r>
      <w:r w:rsidR="00904C72" w:rsidRPr="00805F22">
        <w:rPr>
          <w:rFonts w:ascii="Arial" w:hAnsi="Arial" w:cs="Arial"/>
          <w:szCs w:val="24"/>
        </w:rPr>
        <w:tab/>
      </w:r>
      <w:r w:rsidR="00904C72" w:rsidRPr="00805F22">
        <w:rPr>
          <w:rFonts w:ascii="Arial" w:hAnsi="Arial" w:cs="Arial"/>
          <w:szCs w:val="24"/>
        </w:rPr>
        <w:tab/>
      </w:r>
    </w:p>
    <w:p w:rsidR="00A32D03" w:rsidRPr="00805F22" w:rsidRDefault="00A32D03" w:rsidP="00DA1617">
      <w:pPr>
        <w:rPr>
          <w:rFonts w:ascii="Arial" w:hAnsi="Arial" w:cs="Arial"/>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22</w:t>
      </w:r>
    </w:p>
    <w:p w:rsidR="00A32D03" w:rsidRPr="00805F22" w:rsidRDefault="00A32D03" w:rsidP="00DA1617">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Pošiljke koje se upućuju državnim organima, fizičkim i pravnim licima, predaju se preko dostavne knjige uz potvrdu prijema.</w:t>
      </w:r>
    </w:p>
    <w:p w:rsidR="00904C72" w:rsidRPr="00805F22" w:rsidRDefault="00904C72" w:rsidP="00DA1617">
      <w:pPr>
        <w:rPr>
          <w:rFonts w:ascii="Arial" w:hAnsi="Arial" w:cs="Arial"/>
          <w:szCs w:val="24"/>
        </w:rPr>
      </w:pPr>
    </w:p>
    <w:p w:rsidR="00904C72" w:rsidRPr="00805F22" w:rsidRDefault="00904C72" w:rsidP="00A32D03">
      <w:pPr>
        <w:rPr>
          <w:rFonts w:ascii="Arial" w:hAnsi="Arial" w:cs="Arial"/>
          <w:b/>
          <w:szCs w:val="24"/>
        </w:rPr>
      </w:pPr>
      <w:r w:rsidRPr="00805F22">
        <w:rPr>
          <w:rFonts w:ascii="Arial" w:hAnsi="Arial" w:cs="Arial"/>
          <w:b/>
          <w:szCs w:val="24"/>
        </w:rPr>
        <w:t>VII ARHIVIRANJE POŠILJKI</w:t>
      </w:r>
    </w:p>
    <w:p w:rsidR="00A32D03" w:rsidRPr="00805F22" w:rsidRDefault="00A32D03" w:rsidP="00A32D03">
      <w:pPr>
        <w:rPr>
          <w:rFonts w:ascii="Arial" w:hAnsi="Arial" w:cs="Arial"/>
          <w:b/>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23</w:t>
      </w:r>
    </w:p>
    <w:p w:rsidR="00904C72" w:rsidRPr="00805F22" w:rsidRDefault="00904C72" w:rsidP="00A32D03">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Svi završeni predmeti dostavljaju se pisarnici radi arhiviranja.</w:t>
      </w:r>
    </w:p>
    <w:p w:rsidR="00A32D03" w:rsidRPr="00805F22" w:rsidRDefault="00A32D03" w:rsidP="00A32D03">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Arhivskom građom i registratorskim materijalom rukuje arhivar.</w:t>
      </w:r>
    </w:p>
    <w:p w:rsidR="00A32D03" w:rsidRPr="00805F22" w:rsidRDefault="00A32D03" w:rsidP="00A32D03">
      <w:pPr>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Arhivska građa i registratorski materijal čuvaju se u posebnim prostorijama ili ormarima određenim za njihovo čuvanje.</w:t>
      </w:r>
    </w:p>
    <w:p w:rsidR="00904C72" w:rsidRPr="00805F22" w:rsidRDefault="00904C72" w:rsidP="00A32D03">
      <w:pPr>
        <w:rPr>
          <w:rFonts w:ascii="Arial" w:hAnsi="Arial" w:cs="Arial"/>
          <w:szCs w:val="24"/>
        </w:rPr>
      </w:pPr>
    </w:p>
    <w:p w:rsidR="00904C72" w:rsidRPr="00805F22" w:rsidRDefault="00904C72" w:rsidP="00A32D03">
      <w:pPr>
        <w:rPr>
          <w:rFonts w:ascii="Arial" w:hAnsi="Arial" w:cs="Arial"/>
          <w:b/>
          <w:szCs w:val="24"/>
        </w:rPr>
      </w:pPr>
      <w:r w:rsidRPr="00805F22">
        <w:rPr>
          <w:rFonts w:ascii="Arial" w:hAnsi="Arial" w:cs="Arial"/>
          <w:b/>
          <w:szCs w:val="24"/>
        </w:rPr>
        <w:t>VIII PREDAJA ARHIVSKE GRAĐE  DRŽAVNOM ARHIVU</w:t>
      </w:r>
    </w:p>
    <w:p w:rsidR="00A32D03" w:rsidRPr="00805F22" w:rsidRDefault="00A32D03" w:rsidP="00A32D03">
      <w:pPr>
        <w:jc w:val="center"/>
        <w:rPr>
          <w:rFonts w:ascii="Arial" w:hAnsi="Arial" w:cs="Arial"/>
          <w:b/>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24</w:t>
      </w:r>
    </w:p>
    <w:p w:rsidR="00A32D03" w:rsidRPr="00805F22" w:rsidRDefault="00A32D03" w:rsidP="00A32D03">
      <w:pPr>
        <w:rPr>
          <w:rFonts w:ascii="Arial" w:hAnsi="Arial" w:cs="Arial"/>
          <w:szCs w:val="24"/>
        </w:rPr>
      </w:pPr>
    </w:p>
    <w:p w:rsidR="00904C72" w:rsidRDefault="00904C72" w:rsidP="00556401">
      <w:pPr>
        <w:ind w:firstLine="720"/>
        <w:rPr>
          <w:rFonts w:ascii="Arial" w:hAnsi="Arial" w:cs="Arial"/>
          <w:szCs w:val="24"/>
        </w:rPr>
      </w:pPr>
      <w:r w:rsidRPr="00805F22">
        <w:rPr>
          <w:rFonts w:ascii="Arial" w:hAnsi="Arial" w:cs="Arial"/>
          <w:szCs w:val="24"/>
        </w:rPr>
        <w:t>Sređena, odabrana i  popisana arhivska građa predaje se Državnom arhivu u skladu sa zakonom.</w:t>
      </w:r>
    </w:p>
    <w:p w:rsidR="002016FD" w:rsidRDefault="002016FD" w:rsidP="002016FD">
      <w:pPr>
        <w:jc w:val="center"/>
        <w:rPr>
          <w:rFonts w:ascii="Arial" w:eastAsia="Times New Roman" w:hAnsi="Arial" w:cs="Arial"/>
          <w:b/>
          <w:bCs/>
          <w:color w:val="262626"/>
          <w:szCs w:val="24"/>
          <w:lang w:eastAsia="sr-Cyrl-CS"/>
        </w:rPr>
      </w:pPr>
      <w:r>
        <w:rPr>
          <w:rFonts w:ascii="Arial" w:eastAsia="Times New Roman" w:hAnsi="Arial" w:cs="Arial"/>
          <w:b/>
          <w:bCs/>
          <w:color w:val="262626"/>
          <w:szCs w:val="24"/>
          <w:lang w:eastAsia="sr-Cyrl-CS"/>
        </w:rPr>
        <w:t>Član 25</w:t>
      </w:r>
    </w:p>
    <w:p w:rsidR="002016FD" w:rsidRDefault="002016FD" w:rsidP="002016FD">
      <w:pPr>
        <w:jc w:val="center"/>
        <w:rPr>
          <w:rFonts w:ascii="Arial" w:eastAsia="Times New Roman" w:hAnsi="Arial" w:cs="Arial"/>
          <w:b/>
          <w:bCs/>
          <w:color w:val="262626"/>
          <w:szCs w:val="24"/>
          <w:lang w:eastAsia="sr-Cyrl-CS"/>
        </w:rPr>
      </w:pPr>
    </w:p>
    <w:p w:rsidR="002016FD" w:rsidRPr="00335D5A" w:rsidRDefault="002016FD" w:rsidP="002016FD">
      <w:pPr>
        <w:pStyle w:val="Heading1"/>
        <w:ind w:firstLine="720"/>
        <w:jc w:val="both"/>
        <w:rPr>
          <w:rFonts w:ascii="Arial" w:eastAsia="Times New Roman" w:hAnsi="Arial" w:cs="Arial"/>
          <w:b w:val="0"/>
          <w:bCs/>
          <w:color w:val="262626"/>
          <w:szCs w:val="24"/>
          <w:lang w:eastAsia="sr-Cyrl-CS"/>
        </w:rPr>
      </w:pPr>
      <w:bookmarkStart w:id="140" w:name="_Toc72316076"/>
      <w:r w:rsidRPr="00335D5A">
        <w:rPr>
          <w:rFonts w:ascii="Arial" w:hAnsi="Arial" w:cs="Arial"/>
          <w:b w:val="0"/>
          <w:szCs w:val="24"/>
          <w:lang w:val="sr-Latn-CS"/>
        </w:rPr>
        <w:t>Stupanjem na snagu ovog internog pravila prestaj</w:t>
      </w:r>
      <w:r>
        <w:rPr>
          <w:rFonts w:ascii="Arial" w:hAnsi="Arial" w:cs="Arial"/>
          <w:b w:val="0"/>
          <w:szCs w:val="24"/>
          <w:lang w:val="sr-Latn-CS"/>
        </w:rPr>
        <w:t>u</w:t>
      </w:r>
      <w:r w:rsidRPr="00335D5A">
        <w:rPr>
          <w:rFonts w:ascii="Arial" w:hAnsi="Arial" w:cs="Arial"/>
          <w:b w:val="0"/>
          <w:szCs w:val="24"/>
          <w:lang w:val="sr-Latn-CS"/>
        </w:rPr>
        <w:t xml:space="preserve"> da važ</w:t>
      </w:r>
      <w:r>
        <w:rPr>
          <w:rFonts w:ascii="Arial" w:hAnsi="Arial" w:cs="Arial"/>
          <w:b w:val="0"/>
          <w:szCs w:val="24"/>
          <w:lang w:val="sr-Latn-CS"/>
        </w:rPr>
        <w:t>e</w:t>
      </w:r>
      <w:r w:rsidRPr="002016FD">
        <w:rPr>
          <w:rFonts w:ascii="Arial" w:hAnsi="Arial" w:cs="Arial"/>
          <w:szCs w:val="24"/>
        </w:rPr>
        <w:t xml:space="preserve"> </w:t>
      </w:r>
      <w:r>
        <w:rPr>
          <w:rFonts w:ascii="Arial" w:hAnsi="Arial" w:cs="Arial"/>
          <w:b w:val="0"/>
          <w:szCs w:val="24"/>
        </w:rPr>
        <w:t>I</w:t>
      </w:r>
      <w:r w:rsidRPr="002016FD">
        <w:rPr>
          <w:rFonts w:ascii="Arial" w:hAnsi="Arial" w:cs="Arial"/>
          <w:b w:val="0"/>
          <w:szCs w:val="24"/>
        </w:rPr>
        <w:t>nterna pravila  o kancelarijskom i arhivskom poslovanju,</w:t>
      </w:r>
      <w:r w:rsidRPr="00335D5A">
        <w:rPr>
          <w:rFonts w:ascii="Arial" w:hAnsi="Arial" w:cs="Arial"/>
          <w:b w:val="0"/>
          <w:szCs w:val="24"/>
        </w:rPr>
        <w:t xml:space="preserve"> </w:t>
      </w:r>
      <w:r w:rsidRPr="00335D5A">
        <w:rPr>
          <w:rFonts w:ascii="Arial" w:hAnsi="Arial" w:cs="Arial"/>
          <w:b w:val="0"/>
          <w:szCs w:val="24"/>
          <w:lang w:val="sr-Latn-CS"/>
        </w:rPr>
        <w:t>broj:</w:t>
      </w:r>
      <w:r w:rsidRPr="00335D5A">
        <w:rPr>
          <w:rFonts w:ascii="Arial" w:hAnsi="Arial" w:cs="Arial"/>
          <w:b w:val="0"/>
          <w:szCs w:val="24"/>
        </w:rPr>
        <w:t xml:space="preserve"> 03-1</w:t>
      </w:r>
      <w:r>
        <w:rPr>
          <w:rFonts w:ascii="Arial" w:hAnsi="Arial" w:cs="Arial"/>
          <w:b w:val="0"/>
          <w:szCs w:val="24"/>
        </w:rPr>
        <w:t>318</w:t>
      </w:r>
      <w:r w:rsidRPr="00335D5A">
        <w:rPr>
          <w:rFonts w:ascii="Arial" w:hAnsi="Arial" w:cs="Arial"/>
          <w:b w:val="0"/>
          <w:szCs w:val="24"/>
        </w:rPr>
        <w:t>/15 od 0</w:t>
      </w:r>
      <w:r>
        <w:rPr>
          <w:rFonts w:ascii="Arial" w:hAnsi="Arial" w:cs="Arial"/>
          <w:b w:val="0"/>
          <w:szCs w:val="24"/>
        </w:rPr>
        <w:t>8</w:t>
      </w:r>
      <w:r w:rsidRPr="00335D5A">
        <w:rPr>
          <w:rFonts w:ascii="Arial" w:hAnsi="Arial" w:cs="Arial"/>
          <w:b w:val="0"/>
          <w:szCs w:val="24"/>
        </w:rPr>
        <w:t>.12.2015. godine</w:t>
      </w:r>
      <w:r>
        <w:rPr>
          <w:rFonts w:ascii="Arial" w:hAnsi="Arial" w:cs="Arial"/>
          <w:b w:val="0"/>
          <w:szCs w:val="24"/>
        </w:rPr>
        <w:t>.</w:t>
      </w:r>
      <w:bookmarkEnd w:id="140"/>
    </w:p>
    <w:p w:rsidR="002016FD" w:rsidRPr="00805F22" w:rsidRDefault="002016FD" w:rsidP="002016FD">
      <w:pPr>
        <w:jc w:val="center"/>
        <w:rPr>
          <w:rFonts w:ascii="Arial" w:eastAsia="Times New Roman" w:hAnsi="Arial" w:cs="Arial"/>
          <w:b/>
          <w:bCs/>
          <w:color w:val="262626"/>
          <w:szCs w:val="24"/>
          <w:lang w:eastAsia="sr-Cyrl-CS"/>
        </w:rPr>
      </w:pPr>
    </w:p>
    <w:p w:rsidR="002016FD" w:rsidRDefault="002016FD" w:rsidP="002016FD">
      <w:pPr>
        <w:jc w:val="center"/>
        <w:rPr>
          <w:rFonts w:ascii="Arial" w:eastAsia="Times New Roman" w:hAnsi="Arial" w:cs="Arial"/>
          <w:b/>
          <w:bCs/>
          <w:color w:val="262626"/>
          <w:szCs w:val="24"/>
          <w:lang w:eastAsia="sr-Cyrl-CS"/>
        </w:rPr>
      </w:pPr>
      <w:r>
        <w:rPr>
          <w:rFonts w:ascii="Arial" w:eastAsia="Times New Roman" w:hAnsi="Arial" w:cs="Arial"/>
          <w:b/>
          <w:bCs/>
          <w:color w:val="262626"/>
          <w:szCs w:val="24"/>
          <w:lang w:eastAsia="sr-Cyrl-CS"/>
        </w:rPr>
        <w:t xml:space="preserve">Član </w:t>
      </w:r>
      <w:r w:rsidR="008E4752">
        <w:rPr>
          <w:rFonts w:ascii="Arial" w:eastAsia="Times New Roman" w:hAnsi="Arial" w:cs="Arial"/>
          <w:b/>
          <w:bCs/>
          <w:color w:val="262626"/>
          <w:szCs w:val="24"/>
          <w:lang w:eastAsia="sr-Cyrl-CS"/>
        </w:rPr>
        <w:t>26</w:t>
      </w:r>
    </w:p>
    <w:p w:rsidR="002016FD" w:rsidRPr="00805F22" w:rsidRDefault="002016FD" w:rsidP="002016FD">
      <w:pPr>
        <w:jc w:val="center"/>
        <w:rPr>
          <w:rFonts w:ascii="Arial" w:eastAsia="Times New Roman" w:hAnsi="Arial" w:cs="Arial"/>
          <w:bCs/>
          <w:color w:val="262626"/>
          <w:szCs w:val="24"/>
          <w:lang w:eastAsia="sr-Cyrl-CS"/>
        </w:rPr>
      </w:pPr>
    </w:p>
    <w:p w:rsidR="002016FD" w:rsidRPr="00805F22" w:rsidRDefault="002016FD" w:rsidP="002016FD">
      <w:pPr>
        <w:ind w:firstLine="720"/>
        <w:rPr>
          <w:rFonts w:ascii="Arial" w:eastAsia="Times New Roman" w:hAnsi="Arial" w:cs="Arial"/>
          <w:szCs w:val="24"/>
          <w:lang w:eastAsia="sr-Cyrl-CS"/>
        </w:rPr>
      </w:pPr>
      <w:r>
        <w:rPr>
          <w:rFonts w:ascii="Arial" w:eastAsia="Times New Roman" w:hAnsi="Arial" w:cs="Arial"/>
          <w:szCs w:val="24"/>
          <w:lang w:eastAsia="sr-Cyrl-CS"/>
        </w:rPr>
        <w:t>Ovo pravilo</w:t>
      </w:r>
      <w:r w:rsidRPr="00805F22">
        <w:rPr>
          <w:rFonts w:ascii="Arial" w:eastAsia="Times New Roman" w:hAnsi="Arial" w:cs="Arial"/>
          <w:szCs w:val="24"/>
          <w:lang w:eastAsia="sr-Cyrl-CS"/>
        </w:rPr>
        <w:t xml:space="preserve"> stupa na snagu danom donošenja i sastavni je dio Knjige procedura Zaštitnika.</w:t>
      </w:r>
    </w:p>
    <w:p w:rsidR="002016FD" w:rsidRDefault="002016FD" w:rsidP="00A32D03">
      <w:pPr>
        <w:rPr>
          <w:rFonts w:ascii="Arial" w:hAnsi="Arial" w:cs="Arial"/>
          <w:szCs w:val="24"/>
        </w:rPr>
      </w:pPr>
    </w:p>
    <w:p w:rsidR="00A32D03" w:rsidRPr="00805F22" w:rsidRDefault="00A32D03" w:rsidP="00A32D03">
      <w:pPr>
        <w:rPr>
          <w:rFonts w:ascii="Arial" w:hAnsi="Arial" w:cs="Arial"/>
          <w:szCs w:val="24"/>
        </w:rPr>
      </w:pPr>
    </w:p>
    <w:p w:rsidR="00A32D03" w:rsidRPr="00805F22" w:rsidRDefault="00A32D03" w:rsidP="00A32D03">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00556401" w:rsidRPr="00556401">
        <w:rPr>
          <w:rFonts w:ascii="Arial" w:hAnsi="Arial" w:cs="Arial"/>
          <w:b/>
          <w:szCs w:val="24"/>
        </w:rPr>
        <w:t>Z</w:t>
      </w:r>
      <w:r w:rsidRPr="00805F22">
        <w:rPr>
          <w:rFonts w:ascii="Arial" w:hAnsi="Arial" w:cs="Arial"/>
          <w:b/>
          <w:szCs w:val="24"/>
        </w:rPr>
        <w:t>aštitnik ljudskih prava i sloboda Crne Gore</w:t>
      </w:r>
    </w:p>
    <w:p w:rsidR="00A32D03" w:rsidRPr="00556401" w:rsidRDefault="00556401" w:rsidP="00556401">
      <w:pPr>
        <w:ind w:left="4320" w:firstLine="720"/>
        <w:rPr>
          <w:rFonts w:ascii="Arial" w:hAnsi="Arial" w:cs="Arial"/>
          <w:b/>
          <w:szCs w:val="24"/>
        </w:rPr>
      </w:pPr>
      <w:r>
        <w:rPr>
          <w:rFonts w:ascii="Arial" w:hAnsi="Arial" w:cs="Arial"/>
          <w:b/>
          <w:szCs w:val="24"/>
        </w:rPr>
        <w:t>mr Siniša Bjeković</w:t>
      </w:r>
    </w:p>
    <w:p w:rsidR="00A32D03" w:rsidRPr="00805F22" w:rsidRDefault="00A32D03" w:rsidP="00A32D03">
      <w:pPr>
        <w:rPr>
          <w:rFonts w:ascii="Arial" w:eastAsia="Times New Roman" w:hAnsi="Arial" w:cs="Arial"/>
          <w:b/>
          <w:szCs w:val="24"/>
          <w:lang w:eastAsia="sr-Cyrl-CS"/>
        </w:rPr>
      </w:pPr>
    </w:p>
    <w:p w:rsidR="00A32D03" w:rsidRPr="00805F22" w:rsidRDefault="00A32D03" w:rsidP="00A32D03">
      <w:pPr>
        <w:jc w:val="left"/>
        <w:rPr>
          <w:rFonts w:ascii="Arial" w:eastAsia="Times New Roman" w:hAnsi="Arial" w:cs="Arial"/>
          <w:szCs w:val="24"/>
          <w:lang w:eastAsia="sr-Cyrl-CS"/>
        </w:rPr>
      </w:pPr>
    </w:p>
    <w:p w:rsidR="00904C72" w:rsidRPr="00805F22" w:rsidRDefault="00904C72" w:rsidP="00904C72">
      <w:pPr>
        <w:spacing w:after="200" w:line="276" w:lineRule="auto"/>
        <w:rPr>
          <w:rFonts w:ascii="Arial" w:hAnsi="Arial" w:cs="Arial"/>
          <w:b/>
          <w:szCs w:val="24"/>
        </w:rPr>
      </w:pPr>
    </w:p>
    <w:p w:rsidR="00904C72" w:rsidRPr="00805F22" w:rsidRDefault="00BA0702" w:rsidP="00556401">
      <w:pPr>
        <w:spacing w:after="200" w:line="276" w:lineRule="auto"/>
        <w:ind w:left="6480"/>
        <w:jc w:val="left"/>
        <w:rPr>
          <w:rFonts w:ascii="Arial" w:hAnsi="Arial" w:cs="Arial"/>
          <w:b/>
          <w:szCs w:val="24"/>
        </w:rPr>
      </w:pPr>
      <w:r w:rsidRPr="00805F22">
        <w:rPr>
          <w:rFonts w:ascii="Arial" w:hAnsi="Arial" w:cs="Arial"/>
          <w:noProof/>
          <w:szCs w:val="24"/>
          <w:lang w:val="en-US" w:eastAsia="en-US"/>
        </w:rPr>
        <w:lastRenderedPageBreak/>
        <w:drawing>
          <wp:anchor distT="0" distB="0" distL="114300" distR="114300" simplePos="0" relativeHeight="251956736" behindDoc="0" locked="0" layoutInCell="1" allowOverlap="1">
            <wp:simplePos x="0" y="0"/>
            <wp:positionH relativeFrom="column">
              <wp:posOffset>21265</wp:posOffset>
            </wp:positionH>
            <wp:positionV relativeFrom="paragraph">
              <wp:posOffset>16037</wp:posOffset>
            </wp:positionV>
            <wp:extent cx="1257300" cy="1752600"/>
            <wp:effectExtent l="19050" t="0" r="0" b="0"/>
            <wp:wrapSquare wrapText="bothSides"/>
            <wp:docPr id="59" name="Picture 59"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r w:rsidR="00904C72" w:rsidRPr="00805F22">
        <w:rPr>
          <w:rFonts w:ascii="Arial" w:hAnsi="Arial" w:cs="Arial"/>
          <w:b/>
          <w:szCs w:val="24"/>
        </w:rPr>
        <w:tab/>
      </w: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BA0702" w:rsidRPr="00805F22" w:rsidRDefault="00BA0702" w:rsidP="00A32D03">
      <w:pPr>
        <w:rPr>
          <w:rFonts w:ascii="Arial" w:hAnsi="Arial" w:cs="Arial"/>
          <w:szCs w:val="24"/>
        </w:rPr>
      </w:pPr>
    </w:p>
    <w:p w:rsidR="00BA0702" w:rsidRDefault="00BA0702" w:rsidP="00A32D03">
      <w:pPr>
        <w:rPr>
          <w:rFonts w:ascii="Arial" w:hAnsi="Arial" w:cs="Arial"/>
          <w:szCs w:val="24"/>
        </w:rPr>
      </w:pPr>
    </w:p>
    <w:p w:rsidR="00556401" w:rsidRPr="00805F22" w:rsidRDefault="00556401" w:rsidP="00A32D03">
      <w:pPr>
        <w:rPr>
          <w:rFonts w:ascii="Arial" w:hAnsi="Arial" w:cs="Arial"/>
          <w:szCs w:val="24"/>
        </w:rPr>
      </w:pPr>
    </w:p>
    <w:p w:rsidR="00904C72" w:rsidRPr="00805F22" w:rsidRDefault="00556401" w:rsidP="00A32D03">
      <w:pPr>
        <w:rPr>
          <w:rFonts w:ascii="Arial" w:hAnsi="Arial" w:cs="Arial"/>
          <w:szCs w:val="24"/>
        </w:rPr>
      </w:pPr>
      <w:r>
        <w:rPr>
          <w:rFonts w:ascii="Arial" w:hAnsi="Arial" w:cs="Arial"/>
          <w:szCs w:val="24"/>
        </w:rPr>
        <w:t>Broj: 03-</w:t>
      </w:r>
      <w:r w:rsidR="00F41D70">
        <w:rPr>
          <w:rFonts w:ascii="Arial" w:hAnsi="Arial" w:cs="Arial"/>
          <w:szCs w:val="24"/>
        </w:rPr>
        <w:t>710</w:t>
      </w:r>
      <w:r>
        <w:rPr>
          <w:rFonts w:ascii="Arial" w:hAnsi="Arial" w:cs="Arial"/>
          <w:szCs w:val="24"/>
        </w:rPr>
        <w:t>/21</w:t>
      </w:r>
      <w:r w:rsidR="00904C72" w:rsidRPr="00805F22">
        <w:rPr>
          <w:rFonts w:ascii="Arial" w:hAnsi="Arial" w:cs="Arial"/>
          <w:szCs w:val="24"/>
        </w:rPr>
        <w:t xml:space="preserve">  </w:t>
      </w:r>
    </w:p>
    <w:p w:rsidR="00904C72" w:rsidRPr="00805F22" w:rsidRDefault="00F41D70" w:rsidP="00A32D03">
      <w:pPr>
        <w:rPr>
          <w:rFonts w:ascii="Arial" w:hAnsi="Arial" w:cs="Arial"/>
          <w:szCs w:val="24"/>
        </w:rPr>
      </w:pPr>
      <w:r>
        <w:rPr>
          <w:rFonts w:ascii="Arial" w:hAnsi="Arial" w:cs="Arial"/>
          <w:szCs w:val="24"/>
        </w:rPr>
        <w:t>Podgorica, 16</w:t>
      </w:r>
      <w:r w:rsidR="00904C72" w:rsidRPr="00805F22">
        <w:rPr>
          <w:rFonts w:ascii="Arial" w:hAnsi="Arial" w:cs="Arial"/>
          <w:szCs w:val="24"/>
        </w:rPr>
        <w:t>.</w:t>
      </w:r>
      <w:r w:rsidR="00556401">
        <w:rPr>
          <w:rFonts w:ascii="Arial" w:hAnsi="Arial" w:cs="Arial"/>
          <w:szCs w:val="24"/>
        </w:rPr>
        <w:t>0</w:t>
      </w:r>
      <w:r w:rsidR="00F4513B">
        <w:rPr>
          <w:rFonts w:ascii="Arial" w:hAnsi="Arial" w:cs="Arial"/>
          <w:szCs w:val="24"/>
        </w:rPr>
        <w:t>6</w:t>
      </w:r>
      <w:r w:rsidR="00904C72" w:rsidRPr="00805F22">
        <w:rPr>
          <w:rFonts w:ascii="Arial" w:hAnsi="Arial" w:cs="Arial"/>
          <w:szCs w:val="24"/>
        </w:rPr>
        <w:t>.20</w:t>
      </w:r>
      <w:r w:rsidR="00556401">
        <w:rPr>
          <w:rFonts w:ascii="Arial" w:hAnsi="Arial" w:cs="Arial"/>
          <w:szCs w:val="24"/>
        </w:rPr>
        <w:t>21</w:t>
      </w:r>
      <w:r w:rsidR="00904C72" w:rsidRPr="00805F22">
        <w:rPr>
          <w:rFonts w:ascii="Arial" w:hAnsi="Arial" w:cs="Arial"/>
          <w:szCs w:val="24"/>
        </w:rPr>
        <w:t>. godine</w:t>
      </w:r>
    </w:p>
    <w:p w:rsidR="00904C72" w:rsidRPr="00805F22" w:rsidRDefault="00904C72" w:rsidP="00A32D03">
      <w:pPr>
        <w:rPr>
          <w:rFonts w:ascii="Arial" w:hAnsi="Arial" w:cs="Arial"/>
          <w:szCs w:val="24"/>
        </w:rPr>
      </w:pPr>
    </w:p>
    <w:p w:rsidR="00904C72" w:rsidRPr="00805F22" w:rsidRDefault="00904C72" w:rsidP="00556401">
      <w:pPr>
        <w:autoSpaceDE w:val="0"/>
        <w:autoSpaceDN w:val="0"/>
        <w:adjustRightInd w:val="0"/>
        <w:ind w:firstLine="720"/>
        <w:rPr>
          <w:rFonts w:ascii="Arial" w:hAnsi="Arial" w:cs="Arial"/>
          <w:szCs w:val="24"/>
        </w:rPr>
      </w:pPr>
      <w:r w:rsidRPr="00805F22">
        <w:rPr>
          <w:rFonts w:ascii="Arial" w:hAnsi="Arial" w:cs="Arial"/>
          <w:szCs w:val="24"/>
        </w:rPr>
        <w:t>Zaštitnik ljudskih prava i sloboda Crne Gore, na osnovu člana 1</w:t>
      </w:r>
      <w:r w:rsidR="00556401">
        <w:rPr>
          <w:rFonts w:ascii="Arial" w:hAnsi="Arial" w:cs="Arial"/>
          <w:szCs w:val="24"/>
        </w:rPr>
        <w:t xml:space="preserve"> </w:t>
      </w:r>
      <w:r w:rsidR="00556401">
        <w:rPr>
          <w:rFonts w:ascii="Arial" w:hAnsi="Arial" w:cs="Arial"/>
          <w:szCs w:val="24"/>
          <w:lang w:val="en-US"/>
        </w:rPr>
        <w:t>Z</w:t>
      </w:r>
      <w:r w:rsidR="00556401" w:rsidRPr="00556401">
        <w:rPr>
          <w:rFonts w:ascii="Arial" w:hAnsi="Arial" w:cs="Arial"/>
          <w:szCs w:val="24"/>
          <w:lang w:val="en-US"/>
        </w:rPr>
        <w:t>akona o državnom pečatu i pečatima državnih organa</w:t>
      </w:r>
      <w:r w:rsidR="00556401">
        <w:rPr>
          <w:rFonts w:ascii="Arial" w:hAnsi="Arial" w:cs="Arial"/>
          <w:szCs w:val="24"/>
          <w:lang w:val="en-US"/>
        </w:rPr>
        <w:t xml:space="preserve"> </w:t>
      </w:r>
      <w:r w:rsidR="00556401" w:rsidRPr="00556401">
        <w:rPr>
          <w:rFonts w:ascii="Arial" w:hAnsi="Arial" w:cs="Arial"/>
          <w:szCs w:val="24"/>
          <w:lang w:val="en-US"/>
        </w:rPr>
        <w:t>("Službeni list Crne Gor</w:t>
      </w:r>
      <w:r w:rsidR="00556401">
        <w:rPr>
          <w:rFonts w:ascii="Arial" w:hAnsi="Arial" w:cs="Arial"/>
          <w:szCs w:val="24"/>
          <w:lang w:val="en-US"/>
        </w:rPr>
        <w:t xml:space="preserve">e", br. </w:t>
      </w:r>
      <w:r w:rsidR="00556401" w:rsidRPr="00556401">
        <w:rPr>
          <w:rFonts w:ascii="Arial" w:hAnsi="Arial" w:cs="Arial"/>
          <w:szCs w:val="24"/>
          <w:lang w:val="en-US"/>
        </w:rPr>
        <w:t>53/16)</w:t>
      </w:r>
      <w:r w:rsidRPr="00805F22">
        <w:rPr>
          <w:rFonts w:ascii="Arial" w:hAnsi="Arial" w:cs="Arial"/>
          <w:szCs w:val="24"/>
        </w:rPr>
        <w:t>, člana 7 Pravila o radu Zaštitnika ljudskih prava i sloboda Crne Gore („Sl. list CG“, br. 44/12 i 53/14), člana</w:t>
      </w:r>
      <w:r w:rsidR="00556401">
        <w:rPr>
          <w:rFonts w:ascii="Arial" w:hAnsi="Arial" w:cs="Arial"/>
          <w:szCs w:val="24"/>
        </w:rPr>
        <w:t xml:space="preserve"> </w:t>
      </w:r>
      <w:r w:rsidR="00556401" w:rsidRPr="00E5232D">
        <w:rPr>
          <w:rFonts w:ascii="Arial" w:hAnsi="Arial" w:cs="Arial"/>
          <w:szCs w:val="24"/>
          <w:lang w:val="en-GB"/>
        </w:rPr>
        <w:t>7 stav 1 tačka 6 Zakona o upravljanju i unutrašnjim kont</w:t>
      </w:r>
      <w:r w:rsidR="00556401">
        <w:rPr>
          <w:rFonts w:ascii="Arial" w:hAnsi="Arial" w:cs="Arial"/>
          <w:szCs w:val="24"/>
          <w:lang w:val="en-GB"/>
        </w:rPr>
        <w:t>r</w:t>
      </w:r>
      <w:r w:rsidR="00556401" w:rsidRPr="00E5232D">
        <w:rPr>
          <w:rFonts w:ascii="Arial" w:hAnsi="Arial" w:cs="Arial"/>
          <w:szCs w:val="24"/>
          <w:lang w:val="en-GB"/>
        </w:rPr>
        <w:t>olama u javnom sektoru (“Službeni list CG“, broj 75/18</w:t>
      </w:r>
      <w:r w:rsidR="00556401" w:rsidRPr="00E5232D">
        <w:rPr>
          <w:rFonts w:ascii="Arial" w:hAnsi="Arial" w:cs="Arial"/>
          <w:szCs w:val="24"/>
        </w:rPr>
        <w:t>)</w:t>
      </w:r>
      <w:r w:rsidR="00556401" w:rsidRPr="00805F22">
        <w:rPr>
          <w:rFonts w:ascii="Arial" w:hAnsi="Arial" w:cs="Arial"/>
          <w:szCs w:val="24"/>
        </w:rPr>
        <w:t>,</w:t>
      </w:r>
      <w:r w:rsidRPr="00805F22">
        <w:rPr>
          <w:rFonts w:ascii="Arial" w:hAnsi="Arial" w:cs="Arial"/>
          <w:szCs w:val="24"/>
        </w:rPr>
        <w:t xml:space="preserve"> i člana </w:t>
      </w:r>
      <w:r w:rsidR="00556401">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utvrdio je</w:t>
      </w:r>
    </w:p>
    <w:p w:rsidR="00904C72" w:rsidRPr="00805F22" w:rsidRDefault="00904C72" w:rsidP="00A32D03">
      <w:pPr>
        <w:rPr>
          <w:rFonts w:ascii="Arial" w:hAnsi="Arial" w:cs="Arial"/>
          <w:b/>
          <w:szCs w:val="24"/>
        </w:rPr>
      </w:pPr>
    </w:p>
    <w:p w:rsidR="00904C72" w:rsidRPr="00805F22" w:rsidRDefault="00904C72" w:rsidP="00A32D03">
      <w:pPr>
        <w:pStyle w:val="Heading1"/>
        <w:rPr>
          <w:rFonts w:ascii="Arial" w:hAnsi="Arial" w:cs="Arial"/>
          <w:szCs w:val="24"/>
        </w:rPr>
      </w:pPr>
      <w:bookmarkStart w:id="141" w:name="_Toc72316077"/>
      <w:r w:rsidRPr="00805F22">
        <w:rPr>
          <w:rFonts w:ascii="Arial" w:hAnsi="Arial" w:cs="Arial"/>
          <w:szCs w:val="24"/>
        </w:rPr>
        <w:t>INTERNA PRAVILA</w:t>
      </w:r>
      <w:bookmarkEnd w:id="141"/>
    </w:p>
    <w:p w:rsidR="00904C72" w:rsidRPr="00805F22" w:rsidRDefault="00904C72" w:rsidP="00A32D03">
      <w:pPr>
        <w:pStyle w:val="Heading1"/>
        <w:rPr>
          <w:rFonts w:ascii="Arial" w:hAnsi="Arial" w:cs="Arial"/>
          <w:szCs w:val="24"/>
        </w:rPr>
      </w:pPr>
      <w:bookmarkStart w:id="142" w:name="_Toc72316078"/>
      <w:r w:rsidRPr="00805F22">
        <w:rPr>
          <w:rFonts w:ascii="Arial" w:hAnsi="Arial" w:cs="Arial"/>
          <w:szCs w:val="24"/>
        </w:rPr>
        <w:t>O PEČATIMA I ŠTAMBILJIMA</w:t>
      </w:r>
      <w:bookmarkEnd w:id="142"/>
    </w:p>
    <w:p w:rsidR="00904C72" w:rsidRPr="00805F22" w:rsidRDefault="00904C72" w:rsidP="00A32D03">
      <w:pPr>
        <w:pStyle w:val="Heading1"/>
        <w:rPr>
          <w:rFonts w:ascii="Arial" w:hAnsi="Arial" w:cs="Arial"/>
          <w:szCs w:val="24"/>
        </w:rPr>
      </w:pPr>
      <w:bookmarkStart w:id="143" w:name="_Toc72316079"/>
      <w:r w:rsidRPr="00805F22">
        <w:rPr>
          <w:rFonts w:ascii="Arial" w:hAnsi="Arial" w:cs="Arial"/>
          <w:szCs w:val="24"/>
        </w:rPr>
        <w:t>ZAŠTITNIKA LJUDSKIH PRAVA I SLOBODA CRNE GORE</w:t>
      </w:r>
      <w:bookmarkEnd w:id="143"/>
    </w:p>
    <w:p w:rsidR="00A32D03" w:rsidRPr="00805F22" w:rsidRDefault="00A32D03" w:rsidP="00A32D03">
      <w:pPr>
        <w:jc w:val="center"/>
        <w:rPr>
          <w:rFonts w:ascii="Arial" w:hAnsi="Arial" w:cs="Arial"/>
          <w:b/>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1</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Pečati i štambilji  Zaštitnika ljudskih prava i sloboda Crne Gore (u daljem tekstu: Zaštitnik) koriste se u obavljanju poslova iz nadležnosti Zaštitnika, u skladu sa zakonom.</w:t>
      </w:r>
    </w:p>
    <w:p w:rsidR="00904C72" w:rsidRPr="00805F22" w:rsidRDefault="00904C72" w:rsidP="00904C72">
      <w:pPr>
        <w:spacing w:after="200" w:line="276" w:lineRule="auto"/>
        <w:jc w:val="center"/>
        <w:rPr>
          <w:rFonts w:ascii="Arial" w:hAnsi="Arial" w:cs="Arial"/>
          <w:b/>
          <w:szCs w:val="24"/>
        </w:rPr>
      </w:pPr>
      <w:r w:rsidRPr="00805F22">
        <w:rPr>
          <w:rFonts w:ascii="Arial" w:hAnsi="Arial" w:cs="Arial"/>
          <w:b/>
          <w:szCs w:val="24"/>
        </w:rPr>
        <w:t>PEČATI</w:t>
      </w:r>
    </w:p>
    <w:p w:rsidR="00904C72" w:rsidRPr="00805F22" w:rsidRDefault="00904C72" w:rsidP="00A32D03">
      <w:pPr>
        <w:jc w:val="center"/>
        <w:rPr>
          <w:rFonts w:ascii="Arial" w:hAnsi="Arial" w:cs="Arial"/>
          <w:b/>
          <w:szCs w:val="24"/>
        </w:rPr>
      </w:pPr>
      <w:r w:rsidRPr="00805F22">
        <w:rPr>
          <w:rFonts w:ascii="Arial" w:hAnsi="Arial" w:cs="Arial"/>
          <w:b/>
          <w:szCs w:val="24"/>
        </w:rPr>
        <w:t>Član 2</w:t>
      </w:r>
    </w:p>
    <w:p w:rsidR="00A32D03" w:rsidRPr="00805F22" w:rsidRDefault="00A32D03" w:rsidP="00A32D03">
      <w:pPr>
        <w:rPr>
          <w:rFonts w:ascii="Arial" w:hAnsi="Arial" w:cs="Arial"/>
          <w:szCs w:val="24"/>
        </w:rPr>
      </w:pPr>
    </w:p>
    <w:p w:rsidR="00904C72" w:rsidRDefault="00904C72" w:rsidP="00556401">
      <w:pPr>
        <w:ind w:firstLine="720"/>
        <w:rPr>
          <w:rFonts w:ascii="Arial" w:hAnsi="Arial" w:cs="Arial"/>
          <w:szCs w:val="24"/>
        </w:rPr>
      </w:pPr>
      <w:r w:rsidRPr="00805F22">
        <w:rPr>
          <w:rFonts w:ascii="Arial" w:hAnsi="Arial" w:cs="Arial"/>
          <w:szCs w:val="24"/>
        </w:rPr>
        <w:t>Zaštitnik ima pečat okruglog oblika, prečnika 30 mm, sa dva koncentrična kruga, razmaka  2 mm, sa grbom Crne Gore u sredini i kružnim natpisima na crnogorskom jeziku u spoljašnjem krugu iznad Grba: „C r n a  G o r a“,  ispod Grba: „Podgorica“, i u unutrašnjem krugu: „Zaštitnik ljudskih prava i sloboda “.</w:t>
      </w:r>
    </w:p>
    <w:p w:rsidR="00556401" w:rsidRPr="00805F22" w:rsidRDefault="00556401" w:rsidP="00556401">
      <w:pPr>
        <w:ind w:firstLine="720"/>
        <w:rPr>
          <w:rFonts w:ascii="Arial" w:hAnsi="Arial" w:cs="Arial"/>
          <w:szCs w:val="24"/>
        </w:rPr>
      </w:pPr>
    </w:p>
    <w:p w:rsidR="00904C72" w:rsidRPr="00556401" w:rsidRDefault="00556401" w:rsidP="00556401">
      <w:pPr>
        <w:ind w:left="3600"/>
        <w:rPr>
          <w:rFonts w:ascii="Arial" w:hAnsi="Arial" w:cs="Arial"/>
          <w:b/>
          <w:szCs w:val="24"/>
        </w:rPr>
      </w:pPr>
      <w:r>
        <w:rPr>
          <w:rFonts w:ascii="Arial" w:hAnsi="Arial" w:cs="Arial"/>
          <w:szCs w:val="24"/>
        </w:rPr>
        <w:t xml:space="preserve">        </w:t>
      </w:r>
      <w:r w:rsidR="00904C72" w:rsidRPr="00556401">
        <w:rPr>
          <w:rFonts w:ascii="Arial" w:hAnsi="Arial" w:cs="Arial"/>
          <w:b/>
          <w:szCs w:val="24"/>
        </w:rPr>
        <w:t>Član 3</w:t>
      </w:r>
    </w:p>
    <w:p w:rsidR="00556401" w:rsidRPr="00805F22" w:rsidRDefault="00556401" w:rsidP="00556401">
      <w:pPr>
        <w:ind w:left="3600"/>
        <w:rPr>
          <w:rFonts w:ascii="Arial" w:hAnsi="Arial" w:cs="Arial"/>
          <w:szCs w:val="24"/>
        </w:rPr>
      </w:pPr>
    </w:p>
    <w:p w:rsidR="00904C72" w:rsidRPr="00805F22" w:rsidRDefault="00904C72" w:rsidP="00556401">
      <w:pPr>
        <w:ind w:firstLine="720"/>
        <w:rPr>
          <w:rFonts w:ascii="Arial" w:hAnsi="Arial" w:cs="Arial"/>
          <w:szCs w:val="24"/>
        </w:rPr>
      </w:pPr>
      <w:r w:rsidRPr="00805F22">
        <w:rPr>
          <w:rFonts w:ascii="Arial" w:hAnsi="Arial" w:cs="Arial"/>
          <w:szCs w:val="24"/>
        </w:rPr>
        <w:t>Pečatom se potvrđuje autentičnost akata, poslovnih pisama i drugih dokumenata Zaštitnika, kao što su:</w:t>
      </w:r>
    </w:p>
    <w:p w:rsidR="00904C72" w:rsidRPr="00805F22" w:rsidRDefault="00904C72" w:rsidP="00A32D03">
      <w:pPr>
        <w:rPr>
          <w:rFonts w:ascii="Arial" w:hAnsi="Arial" w:cs="Arial"/>
          <w:szCs w:val="24"/>
        </w:rPr>
      </w:pPr>
      <w:r w:rsidRPr="00805F22">
        <w:rPr>
          <w:rFonts w:ascii="Arial" w:hAnsi="Arial" w:cs="Arial"/>
          <w:szCs w:val="24"/>
        </w:rPr>
        <w:t>1) planovi i programi rada, uputstva, smjernice, preporuke, zaključci;</w:t>
      </w:r>
    </w:p>
    <w:p w:rsidR="00904C72" w:rsidRPr="00805F22" w:rsidRDefault="00904C72" w:rsidP="00A32D03">
      <w:pPr>
        <w:rPr>
          <w:rFonts w:ascii="Arial" w:hAnsi="Arial" w:cs="Arial"/>
          <w:szCs w:val="24"/>
        </w:rPr>
      </w:pPr>
      <w:r w:rsidRPr="00805F22">
        <w:rPr>
          <w:rFonts w:ascii="Arial" w:hAnsi="Arial" w:cs="Arial"/>
          <w:szCs w:val="24"/>
        </w:rPr>
        <w:t xml:space="preserve">2) ugovori, sporazumi i drugi akti koje Zaštitnik zaključuje u pravnom prometu; </w:t>
      </w:r>
    </w:p>
    <w:p w:rsidR="00904C72" w:rsidRPr="00805F22" w:rsidRDefault="00904C72" w:rsidP="00A32D03">
      <w:pPr>
        <w:rPr>
          <w:rFonts w:ascii="Arial" w:hAnsi="Arial" w:cs="Arial"/>
          <w:szCs w:val="24"/>
        </w:rPr>
      </w:pPr>
      <w:r w:rsidRPr="00805F22">
        <w:rPr>
          <w:rFonts w:ascii="Arial" w:hAnsi="Arial" w:cs="Arial"/>
          <w:szCs w:val="24"/>
        </w:rPr>
        <w:t>3) materijalno-finansijska dokumenta na osnovu kojih se stvaraju prava i obaveze Agencije, odnosno na osnovu kojih se vrši plaćanje ili naplata;</w:t>
      </w:r>
    </w:p>
    <w:p w:rsidR="00904C72" w:rsidRPr="00805F22" w:rsidRDefault="00904C72" w:rsidP="00A32D03">
      <w:pPr>
        <w:rPr>
          <w:rFonts w:ascii="Arial" w:hAnsi="Arial" w:cs="Arial"/>
          <w:szCs w:val="24"/>
        </w:rPr>
      </w:pPr>
      <w:r w:rsidRPr="00805F22">
        <w:rPr>
          <w:rFonts w:ascii="Arial" w:hAnsi="Arial" w:cs="Arial"/>
          <w:szCs w:val="24"/>
        </w:rPr>
        <w:t xml:space="preserve">4) informacije, izvještaji, analize i drugi akti kojima se ostvaruje službena prepiska sa državnim i drugim organima, pravnim i fizičkim licima o pitanjima vezanim za rad Agencije; </w:t>
      </w:r>
    </w:p>
    <w:p w:rsidR="00904C72" w:rsidRPr="00805F22" w:rsidRDefault="00904C72" w:rsidP="00A32D03">
      <w:pPr>
        <w:rPr>
          <w:rFonts w:ascii="Arial" w:hAnsi="Arial" w:cs="Arial"/>
          <w:szCs w:val="24"/>
        </w:rPr>
      </w:pPr>
      <w:r w:rsidRPr="00805F22">
        <w:rPr>
          <w:rFonts w:ascii="Arial" w:hAnsi="Arial" w:cs="Arial"/>
          <w:szCs w:val="24"/>
        </w:rPr>
        <w:t>5) rješenja, obavještenja i druga akta o postupanju Agencije po zahtjevima za slobodan pristup informacijama;</w:t>
      </w:r>
    </w:p>
    <w:p w:rsidR="00904C72" w:rsidRPr="00805F22" w:rsidRDefault="00904C72" w:rsidP="00A32D03">
      <w:pPr>
        <w:rPr>
          <w:rFonts w:ascii="Arial" w:hAnsi="Arial" w:cs="Arial"/>
          <w:szCs w:val="24"/>
        </w:rPr>
      </w:pPr>
      <w:r w:rsidRPr="00805F22">
        <w:rPr>
          <w:rFonts w:ascii="Arial" w:hAnsi="Arial" w:cs="Arial"/>
          <w:szCs w:val="24"/>
        </w:rPr>
        <w:lastRenderedPageBreak/>
        <w:t>6) podaci od značaja za ostvarivanje poslova iz nadležnosti Agencije, kao i od značaja za ostvarivanje prava, obaveza i odgovornosti zaposlenih u Agenciji.</w:t>
      </w:r>
    </w:p>
    <w:p w:rsidR="00A32D03" w:rsidRPr="00805F22" w:rsidRDefault="00A32D03" w:rsidP="00A32D03">
      <w:pPr>
        <w:rPr>
          <w:rFonts w:ascii="Arial" w:hAnsi="Arial" w:cs="Arial"/>
          <w:b/>
          <w:szCs w:val="24"/>
        </w:rPr>
      </w:pPr>
    </w:p>
    <w:p w:rsidR="00904C72" w:rsidRPr="00805F22" w:rsidRDefault="00904C72" w:rsidP="00A32D03">
      <w:pPr>
        <w:jc w:val="center"/>
        <w:rPr>
          <w:rFonts w:ascii="Arial" w:hAnsi="Arial" w:cs="Arial"/>
          <w:szCs w:val="24"/>
        </w:rPr>
      </w:pPr>
      <w:r w:rsidRPr="00805F22">
        <w:rPr>
          <w:rFonts w:ascii="Arial" w:hAnsi="Arial" w:cs="Arial"/>
          <w:b/>
          <w:szCs w:val="24"/>
        </w:rPr>
        <w:t>Član</w:t>
      </w:r>
      <w:r w:rsidR="00556401">
        <w:rPr>
          <w:rFonts w:ascii="Arial" w:hAnsi="Arial" w:cs="Arial"/>
          <w:b/>
          <w:szCs w:val="24"/>
        </w:rPr>
        <w:t xml:space="preserve"> </w:t>
      </w:r>
      <w:r w:rsidRPr="00805F22">
        <w:rPr>
          <w:rFonts w:ascii="Arial" w:hAnsi="Arial" w:cs="Arial"/>
          <w:b/>
          <w:szCs w:val="24"/>
        </w:rPr>
        <w:t>4</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 xml:space="preserve">Pečat se koristi za ovjeravanje potpisa Zaštitnika, u okviru njegove nadležnosti. </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Ovjera potpisa vrši se stavljanjem otiska pečata sa lijeve strane potpisa Zaštitnika, ili na mjesto koje je posebno označeno kao mjesto pečata.</w:t>
      </w:r>
    </w:p>
    <w:p w:rsidR="00A32D03" w:rsidRPr="00805F22" w:rsidRDefault="00A32D03" w:rsidP="00A32D03">
      <w:pPr>
        <w:rPr>
          <w:rFonts w:ascii="Arial" w:hAnsi="Arial" w:cs="Arial"/>
          <w:szCs w:val="24"/>
        </w:rPr>
      </w:pPr>
    </w:p>
    <w:p w:rsidR="00904C72" w:rsidRDefault="00904C72" w:rsidP="00A32D03">
      <w:pPr>
        <w:jc w:val="center"/>
        <w:rPr>
          <w:rFonts w:ascii="Arial" w:hAnsi="Arial" w:cs="Arial"/>
          <w:b/>
          <w:szCs w:val="24"/>
        </w:rPr>
      </w:pPr>
      <w:r w:rsidRPr="00805F22">
        <w:rPr>
          <w:rFonts w:ascii="Arial" w:hAnsi="Arial" w:cs="Arial"/>
          <w:b/>
          <w:szCs w:val="24"/>
        </w:rPr>
        <w:t>Član 5</w:t>
      </w:r>
    </w:p>
    <w:p w:rsidR="0013225B" w:rsidRPr="00805F22" w:rsidRDefault="0013225B" w:rsidP="00A32D03">
      <w:pPr>
        <w:jc w:val="center"/>
        <w:rPr>
          <w:rFonts w:ascii="Arial" w:hAnsi="Arial" w:cs="Arial"/>
          <w:b/>
          <w:szCs w:val="24"/>
        </w:rPr>
      </w:pPr>
    </w:p>
    <w:p w:rsidR="00904C72" w:rsidRPr="00805F22" w:rsidRDefault="00904C72" w:rsidP="0013225B">
      <w:pPr>
        <w:ind w:firstLine="720"/>
        <w:rPr>
          <w:rFonts w:ascii="Arial" w:hAnsi="Arial" w:cs="Arial"/>
          <w:szCs w:val="24"/>
        </w:rPr>
      </w:pPr>
      <w:r w:rsidRPr="00805F22">
        <w:rPr>
          <w:rFonts w:ascii="Arial" w:hAnsi="Arial" w:cs="Arial"/>
          <w:szCs w:val="24"/>
        </w:rPr>
        <w:t>Pečati se izrađuju u potrebnom broju primjeraka i svaki primjerak se numeriše pripadajućim brojem iz evidencije pečata i štambilja.</w:t>
      </w:r>
    </w:p>
    <w:p w:rsidR="00904C72" w:rsidRPr="00805F22" w:rsidRDefault="00904C72" w:rsidP="0013225B">
      <w:pPr>
        <w:ind w:firstLine="720"/>
        <w:rPr>
          <w:rFonts w:ascii="Arial" w:hAnsi="Arial" w:cs="Arial"/>
          <w:szCs w:val="24"/>
        </w:rPr>
      </w:pPr>
      <w:r w:rsidRPr="00805F22">
        <w:rPr>
          <w:rFonts w:ascii="Arial" w:hAnsi="Arial" w:cs="Arial"/>
          <w:szCs w:val="24"/>
        </w:rPr>
        <w:t>Broj pečata određujeZaštitnik.</w:t>
      </w:r>
    </w:p>
    <w:p w:rsidR="00A32D03" w:rsidRPr="00805F22" w:rsidRDefault="00A32D03" w:rsidP="00A32D03">
      <w:pPr>
        <w:rPr>
          <w:rFonts w:ascii="Arial" w:hAnsi="Arial" w:cs="Arial"/>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6</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Zaštitnik određuje službenika koji upotrebljava i čuva pečate institucije.</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Službenik kome su povjereni pečati na upotrebu i čuvanje dužan je da ih čuva na način koji onemogućava njihovo neovlašćeno korišćenje i lično je odgovoran za njihovu zakonsku upotrebu i čuvanje.</w:t>
      </w:r>
    </w:p>
    <w:p w:rsidR="00A32D03" w:rsidRPr="00805F22" w:rsidRDefault="00A32D03" w:rsidP="00A32D03">
      <w:pPr>
        <w:rPr>
          <w:rFonts w:ascii="Arial" w:hAnsi="Arial" w:cs="Arial"/>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7</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Zaštitnik vodi evidenciju o pečatima. Ova evidencija sadrži: broj i datum akta kojim su pečati naručeni, otisak pečata, broj primjeraka svakog pečata i potpis službenika zaduženog za njihovu upotrebu i čuvanje, datum kada su pečati uništeni i broj zapisnika o uništavanju pečata.</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Nestanak pečata se prijavljuje Ministarstvu unutrašnjih poslova i oglašava u „Službenom listu Crne Gore“.</w:t>
      </w:r>
    </w:p>
    <w:p w:rsidR="00A32D03" w:rsidRPr="00805F22" w:rsidRDefault="00A32D03" w:rsidP="00A32D03">
      <w:pPr>
        <w:rPr>
          <w:rFonts w:ascii="Arial" w:hAnsi="Arial" w:cs="Arial"/>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ŠTAMBILJI</w:t>
      </w:r>
    </w:p>
    <w:p w:rsidR="00A32D03" w:rsidRPr="00805F22" w:rsidRDefault="00A32D03" w:rsidP="00A32D03">
      <w:pPr>
        <w:jc w:val="center"/>
        <w:rPr>
          <w:rFonts w:ascii="Arial" w:hAnsi="Arial" w:cs="Arial"/>
          <w:b/>
          <w:szCs w:val="24"/>
        </w:rPr>
      </w:pPr>
    </w:p>
    <w:p w:rsidR="00904C72" w:rsidRPr="00805F22" w:rsidRDefault="00904C72" w:rsidP="00A32D03">
      <w:pPr>
        <w:jc w:val="center"/>
        <w:rPr>
          <w:rFonts w:ascii="Arial" w:hAnsi="Arial" w:cs="Arial"/>
          <w:b/>
          <w:szCs w:val="24"/>
        </w:rPr>
      </w:pPr>
      <w:r w:rsidRPr="00805F22">
        <w:rPr>
          <w:rFonts w:ascii="Arial" w:hAnsi="Arial" w:cs="Arial"/>
          <w:b/>
          <w:szCs w:val="24"/>
        </w:rPr>
        <w:t>Član 8</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Štambilj se koristi za evidentiranje akata i drugih pismena, za označavanje naziva Zaštitnika na kovertama i drugim omotima u kojima se otprema službena pošta.</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 xml:space="preserve">Otisak štambilja se stavlja u zaglavlje s lijeve strane akta. Sadržina štambilja može biti odštampana u zaglavlju akta. </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Veličinu i sadržinu štambilja utvrđuje Zaštitnik.</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Zaštitnik ima štambilj pravougaonog oblika, dimenzija 20 x 58mm, sa natpisom u vodoravnim redovima: u prvom redu - “Crna Gora“, u drugom redu - “Zaštitnik ljudskih prava i sloboda“. Ispod naziva Zaštitnika ispod drugog reda nalazi se pravougaona tabela koja u prvom redu sadrži polje "primljeno:</w:t>
      </w:r>
      <w:r w:rsidRPr="00805F22">
        <w:rPr>
          <w:rFonts w:ascii="Arial" w:hAnsi="Arial" w:cs="Arial"/>
          <w:szCs w:val="24"/>
          <w:u w:val="single"/>
        </w:rPr>
        <w:t xml:space="preserve">                   "</w:t>
      </w:r>
      <w:r w:rsidRPr="00805F22">
        <w:rPr>
          <w:rFonts w:ascii="Arial" w:hAnsi="Arial" w:cs="Arial"/>
          <w:szCs w:val="24"/>
        </w:rPr>
        <w:t xml:space="preserve"> u drugom redu organizaciona jedinica, broj, prilog i vrijednost, u trećem redu se nalaze četiri prazna polja za popunjavanje organizacione jedinice, broja, priloga i vrijednosti.</w:t>
      </w:r>
    </w:p>
    <w:p w:rsidR="00A32D03" w:rsidRPr="00805F22" w:rsidRDefault="00A32D03" w:rsidP="00A32D03">
      <w:pPr>
        <w:rPr>
          <w:rFonts w:ascii="Arial" w:hAnsi="Arial" w:cs="Arial"/>
          <w:szCs w:val="24"/>
        </w:rPr>
      </w:pPr>
    </w:p>
    <w:p w:rsidR="00904C72" w:rsidRPr="00805F22" w:rsidRDefault="00904C72" w:rsidP="0013225B">
      <w:pPr>
        <w:ind w:firstLine="720"/>
        <w:rPr>
          <w:rFonts w:ascii="Arial" w:hAnsi="Arial" w:cs="Arial"/>
          <w:szCs w:val="24"/>
        </w:rPr>
      </w:pPr>
      <w:r w:rsidRPr="00805F22">
        <w:rPr>
          <w:rFonts w:ascii="Arial" w:hAnsi="Arial" w:cs="Arial"/>
          <w:szCs w:val="24"/>
        </w:rPr>
        <w:t xml:space="preserve">Štambilji se čuvaju na način na koji se čuva i registraturski materijal. </w:t>
      </w:r>
    </w:p>
    <w:p w:rsidR="00A32D03" w:rsidRPr="00805F22" w:rsidRDefault="00A32D03" w:rsidP="00A32D03">
      <w:pPr>
        <w:rPr>
          <w:rFonts w:ascii="Arial" w:hAnsi="Arial" w:cs="Arial"/>
          <w:szCs w:val="24"/>
        </w:rPr>
      </w:pPr>
    </w:p>
    <w:p w:rsidR="00556401" w:rsidRDefault="00556401" w:rsidP="00A32D03">
      <w:pPr>
        <w:jc w:val="center"/>
        <w:rPr>
          <w:rFonts w:ascii="Arial" w:hAnsi="Arial" w:cs="Arial"/>
          <w:b/>
          <w:szCs w:val="24"/>
        </w:rPr>
      </w:pPr>
    </w:p>
    <w:p w:rsidR="00556401" w:rsidRDefault="00556401" w:rsidP="00556401">
      <w:pPr>
        <w:rPr>
          <w:rFonts w:ascii="Arial" w:hAnsi="Arial" w:cs="Arial"/>
          <w:b/>
          <w:szCs w:val="24"/>
        </w:rPr>
      </w:pPr>
      <w:r>
        <w:rPr>
          <w:rFonts w:ascii="Arial" w:hAnsi="Arial" w:cs="Arial"/>
          <w:b/>
          <w:szCs w:val="24"/>
        </w:rPr>
        <w:t xml:space="preserve">                                                       Član 9</w:t>
      </w:r>
    </w:p>
    <w:p w:rsidR="00556401" w:rsidRDefault="00556401" w:rsidP="00A32D03">
      <w:pPr>
        <w:jc w:val="center"/>
        <w:rPr>
          <w:rFonts w:ascii="Arial" w:hAnsi="Arial" w:cs="Arial"/>
          <w:b/>
          <w:szCs w:val="24"/>
        </w:rPr>
      </w:pPr>
    </w:p>
    <w:p w:rsidR="00556401" w:rsidRPr="00335D5A" w:rsidRDefault="00556401" w:rsidP="0013225B">
      <w:pPr>
        <w:pStyle w:val="Heading1"/>
        <w:ind w:firstLine="720"/>
        <w:jc w:val="both"/>
        <w:rPr>
          <w:rFonts w:ascii="Arial" w:eastAsia="Times New Roman" w:hAnsi="Arial" w:cs="Arial"/>
          <w:b w:val="0"/>
          <w:bCs/>
          <w:color w:val="262626"/>
          <w:szCs w:val="24"/>
          <w:lang w:eastAsia="sr-Cyrl-CS"/>
        </w:rPr>
      </w:pPr>
      <w:bookmarkStart w:id="144" w:name="_Toc72316080"/>
      <w:r w:rsidRPr="00335D5A">
        <w:rPr>
          <w:rFonts w:ascii="Arial" w:hAnsi="Arial" w:cs="Arial"/>
          <w:b w:val="0"/>
          <w:szCs w:val="24"/>
          <w:lang w:val="sr-Latn-CS"/>
        </w:rPr>
        <w:t>Stupanjem na snagu ovog internog pravila prestaj</w:t>
      </w:r>
      <w:r>
        <w:rPr>
          <w:rFonts w:ascii="Arial" w:hAnsi="Arial" w:cs="Arial"/>
          <w:b w:val="0"/>
          <w:szCs w:val="24"/>
          <w:lang w:val="sr-Latn-CS"/>
        </w:rPr>
        <w:t>u</w:t>
      </w:r>
      <w:r w:rsidRPr="00335D5A">
        <w:rPr>
          <w:rFonts w:ascii="Arial" w:hAnsi="Arial" w:cs="Arial"/>
          <w:b w:val="0"/>
          <w:szCs w:val="24"/>
          <w:lang w:val="sr-Latn-CS"/>
        </w:rPr>
        <w:t xml:space="preserve"> da važ</w:t>
      </w:r>
      <w:r>
        <w:rPr>
          <w:rFonts w:ascii="Arial" w:hAnsi="Arial" w:cs="Arial"/>
          <w:b w:val="0"/>
          <w:szCs w:val="24"/>
          <w:lang w:val="sr-Latn-CS"/>
        </w:rPr>
        <w:t>e</w:t>
      </w:r>
      <w:r w:rsidRPr="00556401">
        <w:rPr>
          <w:rFonts w:ascii="Arial" w:hAnsi="Arial" w:cs="Arial"/>
          <w:szCs w:val="24"/>
        </w:rPr>
        <w:t xml:space="preserve"> </w:t>
      </w:r>
      <w:r w:rsidR="0013225B" w:rsidRPr="0013225B">
        <w:rPr>
          <w:rFonts w:ascii="Arial" w:hAnsi="Arial" w:cs="Arial"/>
          <w:b w:val="0"/>
          <w:szCs w:val="24"/>
        </w:rPr>
        <w:t>I</w:t>
      </w:r>
      <w:r w:rsidRPr="00556401">
        <w:rPr>
          <w:rFonts w:ascii="Arial" w:hAnsi="Arial" w:cs="Arial"/>
          <w:b w:val="0"/>
          <w:szCs w:val="24"/>
        </w:rPr>
        <w:t>nterna pravila</w:t>
      </w:r>
      <w:r w:rsidR="0013225B">
        <w:rPr>
          <w:rFonts w:ascii="Arial" w:hAnsi="Arial" w:cs="Arial"/>
          <w:b w:val="0"/>
          <w:szCs w:val="24"/>
        </w:rPr>
        <w:t xml:space="preserve"> </w:t>
      </w:r>
      <w:r w:rsidRPr="00556401">
        <w:rPr>
          <w:rFonts w:ascii="Arial" w:hAnsi="Arial" w:cs="Arial"/>
          <w:b w:val="0"/>
          <w:szCs w:val="24"/>
        </w:rPr>
        <w:t>o pečatima i štambiljima</w:t>
      </w:r>
      <w:r>
        <w:rPr>
          <w:rFonts w:ascii="Arial" w:hAnsi="Arial" w:cs="Arial"/>
          <w:b w:val="0"/>
          <w:szCs w:val="24"/>
        </w:rPr>
        <w:t xml:space="preserve"> Z</w:t>
      </w:r>
      <w:r w:rsidRPr="00556401">
        <w:rPr>
          <w:rFonts w:ascii="Arial" w:hAnsi="Arial" w:cs="Arial"/>
          <w:b w:val="0"/>
          <w:szCs w:val="24"/>
        </w:rPr>
        <w:t xml:space="preserve">aštitnika ljudskih prava i sloboda </w:t>
      </w:r>
      <w:r>
        <w:rPr>
          <w:rFonts w:ascii="Arial" w:hAnsi="Arial" w:cs="Arial"/>
          <w:b w:val="0"/>
          <w:szCs w:val="24"/>
        </w:rPr>
        <w:t>Crne G</w:t>
      </w:r>
      <w:r w:rsidRPr="00556401">
        <w:rPr>
          <w:rFonts w:ascii="Arial" w:hAnsi="Arial" w:cs="Arial"/>
          <w:b w:val="0"/>
          <w:szCs w:val="24"/>
        </w:rPr>
        <w:t>ore</w:t>
      </w:r>
      <w:r>
        <w:rPr>
          <w:rFonts w:ascii="Arial" w:hAnsi="Arial" w:cs="Arial"/>
          <w:b w:val="0"/>
          <w:szCs w:val="24"/>
        </w:rPr>
        <w:t>,</w:t>
      </w:r>
      <w:r w:rsidRPr="00335D5A">
        <w:rPr>
          <w:rFonts w:ascii="Arial" w:hAnsi="Arial" w:cs="Arial"/>
          <w:b w:val="0"/>
          <w:szCs w:val="24"/>
        </w:rPr>
        <w:t xml:space="preserve"> </w:t>
      </w:r>
      <w:r w:rsidRPr="00335D5A">
        <w:rPr>
          <w:rFonts w:ascii="Arial" w:hAnsi="Arial" w:cs="Arial"/>
          <w:b w:val="0"/>
          <w:szCs w:val="24"/>
          <w:lang w:val="sr-Latn-CS"/>
        </w:rPr>
        <w:t>broj:</w:t>
      </w:r>
      <w:r w:rsidRPr="00335D5A">
        <w:rPr>
          <w:rFonts w:ascii="Arial" w:hAnsi="Arial" w:cs="Arial"/>
          <w:b w:val="0"/>
          <w:szCs w:val="24"/>
        </w:rPr>
        <w:t xml:space="preserve"> 03-1</w:t>
      </w:r>
      <w:r>
        <w:rPr>
          <w:rFonts w:ascii="Arial" w:hAnsi="Arial" w:cs="Arial"/>
          <w:b w:val="0"/>
          <w:szCs w:val="24"/>
        </w:rPr>
        <w:t>319</w:t>
      </w:r>
      <w:r w:rsidRPr="00335D5A">
        <w:rPr>
          <w:rFonts w:ascii="Arial" w:hAnsi="Arial" w:cs="Arial"/>
          <w:b w:val="0"/>
          <w:szCs w:val="24"/>
        </w:rPr>
        <w:t>/15 od 0</w:t>
      </w:r>
      <w:r>
        <w:rPr>
          <w:rFonts w:ascii="Arial" w:hAnsi="Arial" w:cs="Arial"/>
          <w:b w:val="0"/>
          <w:szCs w:val="24"/>
        </w:rPr>
        <w:t>8</w:t>
      </w:r>
      <w:r w:rsidRPr="00335D5A">
        <w:rPr>
          <w:rFonts w:ascii="Arial" w:hAnsi="Arial" w:cs="Arial"/>
          <w:b w:val="0"/>
          <w:szCs w:val="24"/>
        </w:rPr>
        <w:t>.12.2015. godine</w:t>
      </w:r>
      <w:r>
        <w:rPr>
          <w:rFonts w:ascii="Arial" w:hAnsi="Arial" w:cs="Arial"/>
          <w:b w:val="0"/>
          <w:szCs w:val="24"/>
        </w:rPr>
        <w:t>.</w:t>
      </w:r>
      <w:bookmarkEnd w:id="144"/>
    </w:p>
    <w:p w:rsidR="00556401" w:rsidRDefault="00556401" w:rsidP="00556401">
      <w:pPr>
        <w:jc w:val="left"/>
        <w:rPr>
          <w:rFonts w:ascii="Arial" w:hAnsi="Arial" w:cs="Arial"/>
          <w:b/>
          <w:szCs w:val="24"/>
        </w:rPr>
      </w:pPr>
    </w:p>
    <w:p w:rsidR="00556401" w:rsidRDefault="00556401" w:rsidP="00556401">
      <w:pPr>
        <w:jc w:val="left"/>
        <w:rPr>
          <w:rFonts w:ascii="Arial" w:hAnsi="Arial" w:cs="Arial"/>
          <w:b/>
          <w:szCs w:val="24"/>
        </w:rPr>
      </w:pPr>
      <w:r>
        <w:rPr>
          <w:rFonts w:ascii="Arial" w:hAnsi="Arial" w:cs="Arial"/>
          <w:b/>
          <w:szCs w:val="24"/>
        </w:rPr>
        <w:t xml:space="preserve"> </w:t>
      </w:r>
    </w:p>
    <w:p w:rsidR="00904C72" w:rsidRPr="00805F22" w:rsidRDefault="00556401" w:rsidP="00556401">
      <w:pPr>
        <w:rPr>
          <w:rFonts w:ascii="Arial" w:hAnsi="Arial" w:cs="Arial"/>
          <w:b/>
          <w:szCs w:val="24"/>
        </w:rPr>
      </w:pPr>
      <w:r>
        <w:rPr>
          <w:rFonts w:ascii="Arial" w:hAnsi="Arial" w:cs="Arial"/>
          <w:b/>
          <w:szCs w:val="24"/>
        </w:rPr>
        <w:t xml:space="preserve">                                                        </w:t>
      </w:r>
      <w:r w:rsidR="00904C72" w:rsidRPr="00805F22">
        <w:rPr>
          <w:rFonts w:ascii="Arial" w:hAnsi="Arial" w:cs="Arial"/>
          <w:b/>
          <w:szCs w:val="24"/>
        </w:rPr>
        <w:t xml:space="preserve">Član </w:t>
      </w:r>
      <w:r>
        <w:rPr>
          <w:rFonts w:ascii="Arial" w:hAnsi="Arial" w:cs="Arial"/>
          <w:b/>
          <w:szCs w:val="24"/>
        </w:rPr>
        <w:t>10</w:t>
      </w:r>
    </w:p>
    <w:p w:rsidR="00A32D03" w:rsidRPr="00805F22" w:rsidRDefault="00A32D03" w:rsidP="00A32D03">
      <w:pPr>
        <w:rPr>
          <w:rFonts w:ascii="Arial" w:hAnsi="Arial" w:cs="Arial"/>
          <w:szCs w:val="24"/>
        </w:rPr>
      </w:pPr>
    </w:p>
    <w:p w:rsidR="00904C72" w:rsidRPr="00805F22" w:rsidRDefault="00904C72" w:rsidP="00A32D03">
      <w:pPr>
        <w:rPr>
          <w:rFonts w:ascii="Arial" w:hAnsi="Arial" w:cs="Arial"/>
          <w:szCs w:val="24"/>
        </w:rPr>
      </w:pPr>
      <w:r w:rsidRPr="00805F22">
        <w:rPr>
          <w:rFonts w:ascii="Arial" w:hAnsi="Arial" w:cs="Arial"/>
          <w:szCs w:val="24"/>
        </w:rPr>
        <w:t xml:space="preserve">Ova pravila stupaju na snagu danom donošenja. </w:t>
      </w:r>
    </w:p>
    <w:p w:rsidR="00904C72" w:rsidRPr="00805F22" w:rsidRDefault="00904C72" w:rsidP="00A32D03">
      <w:pPr>
        <w:rPr>
          <w:rFonts w:ascii="Arial" w:hAnsi="Arial" w:cs="Arial"/>
          <w:szCs w:val="24"/>
        </w:rPr>
      </w:pPr>
      <w:r w:rsidRPr="00805F22">
        <w:rPr>
          <w:rFonts w:ascii="Arial" w:hAnsi="Arial" w:cs="Arial"/>
          <w:szCs w:val="24"/>
        </w:rPr>
        <w:t>Pravila se objavljuju na oglasnoj tabli Zaštitnika.</w:t>
      </w:r>
    </w:p>
    <w:p w:rsidR="00904C72" w:rsidRPr="00805F22" w:rsidRDefault="00904C72" w:rsidP="00904C72">
      <w:pPr>
        <w:spacing w:after="200" w:line="276" w:lineRule="auto"/>
        <w:rPr>
          <w:rFonts w:ascii="Arial" w:hAnsi="Arial" w:cs="Arial"/>
          <w:szCs w:val="24"/>
        </w:rPr>
      </w:pPr>
    </w:p>
    <w:p w:rsidR="00A32D03" w:rsidRPr="00805F22" w:rsidRDefault="00A32D03" w:rsidP="00A32D03">
      <w:pPr>
        <w:rPr>
          <w:rFonts w:ascii="Arial" w:hAnsi="Arial" w:cs="Arial"/>
          <w:szCs w:val="24"/>
        </w:rPr>
      </w:pPr>
    </w:p>
    <w:p w:rsidR="00A32D03" w:rsidRPr="00805F22" w:rsidRDefault="00A32D03" w:rsidP="00A32D03">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A32D03" w:rsidRPr="0013225B" w:rsidRDefault="0013225B" w:rsidP="00A32D03">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13225B">
        <w:rPr>
          <w:rFonts w:ascii="Arial" w:hAnsi="Arial" w:cs="Arial"/>
          <w:b/>
          <w:szCs w:val="24"/>
        </w:rPr>
        <w:t>mr Siniša Bjeković</w:t>
      </w:r>
    </w:p>
    <w:p w:rsidR="00A32D03" w:rsidRPr="00805F22" w:rsidRDefault="00A32D03" w:rsidP="00A32D03">
      <w:pPr>
        <w:rPr>
          <w:rFonts w:ascii="Arial" w:eastAsia="Times New Roman" w:hAnsi="Arial" w:cs="Arial"/>
          <w:b/>
          <w:szCs w:val="24"/>
          <w:lang w:eastAsia="sr-Cyrl-CS"/>
        </w:rPr>
      </w:pPr>
    </w:p>
    <w:p w:rsidR="00A32D03" w:rsidRPr="00805F22" w:rsidRDefault="00A32D03" w:rsidP="00A32D03">
      <w:pPr>
        <w:jc w:val="left"/>
        <w:rPr>
          <w:rFonts w:ascii="Arial" w:eastAsia="Times New Roman" w:hAnsi="Arial" w:cs="Arial"/>
          <w:szCs w:val="24"/>
          <w:lang w:eastAsia="sr-Cyrl-CS"/>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A32D03" w:rsidRPr="00805F22" w:rsidRDefault="00A32D03" w:rsidP="00904C72">
      <w:pPr>
        <w:spacing w:after="200" w:line="276" w:lineRule="auto"/>
        <w:rPr>
          <w:rFonts w:ascii="Arial" w:hAnsi="Arial" w:cs="Arial"/>
          <w:szCs w:val="24"/>
        </w:rPr>
      </w:pPr>
    </w:p>
    <w:p w:rsidR="00A32D03" w:rsidRPr="00805F22" w:rsidRDefault="00A32D03" w:rsidP="00904C72">
      <w:pPr>
        <w:spacing w:after="200" w:line="276" w:lineRule="auto"/>
        <w:rPr>
          <w:rFonts w:ascii="Arial" w:hAnsi="Arial" w:cs="Arial"/>
          <w:szCs w:val="24"/>
        </w:rPr>
      </w:pPr>
    </w:p>
    <w:p w:rsidR="00A32D03" w:rsidRPr="00805F22" w:rsidRDefault="00A32D03" w:rsidP="00904C72">
      <w:pPr>
        <w:spacing w:after="200" w:line="276" w:lineRule="auto"/>
        <w:rPr>
          <w:rFonts w:ascii="Arial" w:hAnsi="Arial" w:cs="Arial"/>
          <w:szCs w:val="24"/>
        </w:rPr>
      </w:pPr>
    </w:p>
    <w:p w:rsidR="00A32D03" w:rsidRPr="00805F22" w:rsidRDefault="00A32D03" w:rsidP="00904C72">
      <w:pPr>
        <w:spacing w:after="200" w:line="276" w:lineRule="auto"/>
        <w:rPr>
          <w:rFonts w:ascii="Arial" w:hAnsi="Arial" w:cs="Arial"/>
          <w:szCs w:val="24"/>
        </w:rPr>
      </w:pPr>
    </w:p>
    <w:p w:rsidR="00A32D03" w:rsidRPr="00805F22" w:rsidRDefault="00A32D03"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BA0702" w:rsidP="00904C72">
      <w:pPr>
        <w:spacing w:after="200" w:line="276" w:lineRule="auto"/>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59808" behindDoc="0" locked="0" layoutInCell="1" allowOverlap="1">
            <wp:simplePos x="0" y="0"/>
            <wp:positionH relativeFrom="column">
              <wp:posOffset>21265</wp:posOffset>
            </wp:positionH>
            <wp:positionV relativeFrom="paragraph">
              <wp:posOffset>-4755</wp:posOffset>
            </wp:positionV>
            <wp:extent cx="1257300" cy="1752600"/>
            <wp:effectExtent l="19050" t="0" r="0" b="0"/>
            <wp:wrapSquare wrapText="bothSides"/>
            <wp:docPr id="61" name="Picture 6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904C72">
      <w:pPr>
        <w:spacing w:after="200" w:line="276" w:lineRule="auto"/>
        <w:rPr>
          <w:rFonts w:ascii="Arial" w:hAnsi="Arial" w:cs="Arial"/>
          <w:szCs w:val="24"/>
        </w:rPr>
      </w:pPr>
    </w:p>
    <w:p w:rsidR="00904C72" w:rsidRPr="00805F22" w:rsidRDefault="00904C72" w:rsidP="00A32D03">
      <w:pPr>
        <w:rPr>
          <w:rFonts w:ascii="Arial" w:hAnsi="Arial" w:cs="Arial"/>
          <w:szCs w:val="24"/>
        </w:rPr>
      </w:pPr>
    </w:p>
    <w:p w:rsidR="00BA0702" w:rsidRPr="00805F22" w:rsidRDefault="00BA0702" w:rsidP="00A32D03">
      <w:pPr>
        <w:rPr>
          <w:rFonts w:ascii="Arial" w:hAnsi="Arial" w:cs="Arial"/>
          <w:szCs w:val="24"/>
        </w:rPr>
      </w:pPr>
    </w:p>
    <w:p w:rsidR="00904C72" w:rsidRPr="00805F22" w:rsidRDefault="00904C72" w:rsidP="00A32D03">
      <w:pPr>
        <w:rPr>
          <w:rFonts w:ascii="Arial" w:hAnsi="Arial" w:cs="Arial"/>
          <w:szCs w:val="24"/>
        </w:rPr>
      </w:pPr>
      <w:r w:rsidRPr="00805F22">
        <w:rPr>
          <w:rFonts w:ascii="Arial" w:hAnsi="Arial" w:cs="Arial"/>
          <w:szCs w:val="24"/>
        </w:rPr>
        <w:t>Broj: 03-</w:t>
      </w:r>
      <w:r w:rsidR="00F41D70">
        <w:rPr>
          <w:rFonts w:ascii="Arial" w:hAnsi="Arial" w:cs="Arial"/>
          <w:szCs w:val="24"/>
        </w:rPr>
        <w:t>711</w:t>
      </w:r>
      <w:r w:rsidR="009D105E">
        <w:rPr>
          <w:rFonts w:ascii="Arial" w:hAnsi="Arial" w:cs="Arial"/>
          <w:szCs w:val="24"/>
        </w:rPr>
        <w:t>/21</w:t>
      </w:r>
      <w:r w:rsidRPr="00805F22">
        <w:rPr>
          <w:rFonts w:ascii="Arial" w:hAnsi="Arial" w:cs="Arial"/>
          <w:szCs w:val="24"/>
        </w:rPr>
        <w:t xml:space="preserve">  </w:t>
      </w:r>
    </w:p>
    <w:p w:rsidR="00904C72" w:rsidRPr="00805F22" w:rsidRDefault="00904C72" w:rsidP="00A32D03">
      <w:pPr>
        <w:rPr>
          <w:rFonts w:ascii="Arial" w:hAnsi="Arial" w:cs="Arial"/>
          <w:szCs w:val="24"/>
        </w:rPr>
      </w:pPr>
      <w:r w:rsidRPr="00805F22">
        <w:rPr>
          <w:rFonts w:ascii="Arial" w:hAnsi="Arial" w:cs="Arial"/>
          <w:szCs w:val="24"/>
        </w:rPr>
        <w:t xml:space="preserve">Podgorica, </w:t>
      </w:r>
      <w:r w:rsidR="00F41D70">
        <w:rPr>
          <w:rFonts w:ascii="Arial" w:hAnsi="Arial" w:cs="Arial"/>
          <w:szCs w:val="24"/>
        </w:rPr>
        <w:t>16</w:t>
      </w:r>
      <w:r w:rsidR="009D105E">
        <w:rPr>
          <w:rFonts w:ascii="Arial" w:hAnsi="Arial" w:cs="Arial"/>
          <w:szCs w:val="24"/>
        </w:rPr>
        <w:t>.0</w:t>
      </w:r>
      <w:r w:rsidR="00F4513B">
        <w:rPr>
          <w:rFonts w:ascii="Arial" w:hAnsi="Arial" w:cs="Arial"/>
          <w:szCs w:val="24"/>
        </w:rPr>
        <w:t>6</w:t>
      </w:r>
      <w:r w:rsidR="009D105E">
        <w:rPr>
          <w:rFonts w:ascii="Arial" w:hAnsi="Arial" w:cs="Arial"/>
          <w:szCs w:val="24"/>
        </w:rPr>
        <w:t>.2021</w:t>
      </w:r>
      <w:r w:rsidRPr="00805F22">
        <w:rPr>
          <w:rFonts w:ascii="Arial" w:hAnsi="Arial" w:cs="Arial"/>
          <w:szCs w:val="24"/>
        </w:rPr>
        <w:t>. godine</w:t>
      </w:r>
    </w:p>
    <w:p w:rsidR="00904C72" w:rsidRPr="00805F22" w:rsidRDefault="00904C72" w:rsidP="00A32D03">
      <w:pPr>
        <w:rPr>
          <w:rFonts w:ascii="Arial" w:hAnsi="Arial" w:cs="Arial"/>
          <w:szCs w:val="24"/>
        </w:rPr>
      </w:pPr>
    </w:p>
    <w:p w:rsidR="00904C72" w:rsidRDefault="00904C72" w:rsidP="0013225B">
      <w:pPr>
        <w:ind w:firstLine="720"/>
        <w:rPr>
          <w:rFonts w:ascii="Arial" w:hAnsi="Arial" w:cs="Arial"/>
          <w:szCs w:val="24"/>
        </w:rPr>
      </w:pPr>
      <w:r w:rsidRPr="00805F22">
        <w:rPr>
          <w:rFonts w:ascii="Arial" w:hAnsi="Arial" w:cs="Arial"/>
          <w:szCs w:val="24"/>
        </w:rPr>
        <w:t xml:space="preserve">Zaštitnik ljudskih prava i sloboda Crne Gore, na osnovu člana 7 Pravila o radu Zaštitnika ljudskih prava i sloboda Crne Gore („Sl. list CG“, br. 44/12 i 53/14), u vezi sa  članom </w:t>
      </w:r>
      <w:r w:rsidR="009D105E">
        <w:rPr>
          <w:rFonts w:ascii="Arial" w:hAnsi="Arial" w:cs="Arial"/>
          <w:szCs w:val="24"/>
        </w:rPr>
        <w:t>200</w:t>
      </w:r>
      <w:r w:rsidRPr="00805F22">
        <w:rPr>
          <w:rFonts w:ascii="Arial" w:hAnsi="Arial" w:cs="Arial"/>
          <w:szCs w:val="24"/>
        </w:rPr>
        <w:t xml:space="preserve"> Zakona o radu </w:t>
      </w:r>
      <w:r w:rsidRPr="009D105E">
        <w:rPr>
          <w:rFonts w:ascii="Arial" w:hAnsi="Arial" w:cs="Arial"/>
          <w:szCs w:val="24"/>
        </w:rPr>
        <w:t>(„</w:t>
      </w:r>
      <w:r w:rsidR="009D105E" w:rsidRPr="009D105E">
        <w:rPr>
          <w:rFonts w:ascii="Arial" w:hAnsi="Arial" w:cs="Arial"/>
          <w:szCs w:val="24"/>
          <w:lang w:val="en-US"/>
        </w:rPr>
        <w:t xml:space="preserve">Službeni list Crne Gore", br. 74/19 </w:t>
      </w:r>
      <w:r w:rsidR="009D105E">
        <w:rPr>
          <w:rFonts w:ascii="Arial" w:hAnsi="Arial" w:cs="Arial"/>
          <w:szCs w:val="24"/>
          <w:lang w:val="en-US"/>
        </w:rPr>
        <w:t xml:space="preserve">i </w:t>
      </w:r>
      <w:r w:rsidR="009D105E" w:rsidRPr="009D105E">
        <w:rPr>
          <w:rFonts w:ascii="Arial" w:hAnsi="Arial" w:cs="Arial"/>
          <w:szCs w:val="24"/>
          <w:lang w:val="en-US"/>
        </w:rPr>
        <w:t>8/21</w:t>
      </w:r>
      <w:r w:rsidRPr="009D105E">
        <w:rPr>
          <w:rFonts w:ascii="Arial" w:hAnsi="Arial" w:cs="Arial"/>
          <w:szCs w:val="24"/>
        </w:rPr>
        <w:t>),</w:t>
      </w:r>
      <w:r w:rsidRPr="00805F22">
        <w:rPr>
          <w:rFonts w:ascii="Arial" w:hAnsi="Arial" w:cs="Arial"/>
          <w:szCs w:val="24"/>
        </w:rPr>
        <w:t xml:space="preserve"> članom </w:t>
      </w:r>
      <w:r w:rsidR="009D105E" w:rsidRPr="00E5232D">
        <w:rPr>
          <w:rFonts w:ascii="Arial" w:hAnsi="Arial" w:cs="Arial"/>
          <w:szCs w:val="24"/>
          <w:lang w:val="en-GB"/>
        </w:rPr>
        <w:t>7 stav 1 tačka 6 Zakona o upravljanju i unutrašnjim kont</w:t>
      </w:r>
      <w:r w:rsidR="009D105E">
        <w:rPr>
          <w:rFonts w:ascii="Arial" w:hAnsi="Arial" w:cs="Arial"/>
          <w:szCs w:val="24"/>
          <w:lang w:val="en-GB"/>
        </w:rPr>
        <w:t>r</w:t>
      </w:r>
      <w:r w:rsidR="009D105E" w:rsidRPr="00E5232D">
        <w:rPr>
          <w:rFonts w:ascii="Arial" w:hAnsi="Arial" w:cs="Arial"/>
          <w:szCs w:val="24"/>
          <w:lang w:val="en-GB"/>
        </w:rPr>
        <w:t>olama u javnom sektoru (“Službeni list CG“, broj 75/18</w:t>
      </w:r>
      <w:r w:rsidR="009D105E">
        <w:rPr>
          <w:rFonts w:ascii="Arial" w:hAnsi="Arial" w:cs="Arial"/>
          <w:szCs w:val="24"/>
          <w:lang w:val="en-GB"/>
        </w:rPr>
        <w:t xml:space="preserve">) </w:t>
      </w:r>
      <w:r w:rsidRPr="00805F22">
        <w:rPr>
          <w:rFonts w:ascii="Arial" w:hAnsi="Arial" w:cs="Arial"/>
          <w:szCs w:val="24"/>
        </w:rPr>
        <w:t xml:space="preserve">i članom </w:t>
      </w:r>
      <w:r w:rsidR="009D105E">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utvrdio je</w:t>
      </w:r>
    </w:p>
    <w:p w:rsidR="009D105E" w:rsidRPr="00805F22" w:rsidRDefault="009D105E" w:rsidP="0013225B">
      <w:pPr>
        <w:ind w:firstLine="720"/>
        <w:rPr>
          <w:rFonts w:ascii="Arial" w:hAnsi="Arial" w:cs="Arial"/>
          <w:szCs w:val="24"/>
        </w:rPr>
      </w:pPr>
    </w:p>
    <w:p w:rsidR="00904C72" w:rsidRPr="00805F22" w:rsidRDefault="00904C72" w:rsidP="00A32D03">
      <w:pPr>
        <w:rPr>
          <w:rFonts w:ascii="Arial" w:hAnsi="Arial" w:cs="Arial"/>
          <w:szCs w:val="24"/>
        </w:rPr>
      </w:pPr>
    </w:p>
    <w:p w:rsidR="00904C72" w:rsidRPr="00805F22" w:rsidRDefault="00A32D03" w:rsidP="00A32D03">
      <w:pPr>
        <w:pStyle w:val="Heading1"/>
        <w:rPr>
          <w:rFonts w:ascii="Arial" w:hAnsi="Arial" w:cs="Arial"/>
          <w:szCs w:val="24"/>
        </w:rPr>
      </w:pPr>
      <w:bookmarkStart w:id="145" w:name="_Toc72316081"/>
      <w:r w:rsidRPr="00805F22">
        <w:rPr>
          <w:rFonts w:ascii="Arial" w:hAnsi="Arial" w:cs="Arial"/>
          <w:szCs w:val="24"/>
        </w:rPr>
        <w:t>INTERNO PRAVILO</w:t>
      </w:r>
      <w:bookmarkEnd w:id="145"/>
    </w:p>
    <w:p w:rsidR="00904C72" w:rsidRDefault="00A32D03" w:rsidP="00A32D03">
      <w:pPr>
        <w:pStyle w:val="Heading1"/>
        <w:rPr>
          <w:rFonts w:ascii="Arial" w:hAnsi="Arial" w:cs="Arial"/>
          <w:szCs w:val="24"/>
        </w:rPr>
      </w:pPr>
      <w:bookmarkStart w:id="146" w:name="_Toc72316082"/>
      <w:r w:rsidRPr="00805F22">
        <w:rPr>
          <w:rFonts w:ascii="Arial" w:hAnsi="Arial" w:cs="Arial"/>
          <w:szCs w:val="24"/>
        </w:rPr>
        <w:t>O PRIVREMENIM I POVREMENIM POSLOVIMA</w:t>
      </w:r>
      <w:bookmarkEnd w:id="146"/>
    </w:p>
    <w:p w:rsidR="009D105E" w:rsidRPr="009D105E" w:rsidRDefault="009D105E" w:rsidP="009D105E"/>
    <w:p w:rsidR="00904C72" w:rsidRPr="00805F22" w:rsidRDefault="00904C72" w:rsidP="00A32D03">
      <w:pPr>
        <w:rPr>
          <w:rFonts w:ascii="Arial" w:hAnsi="Arial" w:cs="Arial"/>
          <w:b/>
          <w:szCs w:val="24"/>
        </w:rPr>
      </w:pPr>
    </w:p>
    <w:p w:rsidR="00904C72" w:rsidRPr="00805F22" w:rsidRDefault="00904C72" w:rsidP="009D105E">
      <w:pPr>
        <w:ind w:firstLine="720"/>
        <w:rPr>
          <w:rFonts w:ascii="Arial" w:hAnsi="Arial" w:cs="Arial"/>
          <w:szCs w:val="24"/>
        </w:rPr>
      </w:pPr>
      <w:r w:rsidRPr="00805F22">
        <w:rPr>
          <w:rFonts w:ascii="Arial" w:hAnsi="Arial" w:cs="Arial"/>
          <w:szCs w:val="24"/>
        </w:rPr>
        <w:t>I  Za obavljanje određenih poslova koji ne zahtijevaju posebna znanja i stručnost, a po svojoj prirodi su takvi da ne traju duže od 120 radnih dana u kalendarskoj godini, Zaštitnik može sa određenim licem koji se nalazi na evidenciji Zavoda za zapošljavanje, odnosno agencije za posredovanje, da zaključi ugovor o povremenim i privremenim poslovima.</w:t>
      </w:r>
    </w:p>
    <w:p w:rsidR="00904C72" w:rsidRPr="00805F22" w:rsidRDefault="00904C72" w:rsidP="009D105E">
      <w:pPr>
        <w:ind w:firstLine="720"/>
        <w:rPr>
          <w:rFonts w:ascii="Arial" w:hAnsi="Arial" w:cs="Arial"/>
          <w:szCs w:val="24"/>
        </w:rPr>
      </w:pPr>
      <w:r w:rsidRPr="00805F22">
        <w:rPr>
          <w:rFonts w:ascii="Arial" w:hAnsi="Arial" w:cs="Arial"/>
          <w:szCs w:val="24"/>
        </w:rPr>
        <w:t>II Lice sa kojim je zaključen ugovor o povremenim i privremenim poslovima ima pravo na zdravstveno i penzijsko osiguranje.</w:t>
      </w:r>
    </w:p>
    <w:p w:rsidR="00904C72" w:rsidRPr="00805F22" w:rsidRDefault="00904C72" w:rsidP="009D105E">
      <w:pPr>
        <w:ind w:firstLine="720"/>
        <w:rPr>
          <w:rFonts w:ascii="Arial" w:hAnsi="Arial" w:cs="Arial"/>
          <w:szCs w:val="24"/>
        </w:rPr>
      </w:pPr>
      <w:r w:rsidRPr="00805F22">
        <w:rPr>
          <w:rFonts w:ascii="Arial" w:hAnsi="Arial" w:cs="Arial"/>
          <w:szCs w:val="24"/>
        </w:rPr>
        <w:t>III Zaštitnik je dužan da vodi evidenciju o ugovorima o privremenim i povremenim poslovima. Evidencija o privremenim i povremenim poslovima sadrži sljedeće podatke: redni broj, ime i prezime izvršioca posla, jedinstven matični broj građana, period trajanja ugovornog odnosa, neto zarada, predmet ugovora i napomenu.</w:t>
      </w:r>
    </w:p>
    <w:p w:rsidR="00904C72" w:rsidRDefault="00904C72" w:rsidP="009D105E">
      <w:pPr>
        <w:ind w:firstLine="720"/>
        <w:rPr>
          <w:rFonts w:ascii="Arial" w:hAnsi="Arial" w:cs="Arial"/>
          <w:szCs w:val="24"/>
        </w:rPr>
      </w:pPr>
      <w:r w:rsidRPr="00805F22">
        <w:rPr>
          <w:rFonts w:ascii="Arial" w:hAnsi="Arial" w:cs="Arial"/>
          <w:szCs w:val="24"/>
        </w:rPr>
        <w:t>IV Pripremu ugovora o privremenim i povremenim poslovima, prijave i odjave osiguranja na zdravstveno i penzijsko osiguranje, obavlja</w:t>
      </w:r>
      <w:r w:rsidR="009D105E">
        <w:rPr>
          <w:rFonts w:ascii="Arial" w:hAnsi="Arial" w:cs="Arial"/>
          <w:szCs w:val="24"/>
        </w:rPr>
        <w:t xml:space="preserve"> Šef/ica biroa za opšte poslove I finasije</w:t>
      </w:r>
      <w:r w:rsidRPr="00805F22">
        <w:rPr>
          <w:rFonts w:ascii="Arial" w:hAnsi="Arial" w:cs="Arial"/>
          <w:szCs w:val="24"/>
        </w:rPr>
        <w:t>.</w:t>
      </w:r>
    </w:p>
    <w:p w:rsidR="0013225B" w:rsidRDefault="0013225B" w:rsidP="00A32D03">
      <w:pPr>
        <w:rPr>
          <w:rFonts w:ascii="Arial" w:hAnsi="Arial" w:cs="Arial"/>
          <w:szCs w:val="24"/>
        </w:rPr>
      </w:pPr>
    </w:p>
    <w:p w:rsidR="0013225B" w:rsidRDefault="0013225B" w:rsidP="0013225B">
      <w:pPr>
        <w:pStyle w:val="Heading1"/>
        <w:ind w:firstLine="720"/>
        <w:jc w:val="both"/>
        <w:rPr>
          <w:rFonts w:ascii="Arial" w:hAnsi="Arial" w:cs="Arial"/>
          <w:b w:val="0"/>
          <w:szCs w:val="24"/>
        </w:rPr>
      </w:pPr>
      <w:bookmarkStart w:id="147" w:name="_Toc72316083"/>
      <w:r w:rsidRPr="00335D5A">
        <w:rPr>
          <w:rFonts w:ascii="Arial" w:hAnsi="Arial" w:cs="Arial"/>
          <w:b w:val="0"/>
          <w:szCs w:val="24"/>
          <w:lang w:val="sr-Latn-CS"/>
        </w:rPr>
        <w:t>Stupanjem na snagu ovog internog pravila prestaj</w:t>
      </w:r>
      <w:r>
        <w:rPr>
          <w:rFonts w:ascii="Arial" w:hAnsi="Arial" w:cs="Arial"/>
          <w:b w:val="0"/>
          <w:szCs w:val="24"/>
          <w:lang w:val="sr-Latn-CS"/>
        </w:rPr>
        <w:t>e</w:t>
      </w:r>
      <w:r w:rsidRPr="00335D5A">
        <w:rPr>
          <w:rFonts w:ascii="Arial" w:hAnsi="Arial" w:cs="Arial"/>
          <w:b w:val="0"/>
          <w:szCs w:val="24"/>
          <w:lang w:val="sr-Latn-CS"/>
        </w:rPr>
        <w:t xml:space="preserve"> da važ</w:t>
      </w:r>
      <w:r>
        <w:rPr>
          <w:rFonts w:ascii="Arial" w:hAnsi="Arial" w:cs="Arial"/>
          <w:b w:val="0"/>
          <w:szCs w:val="24"/>
          <w:lang w:val="sr-Latn-CS"/>
        </w:rPr>
        <w:t>i</w:t>
      </w:r>
      <w:r w:rsidRPr="0013225B">
        <w:rPr>
          <w:rFonts w:ascii="Arial" w:hAnsi="Arial" w:cs="Arial"/>
          <w:szCs w:val="24"/>
        </w:rPr>
        <w:t xml:space="preserve"> </w:t>
      </w:r>
      <w:r w:rsidRPr="0013225B">
        <w:rPr>
          <w:rFonts w:ascii="Arial" w:hAnsi="Arial" w:cs="Arial"/>
          <w:b w:val="0"/>
          <w:szCs w:val="24"/>
        </w:rPr>
        <w:t>Interno pravilo</w:t>
      </w:r>
      <w:r>
        <w:rPr>
          <w:rFonts w:ascii="Arial" w:hAnsi="Arial" w:cs="Arial"/>
          <w:b w:val="0"/>
          <w:szCs w:val="24"/>
        </w:rPr>
        <w:t xml:space="preserve"> </w:t>
      </w:r>
      <w:r w:rsidRPr="0013225B">
        <w:rPr>
          <w:rFonts w:ascii="Arial" w:hAnsi="Arial" w:cs="Arial"/>
          <w:b w:val="0"/>
          <w:szCs w:val="24"/>
        </w:rPr>
        <w:t>o privremenim i povremenim poslovima</w:t>
      </w:r>
      <w:r>
        <w:rPr>
          <w:rFonts w:ascii="Arial" w:hAnsi="Arial" w:cs="Arial"/>
          <w:b w:val="0"/>
          <w:szCs w:val="24"/>
        </w:rPr>
        <w:t>,</w:t>
      </w:r>
      <w:r w:rsidRPr="00335D5A">
        <w:rPr>
          <w:rFonts w:ascii="Arial" w:hAnsi="Arial" w:cs="Arial"/>
          <w:b w:val="0"/>
          <w:szCs w:val="24"/>
        </w:rPr>
        <w:t xml:space="preserve"> </w:t>
      </w:r>
      <w:r w:rsidRPr="00335D5A">
        <w:rPr>
          <w:rFonts w:ascii="Arial" w:hAnsi="Arial" w:cs="Arial"/>
          <w:b w:val="0"/>
          <w:szCs w:val="24"/>
          <w:lang w:val="sr-Latn-CS"/>
        </w:rPr>
        <w:t>broj:</w:t>
      </w:r>
      <w:r w:rsidRPr="00335D5A">
        <w:rPr>
          <w:rFonts w:ascii="Arial" w:hAnsi="Arial" w:cs="Arial"/>
          <w:b w:val="0"/>
          <w:szCs w:val="24"/>
        </w:rPr>
        <w:t xml:space="preserve"> 03-1</w:t>
      </w:r>
      <w:r>
        <w:rPr>
          <w:rFonts w:ascii="Arial" w:hAnsi="Arial" w:cs="Arial"/>
          <w:b w:val="0"/>
          <w:szCs w:val="24"/>
        </w:rPr>
        <w:t>310</w:t>
      </w:r>
      <w:r w:rsidRPr="00335D5A">
        <w:rPr>
          <w:rFonts w:ascii="Arial" w:hAnsi="Arial" w:cs="Arial"/>
          <w:b w:val="0"/>
          <w:szCs w:val="24"/>
        </w:rPr>
        <w:t>/15 od 0</w:t>
      </w:r>
      <w:r>
        <w:rPr>
          <w:rFonts w:ascii="Arial" w:hAnsi="Arial" w:cs="Arial"/>
          <w:b w:val="0"/>
          <w:szCs w:val="24"/>
        </w:rPr>
        <w:t>8</w:t>
      </w:r>
      <w:r w:rsidRPr="00335D5A">
        <w:rPr>
          <w:rFonts w:ascii="Arial" w:hAnsi="Arial" w:cs="Arial"/>
          <w:b w:val="0"/>
          <w:szCs w:val="24"/>
        </w:rPr>
        <w:t>.12.2015. godine</w:t>
      </w:r>
      <w:r>
        <w:rPr>
          <w:rFonts w:ascii="Arial" w:hAnsi="Arial" w:cs="Arial"/>
          <w:b w:val="0"/>
          <w:szCs w:val="24"/>
        </w:rPr>
        <w:t>.</w:t>
      </w:r>
      <w:bookmarkEnd w:id="147"/>
    </w:p>
    <w:p w:rsidR="001036E8" w:rsidRPr="001036E8" w:rsidRDefault="001036E8" w:rsidP="001036E8"/>
    <w:p w:rsidR="001036E8" w:rsidRPr="00805F22" w:rsidRDefault="001036E8" w:rsidP="001036E8">
      <w:pPr>
        <w:ind w:firstLine="720"/>
        <w:rPr>
          <w:rFonts w:ascii="Arial" w:eastAsia="Times New Roman" w:hAnsi="Arial" w:cs="Arial"/>
          <w:szCs w:val="24"/>
          <w:lang w:eastAsia="sr-Cyrl-CS"/>
        </w:rPr>
      </w:pPr>
      <w:r>
        <w:rPr>
          <w:rFonts w:ascii="Arial" w:eastAsia="Times New Roman" w:hAnsi="Arial" w:cs="Arial"/>
          <w:szCs w:val="24"/>
          <w:lang w:eastAsia="sr-Cyrl-CS"/>
        </w:rPr>
        <w:t>Ovo pravilo</w:t>
      </w:r>
      <w:r w:rsidRPr="00805F22">
        <w:rPr>
          <w:rFonts w:ascii="Arial" w:eastAsia="Times New Roman" w:hAnsi="Arial" w:cs="Arial"/>
          <w:szCs w:val="24"/>
          <w:lang w:eastAsia="sr-Cyrl-CS"/>
        </w:rPr>
        <w:t xml:space="preserve"> stupa na snagu danom donošenja i sastavni je dio Knjige procedura Zaštitnika.</w:t>
      </w:r>
    </w:p>
    <w:p w:rsidR="0013225B" w:rsidRDefault="0013225B" w:rsidP="0013225B">
      <w:pPr>
        <w:rPr>
          <w:rFonts w:ascii="Arial" w:hAnsi="Arial" w:cs="Arial"/>
          <w:szCs w:val="24"/>
        </w:rPr>
      </w:pPr>
    </w:p>
    <w:p w:rsidR="001036E8" w:rsidRPr="00805F22" w:rsidRDefault="001036E8" w:rsidP="0013225B">
      <w:pPr>
        <w:rPr>
          <w:rFonts w:ascii="Arial" w:hAnsi="Arial" w:cs="Arial"/>
          <w:szCs w:val="24"/>
        </w:rPr>
      </w:pPr>
    </w:p>
    <w:p w:rsidR="00A32D03" w:rsidRPr="00805F22" w:rsidRDefault="00A32D03" w:rsidP="00A32D03">
      <w:pPr>
        <w:rPr>
          <w:rFonts w:ascii="Arial" w:hAnsi="Arial" w:cs="Arial"/>
          <w:szCs w:val="24"/>
        </w:rPr>
      </w:pPr>
    </w:p>
    <w:p w:rsidR="00A32D03" w:rsidRPr="00805F22" w:rsidRDefault="00A32D03" w:rsidP="00A32D03">
      <w:pPr>
        <w:jc w:val="right"/>
        <w:rPr>
          <w:rFonts w:ascii="Arial" w:hAnsi="Arial" w:cs="Arial"/>
          <w:b/>
          <w:szCs w:val="24"/>
        </w:rPr>
      </w:pP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szCs w:val="24"/>
        </w:rPr>
        <w:tab/>
      </w:r>
      <w:r w:rsidRPr="00805F22">
        <w:rPr>
          <w:rFonts w:ascii="Arial" w:hAnsi="Arial" w:cs="Arial"/>
          <w:b/>
          <w:szCs w:val="24"/>
        </w:rPr>
        <w:t>Zaštitnik ljudskih prava i sloboda Crne Gore</w:t>
      </w:r>
    </w:p>
    <w:p w:rsidR="00A32D03" w:rsidRPr="009D105E" w:rsidRDefault="009D105E" w:rsidP="00A32D03">
      <w:pPr>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9D105E">
        <w:rPr>
          <w:rFonts w:ascii="Arial" w:hAnsi="Arial" w:cs="Arial"/>
          <w:b/>
          <w:szCs w:val="24"/>
        </w:rPr>
        <w:t>mr Siniša Bjeković</w:t>
      </w:r>
      <w:r w:rsidRPr="009D105E">
        <w:rPr>
          <w:rFonts w:ascii="Arial" w:hAnsi="Arial" w:cs="Arial"/>
          <w:b/>
          <w:szCs w:val="24"/>
        </w:rPr>
        <w:tab/>
      </w:r>
    </w:p>
    <w:p w:rsidR="00A32D03" w:rsidRPr="00805F22" w:rsidRDefault="00A32D03" w:rsidP="00A32D03">
      <w:pPr>
        <w:rPr>
          <w:rFonts w:ascii="Arial" w:eastAsia="Times New Roman" w:hAnsi="Arial" w:cs="Arial"/>
          <w:b/>
          <w:szCs w:val="24"/>
          <w:lang w:eastAsia="sr-Cyrl-CS"/>
        </w:rPr>
      </w:pPr>
    </w:p>
    <w:p w:rsidR="001036E8" w:rsidRPr="00805F22" w:rsidRDefault="001036E8" w:rsidP="001036E8">
      <w:pPr>
        <w:spacing w:after="200" w:line="276" w:lineRule="auto"/>
        <w:rPr>
          <w:rFonts w:ascii="Arial" w:hAnsi="Arial" w:cs="Arial"/>
          <w:szCs w:val="24"/>
        </w:rPr>
      </w:pPr>
      <w:r w:rsidRPr="00805F22">
        <w:rPr>
          <w:rFonts w:ascii="Arial" w:hAnsi="Arial" w:cs="Arial"/>
          <w:noProof/>
          <w:szCs w:val="24"/>
          <w:lang w:val="en-US" w:eastAsia="en-US"/>
        </w:rPr>
        <w:lastRenderedPageBreak/>
        <w:drawing>
          <wp:anchor distT="0" distB="0" distL="114300" distR="114300" simplePos="0" relativeHeight="251994624" behindDoc="0" locked="0" layoutInCell="1" allowOverlap="1" wp14:anchorId="627793EA" wp14:editId="207275D1">
            <wp:simplePos x="0" y="0"/>
            <wp:positionH relativeFrom="column">
              <wp:posOffset>21265</wp:posOffset>
            </wp:positionH>
            <wp:positionV relativeFrom="paragraph">
              <wp:posOffset>-4755</wp:posOffset>
            </wp:positionV>
            <wp:extent cx="1257300" cy="1752600"/>
            <wp:effectExtent l="19050" t="0" r="0" b="0"/>
            <wp:wrapSquare wrapText="bothSides"/>
            <wp:docPr id="93" name="Picture 93"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1036E8" w:rsidRPr="00805F22" w:rsidRDefault="001036E8"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rPr>
          <w:rFonts w:ascii="Arial" w:hAnsi="Arial" w:cs="Arial"/>
          <w:szCs w:val="24"/>
        </w:rPr>
      </w:pPr>
    </w:p>
    <w:p w:rsidR="001036E8" w:rsidRPr="00805F22" w:rsidRDefault="001036E8" w:rsidP="001036E8">
      <w:pPr>
        <w:rPr>
          <w:rFonts w:ascii="Arial" w:hAnsi="Arial" w:cs="Arial"/>
          <w:szCs w:val="24"/>
        </w:rPr>
      </w:pPr>
      <w:r w:rsidRPr="00805F22">
        <w:rPr>
          <w:rFonts w:ascii="Arial" w:hAnsi="Arial" w:cs="Arial"/>
          <w:szCs w:val="24"/>
        </w:rPr>
        <w:t>Broj: 03-</w:t>
      </w:r>
      <w:r w:rsidR="00F41D70">
        <w:rPr>
          <w:rFonts w:ascii="Arial" w:hAnsi="Arial" w:cs="Arial"/>
          <w:szCs w:val="24"/>
        </w:rPr>
        <w:t>712</w:t>
      </w:r>
      <w:r>
        <w:rPr>
          <w:rFonts w:ascii="Arial" w:hAnsi="Arial" w:cs="Arial"/>
          <w:szCs w:val="24"/>
        </w:rPr>
        <w:t>/21</w:t>
      </w:r>
      <w:r w:rsidRPr="00805F22">
        <w:rPr>
          <w:rFonts w:ascii="Arial" w:hAnsi="Arial" w:cs="Arial"/>
          <w:szCs w:val="24"/>
        </w:rPr>
        <w:t xml:space="preserve">  </w:t>
      </w:r>
    </w:p>
    <w:p w:rsidR="001036E8" w:rsidRPr="00805F22" w:rsidRDefault="001036E8" w:rsidP="001036E8">
      <w:pPr>
        <w:rPr>
          <w:rFonts w:ascii="Arial" w:hAnsi="Arial" w:cs="Arial"/>
          <w:szCs w:val="24"/>
        </w:rPr>
      </w:pPr>
      <w:r w:rsidRPr="00805F22">
        <w:rPr>
          <w:rFonts w:ascii="Arial" w:hAnsi="Arial" w:cs="Arial"/>
          <w:szCs w:val="24"/>
        </w:rPr>
        <w:t xml:space="preserve">Podgorica, </w:t>
      </w:r>
      <w:r w:rsidR="00F41D70">
        <w:rPr>
          <w:rFonts w:ascii="Arial" w:hAnsi="Arial" w:cs="Arial"/>
          <w:szCs w:val="24"/>
        </w:rPr>
        <w:t>16</w:t>
      </w:r>
      <w:r>
        <w:rPr>
          <w:rFonts w:ascii="Arial" w:hAnsi="Arial" w:cs="Arial"/>
          <w:szCs w:val="24"/>
        </w:rPr>
        <w:t>.0</w:t>
      </w:r>
      <w:r w:rsidR="00F4513B">
        <w:rPr>
          <w:rFonts w:ascii="Arial" w:hAnsi="Arial" w:cs="Arial"/>
          <w:szCs w:val="24"/>
        </w:rPr>
        <w:t>6</w:t>
      </w:r>
      <w:r>
        <w:rPr>
          <w:rFonts w:ascii="Arial" w:hAnsi="Arial" w:cs="Arial"/>
          <w:szCs w:val="24"/>
        </w:rPr>
        <w:t>.2021</w:t>
      </w:r>
      <w:r w:rsidRPr="00805F22">
        <w:rPr>
          <w:rFonts w:ascii="Arial" w:hAnsi="Arial" w:cs="Arial"/>
          <w:szCs w:val="24"/>
        </w:rPr>
        <w:t>. godine</w:t>
      </w:r>
    </w:p>
    <w:p w:rsidR="001036E8" w:rsidRPr="00805F22" w:rsidRDefault="001036E8" w:rsidP="001036E8">
      <w:pPr>
        <w:rPr>
          <w:rFonts w:ascii="Arial" w:hAnsi="Arial" w:cs="Arial"/>
          <w:szCs w:val="24"/>
        </w:rPr>
      </w:pPr>
    </w:p>
    <w:p w:rsidR="001036E8" w:rsidRPr="006F164B" w:rsidRDefault="001036E8" w:rsidP="001036E8">
      <w:pPr>
        <w:ind w:firstLine="720"/>
        <w:rPr>
          <w:rFonts w:ascii="Arial" w:hAnsi="Arial" w:cs="Arial"/>
          <w:szCs w:val="24"/>
        </w:rPr>
      </w:pPr>
    </w:p>
    <w:p w:rsidR="00D906EB" w:rsidRDefault="00D906EB" w:rsidP="00D906EB">
      <w:pPr>
        <w:ind w:firstLine="720"/>
        <w:rPr>
          <w:rFonts w:ascii="Arial" w:hAnsi="Arial" w:cs="Arial"/>
          <w:szCs w:val="24"/>
        </w:rPr>
      </w:pPr>
      <w:r w:rsidRPr="00805F22">
        <w:rPr>
          <w:rFonts w:ascii="Arial" w:hAnsi="Arial" w:cs="Arial"/>
          <w:szCs w:val="24"/>
        </w:rPr>
        <w:t xml:space="preserve">Zaštitnik ljudskih prava i sloboda Crne Gore, na osnovu člana 7 Pravila o radu Zaštitnika ljudskih prava i sloboda Crne Gore („Sl. list CG“, br. 44/12 i 53/14), u vezi sa  članom </w:t>
      </w:r>
      <w:r>
        <w:rPr>
          <w:rFonts w:ascii="Arial" w:hAnsi="Arial" w:cs="Arial"/>
          <w:szCs w:val="24"/>
        </w:rPr>
        <w:t>200</w:t>
      </w:r>
      <w:r w:rsidRPr="00805F22">
        <w:rPr>
          <w:rFonts w:ascii="Arial" w:hAnsi="Arial" w:cs="Arial"/>
          <w:szCs w:val="24"/>
        </w:rPr>
        <w:t xml:space="preserve"> Zakona o radu </w:t>
      </w:r>
      <w:r w:rsidRPr="009D105E">
        <w:rPr>
          <w:rFonts w:ascii="Arial" w:hAnsi="Arial" w:cs="Arial"/>
          <w:szCs w:val="24"/>
        </w:rPr>
        <w:t>(„</w:t>
      </w:r>
      <w:r w:rsidRPr="009D105E">
        <w:rPr>
          <w:rFonts w:ascii="Arial" w:hAnsi="Arial" w:cs="Arial"/>
          <w:szCs w:val="24"/>
          <w:lang w:val="en-US"/>
        </w:rPr>
        <w:t xml:space="preserve">Službeni list Crne Gore", br. 74/19 </w:t>
      </w:r>
      <w:r>
        <w:rPr>
          <w:rFonts w:ascii="Arial" w:hAnsi="Arial" w:cs="Arial"/>
          <w:szCs w:val="24"/>
          <w:lang w:val="en-US"/>
        </w:rPr>
        <w:t xml:space="preserve">i </w:t>
      </w:r>
      <w:r w:rsidRPr="009D105E">
        <w:rPr>
          <w:rFonts w:ascii="Arial" w:hAnsi="Arial" w:cs="Arial"/>
          <w:szCs w:val="24"/>
          <w:lang w:val="en-US"/>
        </w:rPr>
        <w:t>8/21</w:t>
      </w:r>
      <w:r w:rsidRPr="009D105E">
        <w:rPr>
          <w:rFonts w:ascii="Arial" w:hAnsi="Arial" w:cs="Arial"/>
          <w:szCs w:val="24"/>
        </w:rPr>
        <w:t>),</w:t>
      </w:r>
      <w:r w:rsidRPr="00805F22">
        <w:rPr>
          <w:rFonts w:ascii="Arial" w:hAnsi="Arial" w:cs="Arial"/>
          <w:szCs w:val="24"/>
        </w:rPr>
        <w:t xml:space="preserve"> članom </w:t>
      </w:r>
      <w:r w:rsidRPr="00E5232D">
        <w:rPr>
          <w:rFonts w:ascii="Arial" w:hAnsi="Arial" w:cs="Arial"/>
          <w:szCs w:val="24"/>
          <w:lang w:val="en-GB"/>
        </w:rPr>
        <w:t>7 stav 1 tačka 6 Zakona o upravljanju i unutrašnjim kont</w:t>
      </w:r>
      <w:r>
        <w:rPr>
          <w:rFonts w:ascii="Arial" w:hAnsi="Arial" w:cs="Arial"/>
          <w:szCs w:val="24"/>
          <w:lang w:val="en-GB"/>
        </w:rPr>
        <w:t>r</w:t>
      </w:r>
      <w:r w:rsidRPr="00E5232D">
        <w:rPr>
          <w:rFonts w:ascii="Arial" w:hAnsi="Arial" w:cs="Arial"/>
          <w:szCs w:val="24"/>
          <w:lang w:val="en-GB"/>
        </w:rPr>
        <w:t>olama u javnom sektoru (“Službeni list CG“, broj 75/18</w:t>
      </w:r>
      <w:r>
        <w:rPr>
          <w:rFonts w:ascii="Arial" w:hAnsi="Arial" w:cs="Arial"/>
          <w:szCs w:val="24"/>
          <w:lang w:val="en-GB"/>
        </w:rPr>
        <w:t xml:space="preserve">) </w:t>
      </w:r>
      <w:r w:rsidRPr="00805F22">
        <w:rPr>
          <w:rFonts w:ascii="Arial" w:hAnsi="Arial" w:cs="Arial"/>
          <w:szCs w:val="24"/>
        </w:rPr>
        <w:t xml:space="preserve">i članom </w:t>
      </w:r>
      <w:r>
        <w:rPr>
          <w:rFonts w:ascii="Arial" w:hAnsi="Arial" w:cs="Arial"/>
          <w:szCs w:val="24"/>
        </w:rPr>
        <w:t>6</w:t>
      </w:r>
      <w:r w:rsidRPr="00805F22">
        <w:rPr>
          <w:rFonts w:ascii="Arial" w:hAnsi="Arial" w:cs="Arial"/>
          <w:szCs w:val="24"/>
        </w:rPr>
        <w:t xml:space="preserve"> Pravilnika o načinu i postupku uspostavljanja i sprovođenja finansijskog upravljanja i kontrola („Sl. list CG“, br. 37/10), utvrdio je</w:t>
      </w:r>
    </w:p>
    <w:p w:rsidR="00D906EB" w:rsidRDefault="00D906EB" w:rsidP="00D906EB">
      <w:pPr>
        <w:ind w:firstLine="720"/>
        <w:rPr>
          <w:rFonts w:ascii="Arial" w:hAnsi="Arial" w:cs="Arial"/>
          <w:szCs w:val="24"/>
        </w:rPr>
      </w:pPr>
    </w:p>
    <w:p w:rsidR="00D906EB" w:rsidRDefault="00D906EB" w:rsidP="00D906EB">
      <w:pPr>
        <w:rPr>
          <w:rFonts w:ascii="Calibri" w:hAnsi="Calibri" w:cs="Calibri"/>
          <w:szCs w:val="24"/>
        </w:rPr>
      </w:pPr>
    </w:p>
    <w:p w:rsidR="00D906EB" w:rsidRPr="00D906EB" w:rsidRDefault="00D906EB" w:rsidP="00D906EB">
      <w:pPr>
        <w:rPr>
          <w:rFonts w:ascii="Arial" w:hAnsi="Arial" w:cs="Arial"/>
          <w:b/>
          <w:szCs w:val="24"/>
        </w:rPr>
      </w:pPr>
      <w:r>
        <w:rPr>
          <w:rFonts w:ascii="Calibri" w:hAnsi="Calibri" w:cs="Calibri"/>
          <w:szCs w:val="24"/>
        </w:rPr>
        <w:t xml:space="preserve">        </w:t>
      </w:r>
      <w:r w:rsidRPr="00D906EB">
        <w:rPr>
          <w:rFonts w:ascii="Arial" w:hAnsi="Arial" w:cs="Arial"/>
          <w:b/>
          <w:szCs w:val="24"/>
        </w:rPr>
        <w:t>INTERNO PRAVILO O BLIŽIM USLOVIMA ZA OBAVLJANJE DOPUNSKOG RADA</w:t>
      </w:r>
    </w:p>
    <w:p w:rsidR="00D906EB" w:rsidRPr="00D906EB" w:rsidRDefault="00D906EB" w:rsidP="00D906EB">
      <w:pPr>
        <w:rPr>
          <w:rFonts w:ascii="Arial" w:hAnsi="Arial" w:cs="Arial"/>
          <w:szCs w:val="24"/>
        </w:rPr>
      </w:pPr>
    </w:p>
    <w:p w:rsidR="00D906EB" w:rsidRPr="00D906EB" w:rsidRDefault="00D906EB" w:rsidP="00D906EB">
      <w:pPr>
        <w:ind w:left="2880" w:firstLine="720"/>
        <w:rPr>
          <w:rFonts w:ascii="Arial" w:hAnsi="Arial" w:cs="Arial"/>
          <w:b/>
          <w:szCs w:val="24"/>
        </w:rPr>
      </w:pPr>
      <w:r w:rsidRPr="00D906EB">
        <w:rPr>
          <w:rFonts w:ascii="Arial" w:hAnsi="Arial" w:cs="Arial"/>
          <w:szCs w:val="24"/>
        </w:rPr>
        <w:t xml:space="preserve">    </w:t>
      </w:r>
      <w:r w:rsidR="00D760FC">
        <w:rPr>
          <w:rFonts w:ascii="Arial" w:hAnsi="Arial" w:cs="Arial"/>
          <w:szCs w:val="24"/>
        </w:rPr>
        <w:t xml:space="preserve"> </w:t>
      </w:r>
      <w:r w:rsidRPr="00D906EB">
        <w:rPr>
          <w:rFonts w:ascii="Arial" w:hAnsi="Arial" w:cs="Arial"/>
          <w:b/>
          <w:szCs w:val="24"/>
        </w:rPr>
        <w:t>Član 1</w:t>
      </w:r>
    </w:p>
    <w:p w:rsidR="00D906EB" w:rsidRPr="00D906EB" w:rsidRDefault="00D906EB" w:rsidP="00D906EB">
      <w:pPr>
        <w:ind w:left="2880" w:firstLine="720"/>
        <w:rPr>
          <w:rFonts w:ascii="Arial" w:hAnsi="Arial" w:cs="Arial"/>
          <w:szCs w:val="24"/>
        </w:rPr>
      </w:pPr>
    </w:p>
    <w:p w:rsidR="00D906EB" w:rsidRDefault="00D906EB" w:rsidP="00D906EB">
      <w:pPr>
        <w:ind w:firstLine="720"/>
        <w:rPr>
          <w:rFonts w:ascii="Arial" w:hAnsi="Arial" w:cs="Arial"/>
          <w:szCs w:val="24"/>
        </w:rPr>
      </w:pPr>
      <w:r w:rsidRPr="00D906EB">
        <w:rPr>
          <w:rFonts w:ascii="Arial" w:hAnsi="Arial" w:cs="Arial"/>
          <w:szCs w:val="24"/>
        </w:rPr>
        <w:t xml:space="preserve"> Način, postupak i uslovi za obavljanje dopunskog rada zaposlenih u </w:t>
      </w:r>
      <w:r>
        <w:rPr>
          <w:rFonts w:ascii="Arial" w:hAnsi="Arial" w:cs="Arial"/>
          <w:szCs w:val="24"/>
        </w:rPr>
        <w:t xml:space="preserve">instituciji Zaštitnika/ce ljudskih prava i sloboda Crne Gore </w:t>
      </w:r>
      <w:r w:rsidRPr="00D906EB">
        <w:rPr>
          <w:rFonts w:ascii="Arial" w:hAnsi="Arial" w:cs="Arial"/>
          <w:szCs w:val="24"/>
        </w:rPr>
        <w:t xml:space="preserve">i lica van </w:t>
      </w:r>
      <w:r>
        <w:rPr>
          <w:rFonts w:ascii="Arial" w:hAnsi="Arial" w:cs="Arial"/>
          <w:szCs w:val="24"/>
        </w:rPr>
        <w:t xml:space="preserve">institucije Zaštitnika/ce ljudskih prava i sloboda Crne Gore </w:t>
      </w:r>
      <w:r w:rsidRPr="00D906EB">
        <w:rPr>
          <w:rFonts w:ascii="Arial" w:hAnsi="Arial" w:cs="Arial"/>
          <w:szCs w:val="24"/>
        </w:rPr>
        <w:t xml:space="preserve">(u daljem tekstu: </w:t>
      </w:r>
      <w:r>
        <w:rPr>
          <w:rFonts w:ascii="Arial" w:hAnsi="Arial" w:cs="Arial"/>
          <w:szCs w:val="24"/>
        </w:rPr>
        <w:t>Zaštitnik/ca</w:t>
      </w:r>
      <w:r w:rsidRPr="00D906EB">
        <w:rPr>
          <w:rFonts w:ascii="Arial" w:hAnsi="Arial" w:cs="Arial"/>
          <w:szCs w:val="24"/>
        </w:rPr>
        <w:t xml:space="preserve">), bliže se uređuje ovim internim pravilom. Utvrđivanje cilja je realizacija aktivnosti definisanih Programom rada </w:t>
      </w:r>
      <w:r>
        <w:rPr>
          <w:rFonts w:ascii="Arial" w:hAnsi="Arial" w:cs="Arial"/>
          <w:szCs w:val="24"/>
        </w:rPr>
        <w:t>Zaštitnika/ce ljudskih prava i sloboda Crne Gore</w:t>
      </w:r>
      <w:r w:rsidRPr="00D906EB">
        <w:rPr>
          <w:rFonts w:ascii="Arial" w:hAnsi="Arial" w:cs="Arial"/>
          <w:szCs w:val="24"/>
        </w:rPr>
        <w:t>, kao i realizacija drugih aktivnosti za koje postoji potreba angažovanja lica za obavljanje dopunskog rada. Upravljanje rizicima podrazumijeva eliminisanje propusta koji mogu da se jave prilikom zaključivanja ugovora o dopunskom radu iz člana 6 i 7 ovog internog pravila, kao i neispunjavanje obaveza</w:t>
      </w:r>
      <w:r>
        <w:rPr>
          <w:rFonts w:ascii="Arial" w:hAnsi="Arial" w:cs="Arial"/>
          <w:szCs w:val="24"/>
        </w:rPr>
        <w:t xml:space="preserve"> iz ugovora od strane izvršioca.</w:t>
      </w:r>
      <w:r w:rsidRPr="00D906EB">
        <w:rPr>
          <w:rFonts w:ascii="Arial" w:hAnsi="Arial" w:cs="Arial"/>
          <w:szCs w:val="24"/>
        </w:rPr>
        <w:t xml:space="preserve"> </w:t>
      </w:r>
    </w:p>
    <w:p w:rsidR="00D906EB" w:rsidRPr="00D906EB" w:rsidRDefault="00D906EB" w:rsidP="00D906EB">
      <w:pPr>
        <w:ind w:firstLine="720"/>
        <w:rPr>
          <w:rFonts w:ascii="Arial" w:hAnsi="Arial" w:cs="Arial"/>
          <w:szCs w:val="24"/>
        </w:rPr>
      </w:pPr>
    </w:p>
    <w:p w:rsidR="00D906EB" w:rsidRPr="00D906EB" w:rsidRDefault="00D906EB" w:rsidP="00D906EB">
      <w:pPr>
        <w:rPr>
          <w:rFonts w:ascii="Arial" w:hAnsi="Arial" w:cs="Arial"/>
          <w:b/>
          <w:szCs w:val="24"/>
        </w:rPr>
      </w:pPr>
      <w:r w:rsidRPr="00D906EB">
        <w:rPr>
          <w:rFonts w:ascii="Arial" w:hAnsi="Arial" w:cs="Arial"/>
          <w:szCs w:val="24"/>
        </w:rPr>
        <w:t xml:space="preserve">                                                             </w:t>
      </w:r>
      <w:r w:rsidRPr="00D906EB">
        <w:rPr>
          <w:rFonts w:ascii="Arial" w:hAnsi="Arial" w:cs="Arial"/>
          <w:b/>
          <w:szCs w:val="24"/>
        </w:rPr>
        <w:t>Član 2</w:t>
      </w:r>
    </w:p>
    <w:p w:rsidR="00D906EB" w:rsidRPr="00D906EB" w:rsidRDefault="00D906EB" w:rsidP="00D906EB">
      <w:pPr>
        <w:rPr>
          <w:rFonts w:ascii="Arial" w:hAnsi="Arial" w:cs="Arial"/>
          <w:szCs w:val="24"/>
        </w:rPr>
      </w:pPr>
    </w:p>
    <w:p w:rsidR="00D906EB" w:rsidRDefault="00D906EB" w:rsidP="00D906EB">
      <w:pPr>
        <w:rPr>
          <w:rFonts w:ascii="Arial" w:hAnsi="Arial" w:cs="Arial"/>
          <w:szCs w:val="24"/>
        </w:rPr>
      </w:pPr>
      <w:r w:rsidRPr="00D906EB">
        <w:rPr>
          <w:rFonts w:ascii="Arial" w:hAnsi="Arial" w:cs="Arial"/>
          <w:szCs w:val="24"/>
        </w:rPr>
        <w:t xml:space="preserve"> </w:t>
      </w:r>
      <w:r>
        <w:rPr>
          <w:rFonts w:ascii="Arial" w:hAnsi="Arial" w:cs="Arial"/>
          <w:szCs w:val="24"/>
        </w:rPr>
        <w:tab/>
      </w:r>
      <w:r w:rsidRPr="00D906EB">
        <w:rPr>
          <w:rFonts w:ascii="Arial" w:hAnsi="Arial" w:cs="Arial"/>
          <w:szCs w:val="24"/>
        </w:rPr>
        <w:t xml:space="preserve">Ugovor o dopunskom radu (u daljem tekstu: Ugovor) može se zaključiti pod uslovima propisanim ovim internim pravilom kao i Zakonom o radu. </w:t>
      </w:r>
    </w:p>
    <w:p w:rsidR="00D906EB" w:rsidRPr="00D906EB" w:rsidRDefault="00D906EB" w:rsidP="00D906EB">
      <w:pPr>
        <w:rPr>
          <w:rFonts w:ascii="Arial" w:hAnsi="Arial" w:cs="Arial"/>
          <w:szCs w:val="24"/>
        </w:rPr>
      </w:pPr>
    </w:p>
    <w:p w:rsidR="00D906EB" w:rsidRPr="008E04BC" w:rsidRDefault="00D906EB" w:rsidP="00D906EB">
      <w:pPr>
        <w:rPr>
          <w:rFonts w:ascii="Arial" w:hAnsi="Arial" w:cs="Arial"/>
          <w:b/>
          <w:szCs w:val="24"/>
        </w:rPr>
      </w:pPr>
      <w:r w:rsidRPr="00D906EB">
        <w:rPr>
          <w:rFonts w:ascii="Arial" w:hAnsi="Arial" w:cs="Arial"/>
          <w:szCs w:val="24"/>
        </w:rPr>
        <w:t xml:space="preserve">                                                             </w:t>
      </w:r>
      <w:r w:rsidRPr="008E04BC">
        <w:rPr>
          <w:rFonts w:ascii="Arial" w:hAnsi="Arial" w:cs="Arial"/>
          <w:b/>
          <w:szCs w:val="24"/>
        </w:rPr>
        <w:t>Član 3</w:t>
      </w:r>
    </w:p>
    <w:p w:rsidR="00D906EB" w:rsidRPr="00D906EB" w:rsidRDefault="00D906EB" w:rsidP="00D906EB">
      <w:pPr>
        <w:rPr>
          <w:rFonts w:ascii="Arial" w:hAnsi="Arial" w:cs="Arial"/>
          <w:szCs w:val="24"/>
        </w:rPr>
      </w:pPr>
      <w:r w:rsidRPr="00D906EB">
        <w:rPr>
          <w:rFonts w:ascii="Arial" w:hAnsi="Arial" w:cs="Arial"/>
          <w:szCs w:val="24"/>
        </w:rPr>
        <w:t xml:space="preserve"> </w:t>
      </w:r>
    </w:p>
    <w:p w:rsidR="00D906EB" w:rsidRDefault="00D906EB" w:rsidP="008E04BC">
      <w:pPr>
        <w:ind w:firstLine="720"/>
        <w:rPr>
          <w:rFonts w:ascii="Arial" w:hAnsi="Arial" w:cs="Arial"/>
          <w:szCs w:val="24"/>
        </w:rPr>
      </w:pPr>
      <w:r w:rsidRPr="00D906EB">
        <w:rPr>
          <w:rFonts w:ascii="Arial" w:hAnsi="Arial" w:cs="Arial"/>
          <w:szCs w:val="24"/>
        </w:rPr>
        <w:t xml:space="preserve">Zaposleni u </w:t>
      </w:r>
      <w:r w:rsidR="008E04BC">
        <w:rPr>
          <w:rFonts w:ascii="Arial" w:hAnsi="Arial" w:cs="Arial"/>
          <w:szCs w:val="24"/>
        </w:rPr>
        <w:t>instituciji Zaštitnika/ce</w:t>
      </w:r>
      <w:r w:rsidRPr="00D906EB">
        <w:rPr>
          <w:rFonts w:ascii="Arial" w:hAnsi="Arial" w:cs="Arial"/>
          <w:szCs w:val="24"/>
        </w:rPr>
        <w:t>, a koji radi puno radno vrijeme, može da zaklj</w:t>
      </w:r>
      <w:r w:rsidR="008E04BC">
        <w:rPr>
          <w:rFonts w:ascii="Arial" w:hAnsi="Arial" w:cs="Arial"/>
          <w:szCs w:val="24"/>
        </w:rPr>
        <w:t>uči ugovor o dopunskom radu sa Zaštitnikom/com</w:t>
      </w:r>
      <w:r w:rsidRPr="00D906EB">
        <w:rPr>
          <w:rFonts w:ascii="Arial" w:hAnsi="Arial" w:cs="Arial"/>
          <w:szCs w:val="24"/>
        </w:rPr>
        <w:t xml:space="preserve"> ili drugim poslodavcem van redovnog radnog vremena na osnovu zahtjeva, pisanog odobrenja neposrednog rukovodioca iz kategorije visoko rukovo</w:t>
      </w:r>
      <w:r w:rsidR="008E04BC">
        <w:rPr>
          <w:rFonts w:ascii="Arial" w:hAnsi="Arial" w:cs="Arial"/>
          <w:szCs w:val="24"/>
        </w:rPr>
        <w:t xml:space="preserve">dni kadar/rukovodioca službe </w:t>
      </w:r>
      <w:r w:rsidRPr="00D906EB">
        <w:rPr>
          <w:rFonts w:ascii="Arial" w:hAnsi="Arial" w:cs="Arial"/>
          <w:szCs w:val="24"/>
        </w:rPr>
        <w:t xml:space="preserve">(u daljem tekstu: neposredni rukovodilac), a uz saglasnost starješine organa. Zaposleni kod drugog poslodavca a koji radi puno radno vrijeme, može da zaključi ugovor o dopunskom radu sa </w:t>
      </w:r>
      <w:r w:rsidR="008E04BC">
        <w:rPr>
          <w:rFonts w:ascii="Arial" w:hAnsi="Arial" w:cs="Arial"/>
          <w:szCs w:val="24"/>
        </w:rPr>
        <w:t>Zaštitnikom/com</w:t>
      </w:r>
      <w:r w:rsidRPr="00D906EB">
        <w:rPr>
          <w:rFonts w:ascii="Arial" w:hAnsi="Arial" w:cs="Arial"/>
          <w:szCs w:val="24"/>
        </w:rPr>
        <w:t xml:space="preserve"> van redovnog radnog vremena na osnovu pisanog odobrenja neposrednog rukovodioca, a uz saglasnost </w:t>
      </w:r>
      <w:r w:rsidR="008E04BC">
        <w:rPr>
          <w:rFonts w:ascii="Arial" w:hAnsi="Arial" w:cs="Arial"/>
          <w:szCs w:val="24"/>
        </w:rPr>
        <w:t>Zaštitnika/ce</w:t>
      </w:r>
      <w:r w:rsidRPr="00D906EB">
        <w:rPr>
          <w:rFonts w:ascii="Arial" w:hAnsi="Arial" w:cs="Arial"/>
          <w:szCs w:val="24"/>
        </w:rPr>
        <w:t xml:space="preserve">. Angažovano lice je dužno da dostavi </w:t>
      </w:r>
      <w:r w:rsidR="00D760FC">
        <w:rPr>
          <w:rFonts w:ascii="Arial" w:hAnsi="Arial" w:cs="Arial"/>
          <w:szCs w:val="24"/>
        </w:rPr>
        <w:t>Zaštitniku/ci</w:t>
      </w:r>
      <w:r w:rsidRPr="00D906EB">
        <w:rPr>
          <w:rFonts w:ascii="Arial" w:hAnsi="Arial" w:cs="Arial"/>
          <w:szCs w:val="24"/>
        </w:rPr>
        <w:t xml:space="preserve"> potvrdu poslodavca da radi puno radno vrijeme i da je saglasan </w:t>
      </w:r>
      <w:r w:rsidRPr="00D906EB">
        <w:rPr>
          <w:rFonts w:ascii="Arial" w:hAnsi="Arial" w:cs="Arial"/>
          <w:szCs w:val="24"/>
        </w:rPr>
        <w:lastRenderedPageBreak/>
        <w:t xml:space="preserve">da može da obavlja dopunski rad. Neposredni rukovodilac i </w:t>
      </w:r>
      <w:r w:rsidR="00D760FC">
        <w:rPr>
          <w:rFonts w:ascii="Arial" w:hAnsi="Arial" w:cs="Arial"/>
          <w:szCs w:val="24"/>
        </w:rPr>
        <w:t>Zaštitnik/ca</w:t>
      </w:r>
      <w:r w:rsidRPr="00D906EB">
        <w:rPr>
          <w:rFonts w:ascii="Arial" w:hAnsi="Arial" w:cs="Arial"/>
          <w:szCs w:val="24"/>
        </w:rPr>
        <w:t xml:space="preserve"> utvrđuju da li zaposleni ispunjava zakonom i ovim internim pravilom propisane uslove za obavljanje dopunskog rada, odnosno uslove za ostvarivanje ciljeva i zadataka organizovanja dopunskog rada.</w:t>
      </w:r>
    </w:p>
    <w:p w:rsidR="00D760FC" w:rsidRPr="00D906EB" w:rsidRDefault="00D760FC" w:rsidP="008E04BC">
      <w:pPr>
        <w:ind w:firstLine="720"/>
        <w:rPr>
          <w:rFonts w:ascii="Arial" w:hAnsi="Arial" w:cs="Arial"/>
          <w:szCs w:val="24"/>
        </w:rPr>
      </w:pPr>
    </w:p>
    <w:p w:rsidR="00D760FC" w:rsidRDefault="00D906EB" w:rsidP="00D906EB">
      <w:pPr>
        <w:ind w:left="2160" w:firstLine="720"/>
        <w:rPr>
          <w:rFonts w:ascii="Arial" w:hAnsi="Arial" w:cs="Arial"/>
          <w:szCs w:val="24"/>
        </w:rPr>
      </w:pPr>
      <w:r w:rsidRPr="00D906EB">
        <w:rPr>
          <w:rFonts w:ascii="Arial" w:hAnsi="Arial" w:cs="Arial"/>
          <w:szCs w:val="24"/>
        </w:rPr>
        <w:t xml:space="preserve">          </w:t>
      </w:r>
    </w:p>
    <w:p w:rsidR="00D906EB" w:rsidRPr="00D760FC" w:rsidRDefault="00D906EB" w:rsidP="00D906EB">
      <w:pPr>
        <w:ind w:left="2160" w:firstLine="720"/>
        <w:rPr>
          <w:rFonts w:ascii="Arial" w:hAnsi="Arial" w:cs="Arial"/>
          <w:b/>
          <w:szCs w:val="24"/>
        </w:rPr>
      </w:pPr>
      <w:r w:rsidRPr="00D906EB">
        <w:rPr>
          <w:rFonts w:ascii="Arial" w:hAnsi="Arial" w:cs="Arial"/>
          <w:szCs w:val="24"/>
        </w:rPr>
        <w:t xml:space="preserve">             </w:t>
      </w:r>
      <w:r w:rsidR="00D760FC">
        <w:rPr>
          <w:rFonts w:ascii="Arial" w:hAnsi="Arial" w:cs="Arial"/>
          <w:szCs w:val="24"/>
        </w:rPr>
        <w:t xml:space="preserve"> </w:t>
      </w:r>
      <w:r w:rsidRPr="00D760FC">
        <w:rPr>
          <w:rFonts w:ascii="Arial" w:hAnsi="Arial" w:cs="Arial"/>
          <w:b/>
          <w:szCs w:val="24"/>
        </w:rPr>
        <w:t xml:space="preserve">Član 4 </w:t>
      </w:r>
    </w:p>
    <w:p w:rsidR="00D760FC" w:rsidRPr="00D906EB" w:rsidRDefault="00D760FC" w:rsidP="00D906EB">
      <w:pPr>
        <w:ind w:left="2160" w:firstLine="720"/>
        <w:rPr>
          <w:rFonts w:ascii="Arial" w:hAnsi="Arial" w:cs="Arial"/>
          <w:szCs w:val="24"/>
        </w:rPr>
      </w:pPr>
    </w:p>
    <w:p w:rsidR="00D906EB" w:rsidRDefault="00D906EB" w:rsidP="00D760FC">
      <w:pPr>
        <w:ind w:firstLine="720"/>
        <w:rPr>
          <w:rFonts w:ascii="Arial" w:hAnsi="Arial" w:cs="Arial"/>
          <w:szCs w:val="24"/>
        </w:rPr>
      </w:pPr>
      <w:r w:rsidRPr="00D906EB">
        <w:rPr>
          <w:rFonts w:ascii="Arial" w:hAnsi="Arial" w:cs="Arial"/>
          <w:szCs w:val="24"/>
        </w:rPr>
        <w:t xml:space="preserve">Nakon utvrđivanja ispunjenosti uslova za obavljanje dopunskog rada, neposredni rukovodilac iz organizacione jedinice u kojoj je raspoređen zaposleni sa kojim se zaključuje ugovor o dopunskom radu, dostavlja </w:t>
      </w:r>
      <w:r w:rsidR="00D760FC">
        <w:rPr>
          <w:rFonts w:ascii="Arial" w:hAnsi="Arial" w:cs="Arial"/>
          <w:szCs w:val="24"/>
        </w:rPr>
        <w:t>Šefu/ici</w:t>
      </w:r>
      <w:r w:rsidRPr="00D906EB">
        <w:rPr>
          <w:rFonts w:ascii="Arial" w:hAnsi="Arial" w:cs="Arial"/>
          <w:szCs w:val="24"/>
        </w:rPr>
        <w:t xml:space="preserve"> </w:t>
      </w:r>
      <w:r w:rsidR="00D760FC">
        <w:rPr>
          <w:rFonts w:ascii="Arial" w:hAnsi="Arial" w:cs="Arial"/>
          <w:szCs w:val="24"/>
        </w:rPr>
        <w:t>Biroa</w:t>
      </w:r>
      <w:r w:rsidRPr="00D906EB">
        <w:rPr>
          <w:rFonts w:ascii="Arial" w:hAnsi="Arial" w:cs="Arial"/>
          <w:szCs w:val="24"/>
        </w:rPr>
        <w:t xml:space="preserve"> za opšte poslove</w:t>
      </w:r>
      <w:r w:rsidR="00D760FC">
        <w:rPr>
          <w:rFonts w:ascii="Arial" w:hAnsi="Arial" w:cs="Arial"/>
          <w:szCs w:val="24"/>
        </w:rPr>
        <w:t xml:space="preserve"> i</w:t>
      </w:r>
      <w:r w:rsidRPr="00D906EB">
        <w:rPr>
          <w:rFonts w:ascii="Arial" w:hAnsi="Arial" w:cs="Arial"/>
          <w:szCs w:val="24"/>
        </w:rPr>
        <w:t xml:space="preserve"> finansije,  zahtjev zajedno sa pisanim odobrenjem i saglasnost </w:t>
      </w:r>
      <w:r w:rsidR="00D760FC">
        <w:rPr>
          <w:rFonts w:ascii="Arial" w:hAnsi="Arial" w:cs="Arial"/>
          <w:szCs w:val="24"/>
        </w:rPr>
        <w:t>Zaštitnika/ce</w:t>
      </w:r>
      <w:r w:rsidRPr="00D906EB">
        <w:rPr>
          <w:rFonts w:ascii="Arial" w:hAnsi="Arial" w:cs="Arial"/>
          <w:szCs w:val="24"/>
        </w:rPr>
        <w:t xml:space="preserve">, radi izrade ugovora o dopunskom radu koji mora da sadrži sve podatke iz člana 6 ovog pravila. Ukoliko je angažovano lice van </w:t>
      </w:r>
      <w:r w:rsidR="00D760FC">
        <w:rPr>
          <w:rFonts w:ascii="Arial" w:hAnsi="Arial" w:cs="Arial"/>
          <w:szCs w:val="24"/>
        </w:rPr>
        <w:t>institucije Zaštitnika/ce</w:t>
      </w:r>
      <w:r w:rsidRPr="00D906EB">
        <w:rPr>
          <w:rFonts w:ascii="Arial" w:hAnsi="Arial" w:cs="Arial"/>
          <w:szCs w:val="24"/>
        </w:rPr>
        <w:t xml:space="preserve">, neposredni rukovodilac dostavlja </w:t>
      </w:r>
      <w:r w:rsidR="00D760FC">
        <w:rPr>
          <w:rFonts w:ascii="Arial" w:hAnsi="Arial" w:cs="Arial"/>
          <w:szCs w:val="24"/>
        </w:rPr>
        <w:t>Šefu/ici</w:t>
      </w:r>
      <w:r w:rsidR="00D760FC" w:rsidRPr="00D906EB">
        <w:rPr>
          <w:rFonts w:ascii="Arial" w:hAnsi="Arial" w:cs="Arial"/>
          <w:szCs w:val="24"/>
        </w:rPr>
        <w:t xml:space="preserve"> </w:t>
      </w:r>
      <w:r w:rsidR="00D760FC">
        <w:rPr>
          <w:rFonts w:ascii="Arial" w:hAnsi="Arial" w:cs="Arial"/>
          <w:szCs w:val="24"/>
        </w:rPr>
        <w:t>Biroa</w:t>
      </w:r>
      <w:r w:rsidR="00D760FC" w:rsidRPr="00D906EB">
        <w:rPr>
          <w:rFonts w:ascii="Arial" w:hAnsi="Arial" w:cs="Arial"/>
          <w:szCs w:val="24"/>
        </w:rPr>
        <w:t xml:space="preserve"> za opšte poslove</w:t>
      </w:r>
      <w:r w:rsidR="00D760FC">
        <w:rPr>
          <w:rFonts w:ascii="Arial" w:hAnsi="Arial" w:cs="Arial"/>
          <w:szCs w:val="24"/>
        </w:rPr>
        <w:t xml:space="preserve"> i</w:t>
      </w:r>
      <w:r w:rsidR="00D760FC" w:rsidRPr="00D906EB">
        <w:rPr>
          <w:rFonts w:ascii="Arial" w:hAnsi="Arial" w:cs="Arial"/>
          <w:szCs w:val="24"/>
        </w:rPr>
        <w:t xml:space="preserve"> finansije</w:t>
      </w:r>
      <w:r w:rsidRPr="00D906EB">
        <w:rPr>
          <w:rFonts w:ascii="Arial" w:hAnsi="Arial" w:cs="Arial"/>
          <w:szCs w:val="24"/>
        </w:rPr>
        <w:t xml:space="preserve"> dokumentaciju iz člana 3 stav 2 ovog internog pravila radi izrade ugovora o dopunskom radu koji mora da sadrži sve podatke iz člana 6 ovog internog pravila.</w:t>
      </w:r>
    </w:p>
    <w:p w:rsidR="00D760FC" w:rsidRPr="00D906EB" w:rsidRDefault="00D760FC" w:rsidP="00D760FC">
      <w:pPr>
        <w:ind w:firstLine="720"/>
        <w:rPr>
          <w:rFonts w:ascii="Arial" w:hAnsi="Arial" w:cs="Arial"/>
          <w:szCs w:val="24"/>
        </w:rPr>
      </w:pPr>
    </w:p>
    <w:p w:rsidR="00D906EB" w:rsidRPr="00D760FC" w:rsidRDefault="00D906EB" w:rsidP="00D906EB">
      <w:pPr>
        <w:ind w:left="2880" w:firstLine="720"/>
        <w:rPr>
          <w:rFonts w:ascii="Arial" w:hAnsi="Arial" w:cs="Arial"/>
          <w:b/>
          <w:szCs w:val="24"/>
        </w:rPr>
      </w:pPr>
      <w:r w:rsidRPr="00D906EB">
        <w:rPr>
          <w:rFonts w:ascii="Arial" w:hAnsi="Arial" w:cs="Arial"/>
          <w:szCs w:val="24"/>
        </w:rPr>
        <w:t xml:space="preserve"> </w:t>
      </w:r>
      <w:r w:rsidR="00D760FC">
        <w:rPr>
          <w:rFonts w:ascii="Arial" w:hAnsi="Arial" w:cs="Arial"/>
          <w:szCs w:val="24"/>
        </w:rPr>
        <w:t xml:space="preserve">   </w:t>
      </w:r>
      <w:r w:rsidRPr="00D760FC">
        <w:rPr>
          <w:rFonts w:ascii="Arial" w:hAnsi="Arial" w:cs="Arial"/>
          <w:b/>
          <w:szCs w:val="24"/>
        </w:rPr>
        <w:t xml:space="preserve">Član 5 </w:t>
      </w:r>
    </w:p>
    <w:p w:rsidR="00D760FC" w:rsidRPr="00D906EB" w:rsidRDefault="00D760FC" w:rsidP="00D906EB">
      <w:pPr>
        <w:ind w:left="2880" w:firstLine="720"/>
        <w:rPr>
          <w:rFonts w:ascii="Arial" w:hAnsi="Arial" w:cs="Arial"/>
          <w:szCs w:val="24"/>
        </w:rPr>
      </w:pPr>
    </w:p>
    <w:p w:rsidR="00D906EB" w:rsidRDefault="00D906EB" w:rsidP="00693B85">
      <w:pPr>
        <w:ind w:firstLine="720"/>
        <w:rPr>
          <w:rFonts w:ascii="Arial" w:hAnsi="Arial" w:cs="Arial"/>
          <w:szCs w:val="24"/>
        </w:rPr>
      </w:pPr>
      <w:r w:rsidRPr="00D906EB">
        <w:rPr>
          <w:rFonts w:ascii="Arial" w:hAnsi="Arial" w:cs="Arial"/>
          <w:szCs w:val="24"/>
        </w:rPr>
        <w:t xml:space="preserve">Lica iz člana 3 st. 1 i 2 ovog internog pravila ugovor mogu da zaključe sa </w:t>
      </w:r>
      <w:r w:rsidR="00693B85">
        <w:rPr>
          <w:rFonts w:ascii="Arial" w:hAnsi="Arial" w:cs="Arial"/>
          <w:szCs w:val="24"/>
        </w:rPr>
        <w:t>Zaštitnikom/com</w:t>
      </w:r>
      <w:r w:rsidRPr="00D906EB">
        <w:rPr>
          <w:rFonts w:ascii="Arial" w:hAnsi="Arial" w:cs="Arial"/>
          <w:szCs w:val="24"/>
        </w:rPr>
        <w:t xml:space="preserve"> na period do dvanaest mjeseci, zavisno od perioda koliko je neophodno da se otklone uzroci zbog kojih je nastala potreba za dopunskim radom i isti se može se ponovo zaključiti ili produžiti aneksom ukoliko se nisu uspjeli otkloniti uzroci zbog kojih je isti i zaključen. Ugovorom mora biti utvrđeno da se dopunski rad obavlja radnim danima i to van radnog vremena, kao i subotom i nedeljom u trajanju do jedne polovine punog radnog vremena u sjedištu poslodavca. Nadoknada za rad utvrđuje se shodno Zakonu o zaradama zaposlenih u javnom sektoru i ne može biti veća od 50% utvrđene zarade za radno mjesto za koje se obavlja dopunski rad.</w:t>
      </w:r>
    </w:p>
    <w:p w:rsidR="00693B85" w:rsidRPr="00D906EB" w:rsidRDefault="00693B85" w:rsidP="00693B85">
      <w:pPr>
        <w:ind w:firstLine="720"/>
        <w:rPr>
          <w:rFonts w:ascii="Arial" w:hAnsi="Arial" w:cs="Arial"/>
          <w:szCs w:val="24"/>
        </w:rPr>
      </w:pPr>
    </w:p>
    <w:p w:rsidR="00D906EB" w:rsidRPr="00693B85" w:rsidRDefault="00D906EB" w:rsidP="00D906EB">
      <w:pPr>
        <w:rPr>
          <w:rFonts w:ascii="Arial" w:hAnsi="Arial" w:cs="Arial"/>
          <w:b/>
          <w:szCs w:val="24"/>
        </w:rPr>
      </w:pPr>
      <w:r w:rsidRPr="00D906EB">
        <w:rPr>
          <w:rFonts w:ascii="Arial" w:hAnsi="Arial" w:cs="Arial"/>
          <w:szCs w:val="24"/>
        </w:rPr>
        <w:t xml:space="preserve">                             </w:t>
      </w:r>
      <w:r w:rsidR="00693B85">
        <w:rPr>
          <w:rFonts w:ascii="Arial" w:hAnsi="Arial" w:cs="Arial"/>
          <w:szCs w:val="24"/>
        </w:rPr>
        <w:t xml:space="preserve">                             </w:t>
      </w:r>
      <w:r w:rsidRPr="00D906EB">
        <w:rPr>
          <w:rFonts w:ascii="Arial" w:hAnsi="Arial" w:cs="Arial"/>
          <w:szCs w:val="24"/>
        </w:rPr>
        <w:t xml:space="preserve"> </w:t>
      </w:r>
      <w:r w:rsidRPr="00693B85">
        <w:rPr>
          <w:rFonts w:ascii="Arial" w:hAnsi="Arial" w:cs="Arial"/>
          <w:b/>
          <w:szCs w:val="24"/>
        </w:rPr>
        <w:t xml:space="preserve">Član 6 </w:t>
      </w:r>
    </w:p>
    <w:p w:rsidR="00693B85" w:rsidRPr="00D906EB" w:rsidRDefault="00693B85" w:rsidP="00D906EB">
      <w:pPr>
        <w:rPr>
          <w:rFonts w:ascii="Arial" w:hAnsi="Arial" w:cs="Arial"/>
          <w:szCs w:val="24"/>
        </w:rPr>
      </w:pPr>
    </w:p>
    <w:p w:rsidR="00693B85" w:rsidRDefault="00D906EB" w:rsidP="00D906EB">
      <w:pPr>
        <w:rPr>
          <w:rFonts w:ascii="Arial" w:hAnsi="Arial" w:cs="Arial"/>
          <w:szCs w:val="24"/>
        </w:rPr>
      </w:pPr>
      <w:r w:rsidRPr="00D906EB">
        <w:rPr>
          <w:rFonts w:ascii="Arial" w:hAnsi="Arial" w:cs="Arial"/>
          <w:szCs w:val="24"/>
        </w:rPr>
        <w:t xml:space="preserve"> </w:t>
      </w:r>
      <w:r w:rsidR="00693B85">
        <w:rPr>
          <w:rFonts w:ascii="Arial" w:hAnsi="Arial" w:cs="Arial"/>
          <w:szCs w:val="24"/>
        </w:rPr>
        <w:tab/>
      </w:r>
      <w:r w:rsidRPr="00D906EB">
        <w:rPr>
          <w:rFonts w:ascii="Arial" w:hAnsi="Arial" w:cs="Arial"/>
          <w:szCs w:val="24"/>
        </w:rPr>
        <w:t>Odobrenje za obavljanje dopunskog rada može se odobriti zaposlenom na osnovu ispunjenosti jednog od sledećih opštih uslova:</w:t>
      </w:r>
    </w:p>
    <w:p w:rsidR="00693B85" w:rsidRDefault="00D906EB" w:rsidP="00693B85">
      <w:pPr>
        <w:ind w:firstLine="720"/>
        <w:rPr>
          <w:rFonts w:ascii="Arial" w:hAnsi="Arial" w:cs="Arial"/>
          <w:szCs w:val="24"/>
        </w:rPr>
      </w:pPr>
      <w:r w:rsidRPr="00D906EB">
        <w:rPr>
          <w:rFonts w:ascii="Arial" w:hAnsi="Arial" w:cs="Arial"/>
          <w:szCs w:val="24"/>
        </w:rPr>
        <w:t xml:space="preserve"> -usled povećanog obima posla u organizacionoj jedinici u kojoj je zaposleni raspoređen; </w:t>
      </w:r>
    </w:p>
    <w:p w:rsidR="00693B85" w:rsidRDefault="00D906EB" w:rsidP="00693B85">
      <w:pPr>
        <w:ind w:firstLine="720"/>
        <w:rPr>
          <w:rFonts w:ascii="Arial" w:hAnsi="Arial" w:cs="Arial"/>
          <w:szCs w:val="24"/>
        </w:rPr>
      </w:pPr>
      <w:r w:rsidRPr="00D906EB">
        <w:rPr>
          <w:rFonts w:ascii="Arial" w:hAnsi="Arial" w:cs="Arial"/>
          <w:szCs w:val="24"/>
        </w:rPr>
        <w:t xml:space="preserve">-usled nedovoljnog broja zaposlenih u organizacionoj jedinici; </w:t>
      </w:r>
    </w:p>
    <w:p w:rsidR="00D906EB" w:rsidRPr="00D906EB" w:rsidRDefault="00D906EB" w:rsidP="00693B85">
      <w:pPr>
        <w:ind w:firstLine="720"/>
        <w:rPr>
          <w:rFonts w:ascii="Arial" w:hAnsi="Arial" w:cs="Arial"/>
          <w:szCs w:val="24"/>
        </w:rPr>
      </w:pPr>
      <w:r w:rsidRPr="00D906EB">
        <w:rPr>
          <w:rFonts w:ascii="Arial" w:hAnsi="Arial" w:cs="Arial"/>
          <w:szCs w:val="24"/>
        </w:rPr>
        <w:t xml:space="preserve">-privremeno odsutnog službenika (privremena spriječenost usled bolesti, trudničkog, porodiljskog, roditeljskog odsustva,neplaćeno odsustvo duže od 30 radnih dana) čiji poslovi ne smiju da trpe odlaganje a za koje rukovodilac organizacione jedinice ne može da obezbijediti drugu zamjenu; </w:t>
      </w:r>
    </w:p>
    <w:p w:rsidR="00693B85" w:rsidRDefault="00D906EB" w:rsidP="00693B85">
      <w:pPr>
        <w:ind w:firstLine="720"/>
        <w:rPr>
          <w:rFonts w:ascii="Arial" w:hAnsi="Arial" w:cs="Arial"/>
          <w:szCs w:val="24"/>
        </w:rPr>
      </w:pPr>
      <w:r w:rsidRPr="00D906EB">
        <w:rPr>
          <w:rFonts w:ascii="Arial" w:hAnsi="Arial" w:cs="Arial"/>
          <w:szCs w:val="24"/>
        </w:rPr>
        <w:t xml:space="preserve">-usled neophodnog obavljanja poslova koji nisu predviđeni opisom radnog mjesta zaposlenog shodno Pravilniku o unutrašnjoj organizaciji i sistematizaciji </w:t>
      </w:r>
      <w:r w:rsidR="00693B85">
        <w:rPr>
          <w:rFonts w:ascii="Arial" w:hAnsi="Arial" w:cs="Arial"/>
          <w:szCs w:val="24"/>
        </w:rPr>
        <w:t>Službe Zaštitnika/ce</w:t>
      </w:r>
      <w:r w:rsidRPr="00D906EB">
        <w:rPr>
          <w:rFonts w:ascii="Arial" w:hAnsi="Arial" w:cs="Arial"/>
          <w:szCs w:val="24"/>
        </w:rPr>
        <w:t xml:space="preserve">. </w:t>
      </w:r>
    </w:p>
    <w:p w:rsidR="00D906EB" w:rsidRPr="00D906EB" w:rsidRDefault="00D906EB" w:rsidP="00693B85">
      <w:pPr>
        <w:ind w:firstLine="720"/>
        <w:rPr>
          <w:rFonts w:ascii="Arial" w:hAnsi="Arial" w:cs="Arial"/>
          <w:szCs w:val="24"/>
        </w:rPr>
      </w:pPr>
      <w:r w:rsidRPr="00D906EB">
        <w:rPr>
          <w:rFonts w:ascii="Arial" w:hAnsi="Arial" w:cs="Arial"/>
          <w:szCs w:val="24"/>
        </w:rPr>
        <w:t>Takođe, potrebno je da se ispune i svi sledeći posebni uslovi:</w:t>
      </w:r>
    </w:p>
    <w:p w:rsidR="00693B85" w:rsidRDefault="00D906EB" w:rsidP="00D906EB">
      <w:pPr>
        <w:rPr>
          <w:rFonts w:ascii="Arial" w:hAnsi="Arial" w:cs="Arial"/>
          <w:szCs w:val="24"/>
        </w:rPr>
      </w:pPr>
      <w:r w:rsidRPr="00D906EB">
        <w:rPr>
          <w:rFonts w:ascii="Arial" w:hAnsi="Arial" w:cs="Arial"/>
          <w:szCs w:val="24"/>
        </w:rPr>
        <w:t xml:space="preserve"> </w:t>
      </w:r>
      <w:r w:rsidR="00693B85">
        <w:rPr>
          <w:rFonts w:ascii="Arial" w:hAnsi="Arial" w:cs="Arial"/>
          <w:szCs w:val="24"/>
        </w:rPr>
        <w:tab/>
      </w:r>
      <w:r w:rsidRPr="00D906EB">
        <w:rPr>
          <w:rFonts w:ascii="Arial" w:hAnsi="Arial" w:cs="Arial"/>
          <w:szCs w:val="24"/>
        </w:rPr>
        <w:t xml:space="preserve">- da poštuje radno vrijeme, propisano aktima kojima se uređuje organizacija i raspored radnog vremena u kojoj je zaposlen (da postoji uredna pisana evidencija o njegovoj prisutnosti); </w:t>
      </w:r>
    </w:p>
    <w:p w:rsidR="00D906EB" w:rsidRPr="00D906EB" w:rsidRDefault="00D906EB" w:rsidP="00693B85">
      <w:pPr>
        <w:ind w:firstLine="720"/>
        <w:rPr>
          <w:rFonts w:ascii="Arial" w:hAnsi="Arial" w:cs="Arial"/>
          <w:szCs w:val="24"/>
        </w:rPr>
      </w:pPr>
      <w:r w:rsidRPr="00D906EB">
        <w:rPr>
          <w:rFonts w:ascii="Arial" w:hAnsi="Arial" w:cs="Arial"/>
          <w:szCs w:val="24"/>
        </w:rPr>
        <w:t>- da radi puno radno vrijeme;</w:t>
      </w:r>
    </w:p>
    <w:p w:rsidR="00D906EB" w:rsidRPr="00D906EB" w:rsidRDefault="00D906EB" w:rsidP="00693B85">
      <w:pPr>
        <w:ind w:firstLine="720"/>
        <w:rPr>
          <w:rFonts w:ascii="Arial" w:hAnsi="Arial" w:cs="Arial"/>
          <w:szCs w:val="24"/>
        </w:rPr>
      </w:pPr>
      <w:r w:rsidRPr="00D906EB">
        <w:rPr>
          <w:rFonts w:ascii="Arial" w:hAnsi="Arial" w:cs="Arial"/>
          <w:szCs w:val="24"/>
        </w:rPr>
        <w:t xml:space="preserve"> -obavljanje dodatnih poslova koji se tiču struke zaposlenog; </w:t>
      </w:r>
    </w:p>
    <w:p w:rsidR="00D906EB" w:rsidRPr="00D906EB" w:rsidRDefault="00D906EB" w:rsidP="00693B85">
      <w:pPr>
        <w:ind w:firstLine="720"/>
        <w:rPr>
          <w:rFonts w:ascii="Arial" w:hAnsi="Arial" w:cs="Arial"/>
          <w:szCs w:val="24"/>
        </w:rPr>
      </w:pPr>
      <w:r w:rsidRPr="00D906EB">
        <w:rPr>
          <w:rFonts w:ascii="Arial" w:hAnsi="Arial" w:cs="Arial"/>
          <w:szCs w:val="24"/>
        </w:rPr>
        <w:t xml:space="preserve">- da u punom obimu i u propisanom radnom vremenu obavlja kvalitetno radne zadatke u okviru radnog mjesta na koje je raspoređen aktom o unutrašnjoj organizaciji i sistematizaciji; </w:t>
      </w:r>
    </w:p>
    <w:p w:rsidR="00D906EB" w:rsidRPr="00D906EB" w:rsidRDefault="00D906EB" w:rsidP="00693B85">
      <w:pPr>
        <w:ind w:firstLine="720"/>
        <w:rPr>
          <w:rFonts w:ascii="Arial" w:hAnsi="Arial" w:cs="Arial"/>
          <w:szCs w:val="24"/>
        </w:rPr>
      </w:pPr>
      <w:r w:rsidRPr="00D906EB">
        <w:rPr>
          <w:rFonts w:ascii="Arial" w:hAnsi="Arial" w:cs="Arial"/>
          <w:szCs w:val="24"/>
        </w:rPr>
        <w:t>- da je ocijenjen ocjenom „ističe se“ i „dobar“ u zadnje tri godine;</w:t>
      </w:r>
    </w:p>
    <w:p w:rsidR="00D906EB" w:rsidRPr="00D906EB" w:rsidRDefault="00D906EB" w:rsidP="00693B85">
      <w:pPr>
        <w:ind w:firstLine="720"/>
        <w:rPr>
          <w:rFonts w:ascii="Arial" w:hAnsi="Arial" w:cs="Arial"/>
          <w:szCs w:val="24"/>
        </w:rPr>
      </w:pPr>
      <w:r w:rsidRPr="00D906EB">
        <w:rPr>
          <w:rFonts w:ascii="Arial" w:hAnsi="Arial" w:cs="Arial"/>
          <w:szCs w:val="24"/>
        </w:rPr>
        <w:lastRenderedPageBreak/>
        <w:t>- da nije disciplinski kažnjavan u poslednjih pet godina.</w:t>
      </w:r>
    </w:p>
    <w:p w:rsidR="00D906EB" w:rsidRPr="00D906EB" w:rsidRDefault="00D906EB" w:rsidP="00D906EB">
      <w:pPr>
        <w:rPr>
          <w:rFonts w:ascii="Arial" w:hAnsi="Arial" w:cs="Arial"/>
          <w:szCs w:val="24"/>
        </w:rPr>
      </w:pPr>
    </w:p>
    <w:p w:rsidR="00D906EB" w:rsidRPr="00D906EB" w:rsidRDefault="00D906EB" w:rsidP="00D906EB">
      <w:pPr>
        <w:rPr>
          <w:rFonts w:ascii="Arial" w:hAnsi="Arial" w:cs="Arial"/>
          <w:szCs w:val="24"/>
        </w:rPr>
      </w:pPr>
      <w:r w:rsidRPr="00D906EB">
        <w:rPr>
          <w:rFonts w:ascii="Arial" w:hAnsi="Arial" w:cs="Arial"/>
          <w:szCs w:val="24"/>
        </w:rPr>
        <w:t xml:space="preserve">                                                                                        </w:t>
      </w:r>
    </w:p>
    <w:p w:rsidR="00693B85" w:rsidRPr="00693B85" w:rsidRDefault="00D906EB" w:rsidP="00D906EB">
      <w:pPr>
        <w:rPr>
          <w:rFonts w:ascii="Arial" w:hAnsi="Arial" w:cs="Arial"/>
          <w:b/>
          <w:szCs w:val="24"/>
        </w:rPr>
      </w:pPr>
      <w:r w:rsidRPr="00D906EB">
        <w:rPr>
          <w:rFonts w:ascii="Arial" w:hAnsi="Arial" w:cs="Arial"/>
          <w:szCs w:val="24"/>
        </w:rPr>
        <w:t xml:space="preserve">                                                            </w:t>
      </w:r>
      <w:r w:rsidRPr="00693B85">
        <w:rPr>
          <w:rFonts w:ascii="Arial" w:hAnsi="Arial" w:cs="Arial"/>
          <w:b/>
          <w:szCs w:val="24"/>
        </w:rPr>
        <w:t>Član 7</w:t>
      </w:r>
    </w:p>
    <w:p w:rsidR="00D906EB" w:rsidRPr="00D906EB" w:rsidRDefault="00D906EB" w:rsidP="00D906EB">
      <w:pPr>
        <w:rPr>
          <w:rFonts w:ascii="Arial" w:hAnsi="Arial" w:cs="Arial"/>
          <w:szCs w:val="24"/>
        </w:rPr>
      </w:pPr>
      <w:r w:rsidRPr="00D906EB">
        <w:rPr>
          <w:rFonts w:ascii="Arial" w:hAnsi="Arial" w:cs="Arial"/>
          <w:szCs w:val="24"/>
        </w:rPr>
        <w:t xml:space="preserve"> </w:t>
      </w:r>
    </w:p>
    <w:p w:rsidR="00693B85" w:rsidRDefault="00D906EB" w:rsidP="00693B85">
      <w:pPr>
        <w:ind w:firstLine="720"/>
        <w:rPr>
          <w:rFonts w:ascii="Arial" w:hAnsi="Arial" w:cs="Arial"/>
          <w:szCs w:val="24"/>
        </w:rPr>
      </w:pPr>
      <w:r w:rsidRPr="00D906EB">
        <w:rPr>
          <w:rFonts w:ascii="Arial" w:hAnsi="Arial" w:cs="Arial"/>
          <w:szCs w:val="24"/>
        </w:rPr>
        <w:t>Ugovor se zaključuje u pisanoj formi i sadrži: naziv i sjedište poslodavca; ime i prezime i JMB angažovanog lica; zvanje; školsku spremu; opis poslova; mjesto rada i način obavljanja poslova; period na koji se ugovor zaključuje; podatke o radnom vremenu; visinu novčane naknade za obavljeni rad; rokove za isplatu naknade; prava, obaveze i odgovornosti o pitanjima zaštite i zdravlja na radu; razloge za otkaz ugovora i druga prava i obaveze po osnovu rada.</w:t>
      </w:r>
    </w:p>
    <w:p w:rsidR="00D906EB" w:rsidRPr="00D906EB" w:rsidRDefault="00D906EB" w:rsidP="00693B85">
      <w:pPr>
        <w:ind w:firstLine="720"/>
        <w:rPr>
          <w:rFonts w:ascii="Arial" w:hAnsi="Arial" w:cs="Arial"/>
          <w:szCs w:val="24"/>
        </w:rPr>
      </w:pPr>
      <w:r w:rsidRPr="00D906EB">
        <w:rPr>
          <w:rFonts w:ascii="Arial" w:hAnsi="Arial" w:cs="Arial"/>
          <w:szCs w:val="24"/>
        </w:rPr>
        <w:t xml:space="preserve"> </w:t>
      </w:r>
    </w:p>
    <w:p w:rsidR="00D906EB" w:rsidRPr="00693B85" w:rsidRDefault="00D906EB" w:rsidP="00D906EB">
      <w:pPr>
        <w:ind w:left="1440" w:firstLine="720"/>
        <w:rPr>
          <w:rFonts w:ascii="Arial" w:hAnsi="Arial" w:cs="Arial"/>
          <w:b/>
          <w:szCs w:val="24"/>
        </w:rPr>
      </w:pPr>
      <w:r w:rsidRPr="00D906EB">
        <w:rPr>
          <w:rFonts w:ascii="Arial" w:hAnsi="Arial" w:cs="Arial"/>
          <w:szCs w:val="24"/>
        </w:rPr>
        <w:t xml:space="preserve">                            </w:t>
      </w:r>
      <w:r w:rsidRPr="00693B85">
        <w:rPr>
          <w:rFonts w:ascii="Arial" w:hAnsi="Arial" w:cs="Arial"/>
          <w:b/>
          <w:szCs w:val="24"/>
        </w:rPr>
        <w:t>Član 8</w:t>
      </w:r>
    </w:p>
    <w:p w:rsidR="00693B85" w:rsidRPr="00D906EB" w:rsidRDefault="00693B85" w:rsidP="00D906EB">
      <w:pPr>
        <w:ind w:left="1440" w:firstLine="720"/>
        <w:rPr>
          <w:rFonts w:ascii="Arial" w:hAnsi="Arial" w:cs="Arial"/>
          <w:szCs w:val="24"/>
        </w:rPr>
      </w:pPr>
    </w:p>
    <w:p w:rsidR="00D906EB" w:rsidRDefault="00D906EB" w:rsidP="00693B85">
      <w:pPr>
        <w:ind w:firstLine="720"/>
        <w:rPr>
          <w:rFonts w:ascii="Arial" w:hAnsi="Arial" w:cs="Arial"/>
          <w:szCs w:val="24"/>
        </w:rPr>
      </w:pPr>
      <w:r w:rsidRPr="00D906EB">
        <w:rPr>
          <w:rFonts w:ascii="Arial" w:hAnsi="Arial" w:cs="Arial"/>
          <w:szCs w:val="24"/>
        </w:rPr>
        <w:t xml:space="preserve"> Naknada po osnovu ugovora o dopunskom radu neće se isplaćivati za vrijeme korišćenja godišnjeg odmora, privremene spriječenosti za rad zaposlenog zbog bolesti, održavanja trudnoće, porodiljskog i roditeljskog odsustva, neplaćenog odsustva duže od 30 radnih dana. </w:t>
      </w:r>
    </w:p>
    <w:p w:rsidR="00693B85" w:rsidRPr="00D906EB" w:rsidRDefault="00693B85" w:rsidP="00693B85">
      <w:pPr>
        <w:ind w:firstLine="720"/>
        <w:rPr>
          <w:rFonts w:ascii="Arial" w:hAnsi="Arial" w:cs="Arial"/>
          <w:szCs w:val="24"/>
        </w:rPr>
      </w:pPr>
    </w:p>
    <w:p w:rsidR="00D906EB" w:rsidRPr="00693B85" w:rsidRDefault="00D906EB" w:rsidP="00D906EB">
      <w:pPr>
        <w:rPr>
          <w:rFonts w:ascii="Arial" w:hAnsi="Arial" w:cs="Arial"/>
          <w:b/>
          <w:szCs w:val="24"/>
        </w:rPr>
      </w:pPr>
      <w:r w:rsidRPr="00D906EB">
        <w:rPr>
          <w:rFonts w:ascii="Arial" w:hAnsi="Arial" w:cs="Arial"/>
          <w:szCs w:val="24"/>
        </w:rPr>
        <w:t xml:space="preserve">                                                           </w:t>
      </w:r>
      <w:r w:rsidRPr="00693B85">
        <w:rPr>
          <w:rFonts w:ascii="Arial" w:hAnsi="Arial" w:cs="Arial"/>
          <w:b/>
          <w:szCs w:val="24"/>
        </w:rPr>
        <w:t xml:space="preserve">Član 9 </w:t>
      </w:r>
    </w:p>
    <w:p w:rsidR="00693B85" w:rsidRPr="00D906EB" w:rsidRDefault="00693B85" w:rsidP="00D906EB">
      <w:pPr>
        <w:rPr>
          <w:rFonts w:ascii="Arial" w:hAnsi="Arial" w:cs="Arial"/>
          <w:szCs w:val="24"/>
        </w:rPr>
      </w:pPr>
    </w:p>
    <w:p w:rsidR="00D906EB" w:rsidRDefault="00D906EB" w:rsidP="00693B85">
      <w:pPr>
        <w:ind w:firstLine="720"/>
        <w:rPr>
          <w:rFonts w:ascii="Arial" w:hAnsi="Arial" w:cs="Arial"/>
          <w:szCs w:val="24"/>
        </w:rPr>
      </w:pPr>
      <w:r w:rsidRPr="00D906EB">
        <w:rPr>
          <w:rFonts w:ascii="Arial" w:hAnsi="Arial" w:cs="Arial"/>
          <w:szCs w:val="24"/>
        </w:rPr>
        <w:t xml:space="preserve">Neposredni rukovodilac dužan je da prati realizaciju Ugovora i da dostavlja izvještaj o realizaciji istog na mjesečnom nivou (podatke o radnom vremenu, broj sati i sl.), </w:t>
      </w:r>
      <w:r w:rsidR="00693B85">
        <w:rPr>
          <w:rFonts w:ascii="Arial" w:hAnsi="Arial" w:cs="Arial"/>
          <w:szCs w:val="24"/>
        </w:rPr>
        <w:t>birou za opšte poslove i finansije</w:t>
      </w:r>
      <w:r w:rsidRPr="00D906EB">
        <w:rPr>
          <w:rFonts w:ascii="Arial" w:hAnsi="Arial" w:cs="Arial"/>
          <w:szCs w:val="24"/>
        </w:rPr>
        <w:t xml:space="preserve">. </w:t>
      </w:r>
    </w:p>
    <w:p w:rsidR="00693B85" w:rsidRDefault="00693B85" w:rsidP="00693B85">
      <w:pPr>
        <w:ind w:firstLine="720"/>
        <w:rPr>
          <w:rFonts w:ascii="Arial" w:hAnsi="Arial" w:cs="Arial"/>
          <w:szCs w:val="24"/>
        </w:rPr>
      </w:pPr>
    </w:p>
    <w:p w:rsidR="00693B85" w:rsidRPr="00D906EB" w:rsidRDefault="00693B85" w:rsidP="00693B85">
      <w:pPr>
        <w:ind w:firstLine="720"/>
        <w:rPr>
          <w:rFonts w:ascii="Arial" w:hAnsi="Arial" w:cs="Arial"/>
          <w:szCs w:val="24"/>
        </w:rPr>
      </w:pPr>
    </w:p>
    <w:p w:rsidR="00693B85" w:rsidRPr="00693B85" w:rsidRDefault="00D906EB" w:rsidP="00D906EB">
      <w:pPr>
        <w:ind w:firstLine="720"/>
        <w:rPr>
          <w:rFonts w:ascii="Arial" w:hAnsi="Arial" w:cs="Arial"/>
          <w:b/>
          <w:szCs w:val="24"/>
        </w:rPr>
      </w:pPr>
      <w:r w:rsidRPr="00D906EB">
        <w:rPr>
          <w:rFonts w:ascii="Arial" w:hAnsi="Arial" w:cs="Arial"/>
          <w:szCs w:val="24"/>
        </w:rPr>
        <w:t xml:space="preserve">                                                </w:t>
      </w:r>
      <w:r w:rsidRPr="00693B85">
        <w:rPr>
          <w:rFonts w:ascii="Arial" w:hAnsi="Arial" w:cs="Arial"/>
          <w:b/>
          <w:szCs w:val="24"/>
        </w:rPr>
        <w:t>Član 10</w:t>
      </w:r>
    </w:p>
    <w:p w:rsidR="00D906EB" w:rsidRPr="00693B85" w:rsidRDefault="00D906EB" w:rsidP="00D906EB">
      <w:pPr>
        <w:ind w:firstLine="720"/>
        <w:rPr>
          <w:rFonts w:ascii="Arial" w:hAnsi="Arial" w:cs="Arial"/>
          <w:b/>
          <w:szCs w:val="24"/>
        </w:rPr>
      </w:pPr>
      <w:r w:rsidRPr="00693B85">
        <w:rPr>
          <w:rFonts w:ascii="Arial" w:hAnsi="Arial" w:cs="Arial"/>
          <w:b/>
          <w:szCs w:val="24"/>
        </w:rPr>
        <w:t xml:space="preserve"> </w:t>
      </w:r>
    </w:p>
    <w:p w:rsidR="00D906EB" w:rsidRDefault="00693B85" w:rsidP="00D906EB">
      <w:pPr>
        <w:rPr>
          <w:rFonts w:ascii="Arial" w:hAnsi="Arial" w:cs="Arial"/>
          <w:szCs w:val="24"/>
        </w:rPr>
      </w:pPr>
      <w:r>
        <w:rPr>
          <w:rFonts w:ascii="Arial" w:hAnsi="Arial" w:cs="Arial"/>
          <w:szCs w:val="24"/>
        </w:rPr>
        <w:t xml:space="preserve">Biro za opšte poslove i finansije </w:t>
      </w:r>
      <w:r w:rsidR="00D906EB" w:rsidRPr="00D906EB">
        <w:rPr>
          <w:rFonts w:ascii="Arial" w:hAnsi="Arial" w:cs="Arial"/>
          <w:szCs w:val="24"/>
        </w:rPr>
        <w:t>dužna je da vodi evidenciju o svim zaključenim ugovorima o dopunskom radu u skladu sa zakonom.</w:t>
      </w:r>
    </w:p>
    <w:p w:rsidR="00693B85" w:rsidRPr="00D906EB" w:rsidRDefault="00693B85" w:rsidP="00D906EB">
      <w:pPr>
        <w:rPr>
          <w:rFonts w:ascii="Arial" w:hAnsi="Arial" w:cs="Arial"/>
          <w:szCs w:val="24"/>
        </w:rPr>
      </w:pPr>
    </w:p>
    <w:p w:rsidR="00D906EB" w:rsidRPr="00693B85" w:rsidRDefault="00D906EB" w:rsidP="00D906EB">
      <w:pPr>
        <w:rPr>
          <w:rFonts w:ascii="Arial" w:hAnsi="Arial" w:cs="Arial"/>
          <w:b/>
          <w:szCs w:val="24"/>
        </w:rPr>
      </w:pPr>
      <w:r w:rsidRPr="00D906EB">
        <w:rPr>
          <w:rFonts w:ascii="Arial" w:hAnsi="Arial" w:cs="Arial"/>
          <w:szCs w:val="24"/>
        </w:rPr>
        <w:t xml:space="preserve">                                                          </w:t>
      </w:r>
      <w:r w:rsidRPr="00693B85">
        <w:rPr>
          <w:rFonts w:ascii="Arial" w:hAnsi="Arial" w:cs="Arial"/>
          <w:b/>
          <w:szCs w:val="24"/>
        </w:rPr>
        <w:t xml:space="preserve">Član 11 </w:t>
      </w:r>
    </w:p>
    <w:p w:rsidR="00693B85" w:rsidRPr="00D906EB" w:rsidRDefault="00693B85" w:rsidP="00D906EB">
      <w:pPr>
        <w:rPr>
          <w:rFonts w:ascii="Arial" w:hAnsi="Arial" w:cs="Arial"/>
          <w:szCs w:val="24"/>
        </w:rPr>
      </w:pPr>
    </w:p>
    <w:p w:rsidR="00D906EB" w:rsidRDefault="00D906EB" w:rsidP="00693B85">
      <w:pPr>
        <w:ind w:firstLine="720"/>
        <w:rPr>
          <w:rFonts w:ascii="Arial" w:hAnsi="Arial" w:cs="Arial"/>
          <w:szCs w:val="24"/>
        </w:rPr>
      </w:pPr>
      <w:r w:rsidRPr="00D906EB">
        <w:rPr>
          <w:rFonts w:ascii="Arial" w:hAnsi="Arial" w:cs="Arial"/>
          <w:szCs w:val="24"/>
        </w:rPr>
        <w:t xml:space="preserve">Ugovor o dopunskom radu prestaje da važi nakon isteka ugovorenog roka, sporazumom ugovornih strana ili otkazom ugovora jedne od ugovornih strana. </w:t>
      </w:r>
    </w:p>
    <w:p w:rsidR="00693B85" w:rsidRDefault="00693B85" w:rsidP="00693B85">
      <w:pPr>
        <w:ind w:firstLine="720"/>
        <w:rPr>
          <w:rFonts w:ascii="Arial" w:hAnsi="Arial" w:cs="Arial"/>
          <w:szCs w:val="24"/>
        </w:rPr>
      </w:pPr>
    </w:p>
    <w:p w:rsidR="00D906EB" w:rsidRPr="00693B85" w:rsidRDefault="00693B85" w:rsidP="00D906EB">
      <w:pPr>
        <w:rPr>
          <w:rFonts w:ascii="Arial" w:hAnsi="Arial" w:cs="Arial"/>
          <w:b/>
          <w:szCs w:val="24"/>
        </w:rPr>
      </w:pPr>
      <w:r>
        <w:rPr>
          <w:rFonts w:ascii="Arial" w:hAnsi="Arial" w:cs="Arial"/>
          <w:szCs w:val="24"/>
        </w:rPr>
        <w:t xml:space="preserve">  </w:t>
      </w:r>
      <w:r w:rsidR="00D906EB" w:rsidRPr="00D906EB">
        <w:rPr>
          <w:rFonts w:ascii="Arial" w:hAnsi="Arial" w:cs="Arial"/>
          <w:szCs w:val="24"/>
        </w:rPr>
        <w:t xml:space="preserve">                                                        </w:t>
      </w:r>
      <w:r w:rsidR="00D906EB" w:rsidRPr="00693B85">
        <w:rPr>
          <w:rFonts w:ascii="Arial" w:hAnsi="Arial" w:cs="Arial"/>
          <w:b/>
          <w:szCs w:val="24"/>
        </w:rPr>
        <w:t xml:space="preserve">Član 12 </w:t>
      </w:r>
    </w:p>
    <w:p w:rsidR="00693B85" w:rsidRDefault="00693B85" w:rsidP="00693B85">
      <w:pPr>
        <w:ind w:firstLine="720"/>
        <w:rPr>
          <w:rFonts w:ascii="Arial" w:eastAsia="Times New Roman" w:hAnsi="Arial" w:cs="Arial"/>
          <w:szCs w:val="24"/>
          <w:lang w:eastAsia="sr-Cyrl-CS"/>
        </w:rPr>
      </w:pPr>
    </w:p>
    <w:p w:rsidR="00693B85" w:rsidRPr="00805F22" w:rsidRDefault="00693B85" w:rsidP="00693B85">
      <w:pPr>
        <w:ind w:firstLine="720"/>
        <w:rPr>
          <w:rFonts w:ascii="Arial" w:eastAsia="Times New Roman" w:hAnsi="Arial" w:cs="Arial"/>
          <w:szCs w:val="24"/>
          <w:lang w:eastAsia="sr-Cyrl-CS"/>
        </w:rPr>
      </w:pPr>
      <w:r>
        <w:rPr>
          <w:rFonts w:ascii="Arial" w:eastAsia="Times New Roman" w:hAnsi="Arial" w:cs="Arial"/>
          <w:szCs w:val="24"/>
          <w:lang w:eastAsia="sr-Cyrl-CS"/>
        </w:rPr>
        <w:t>Ovo pravilo</w:t>
      </w:r>
      <w:r w:rsidRPr="00805F22">
        <w:rPr>
          <w:rFonts w:ascii="Arial" w:eastAsia="Times New Roman" w:hAnsi="Arial" w:cs="Arial"/>
          <w:szCs w:val="24"/>
          <w:lang w:eastAsia="sr-Cyrl-CS"/>
        </w:rPr>
        <w:t xml:space="preserve"> stupa na snagu danom donošenja i sastavni je dio Knjige procedura Zaštitnika.</w:t>
      </w:r>
    </w:p>
    <w:p w:rsidR="00BA0702" w:rsidRDefault="00BA0702" w:rsidP="00A32D03">
      <w:pPr>
        <w:jc w:val="left"/>
        <w:rPr>
          <w:rFonts w:ascii="Arial" w:eastAsia="Times New Roman" w:hAnsi="Arial" w:cs="Arial"/>
          <w:szCs w:val="24"/>
          <w:lang w:eastAsia="sr-Cyrl-CS"/>
        </w:rPr>
      </w:pPr>
    </w:p>
    <w:p w:rsidR="0061702D" w:rsidRPr="00805F22" w:rsidRDefault="0061702D" w:rsidP="00A32D03">
      <w:pPr>
        <w:jc w:val="left"/>
        <w:rPr>
          <w:rFonts w:ascii="Arial" w:eastAsia="Times New Roman" w:hAnsi="Arial" w:cs="Arial"/>
          <w:szCs w:val="24"/>
          <w:lang w:eastAsia="sr-Cyrl-CS"/>
        </w:rPr>
      </w:pPr>
    </w:p>
    <w:p w:rsidR="00BA0702" w:rsidRPr="00805F22" w:rsidRDefault="00BA0702" w:rsidP="00A32D03">
      <w:pPr>
        <w:jc w:val="left"/>
        <w:rPr>
          <w:rFonts w:ascii="Arial" w:eastAsia="Times New Roman" w:hAnsi="Arial" w:cs="Arial"/>
          <w:szCs w:val="24"/>
          <w:lang w:eastAsia="sr-Cyrl-CS"/>
        </w:rPr>
      </w:pPr>
    </w:p>
    <w:p w:rsidR="00693B85" w:rsidRPr="00805F22" w:rsidRDefault="00693B85" w:rsidP="00693B85">
      <w:pPr>
        <w:jc w:val="right"/>
        <w:rPr>
          <w:rFonts w:ascii="Arial" w:hAnsi="Arial" w:cs="Arial"/>
          <w:b/>
          <w:szCs w:val="24"/>
        </w:rPr>
      </w:pPr>
      <w:r w:rsidRPr="00805F22">
        <w:rPr>
          <w:rFonts w:ascii="Arial" w:hAnsi="Arial" w:cs="Arial"/>
          <w:b/>
          <w:szCs w:val="24"/>
        </w:rPr>
        <w:t>Zaštitnik ljudskih prava i sloboda Crne Gore</w:t>
      </w:r>
    </w:p>
    <w:p w:rsidR="00BA0702" w:rsidRPr="00805F22" w:rsidRDefault="00693B85" w:rsidP="00693B85">
      <w:pPr>
        <w:jc w:val="left"/>
        <w:rPr>
          <w:rFonts w:ascii="Arial" w:eastAsia="Times New Roman" w:hAnsi="Arial" w:cs="Arial"/>
          <w:szCs w:val="24"/>
          <w:lang w:eastAsia="sr-Cyrl-CS"/>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9D105E">
        <w:rPr>
          <w:rFonts w:ascii="Arial" w:hAnsi="Arial" w:cs="Arial"/>
          <w:b/>
          <w:szCs w:val="24"/>
        </w:rPr>
        <w:t>mr Siniša Bjeković</w:t>
      </w:r>
    </w:p>
    <w:p w:rsidR="00BA0702" w:rsidRDefault="00BA0702"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Default="00693B85" w:rsidP="00A32D03">
      <w:pPr>
        <w:jc w:val="left"/>
        <w:rPr>
          <w:rFonts w:ascii="Arial" w:eastAsia="Times New Roman" w:hAnsi="Arial" w:cs="Arial"/>
          <w:szCs w:val="24"/>
          <w:lang w:eastAsia="sr-Cyrl-CS"/>
        </w:rPr>
      </w:pPr>
    </w:p>
    <w:p w:rsidR="00693B85" w:rsidRPr="00805F22" w:rsidRDefault="00693B85" w:rsidP="00A32D03">
      <w:pPr>
        <w:jc w:val="left"/>
        <w:rPr>
          <w:rFonts w:ascii="Arial" w:eastAsia="Times New Roman" w:hAnsi="Arial" w:cs="Arial"/>
          <w:szCs w:val="24"/>
          <w:lang w:eastAsia="sr-Cyrl-CS"/>
        </w:rPr>
      </w:pPr>
    </w:p>
    <w:p w:rsidR="00BA0702" w:rsidRPr="00805F22" w:rsidRDefault="00BA0702" w:rsidP="00A32D03">
      <w:pPr>
        <w:jc w:val="left"/>
        <w:rPr>
          <w:rFonts w:ascii="Arial" w:eastAsia="Times New Roman" w:hAnsi="Arial" w:cs="Arial"/>
          <w:szCs w:val="24"/>
          <w:lang w:eastAsia="sr-Cyrl-CS"/>
        </w:rPr>
      </w:pPr>
    </w:p>
    <w:p w:rsidR="0061702D" w:rsidRDefault="0061702D" w:rsidP="001036E8">
      <w:pPr>
        <w:spacing w:after="200" w:line="276" w:lineRule="auto"/>
        <w:rPr>
          <w:rFonts w:ascii="Arial" w:hAnsi="Arial" w:cs="Arial"/>
          <w:szCs w:val="24"/>
        </w:rPr>
      </w:pPr>
    </w:p>
    <w:p w:rsidR="001036E8" w:rsidRDefault="001036E8" w:rsidP="001036E8">
      <w:pPr>
        <w:spacing w:after="200" w:line="276" w:lineRule="auto"/>
        <w:rPr>
          <w:rFonts w:ascii="Arial" w:hAnsi="Arial" w:cs="Arial"/>
          <w:szCs w:val="24"/>
        </w:rPr>
      </w:pPr>
      <w:r w:rsidRPr="00805F22">
        <w:rPr>
          <w:rFonts w:ascii="Arial" w:hAnsi="Arial" w:cs="Arial"/>
          <w:noProof/>
          <w:szCs w:val="24"/>
          <w:lang w:val="en-US" w:eastAsia="en-US"/>
        </w:rPr>
        <w:drawing>
          <wp:anchor distT="0" distB="0" distL="114300" distR="114300" simplePos="0" relativeHeight="251992576" behindDoc="0" locked="0" layoutInCell="1" allowOverlap="1" wp14:anchorId="1A9F33BA" wp14:editId="689025E2">
            <wp:simplePos x="0" y="0"/>
            <wp:positionH relativeFrom="column">
              <wp:posOffset>21265</wp:posOffset>
            </wp:positionH>
            <wp:positionV relativeFrom="paragraph">
              <wp:posOffset>-4755</wp:posOffset>
            </wp:positionV>
            <wp:extent cx="1257300" cy="1752600"/>
            <wp:effectExtent l="19050" t="0" r="0" b="0"/>
            <wp:wrapSquare wrapText="bothSides"/>
            <wp:docPr id="91" name="Picture 9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57300" cy="1752600"/>
                    </a:xfrm>
                    <a:prstGeom prst="rect">
                      <a:avLst/>
                    </a:prstGeom>
                    <a:noFill/>
                    <a:ln w="9525">
                      <a:noFill/>
                      <a:miter lim="800000"/>
                      <a:headEnd/>
                      <a:tailEnd/>
                    </a:ln>
                  </pic:spPr>
                </pic:pic>
              </a:graphicData>
            </a:graphic>
          </wp:anchor>
        </w:drawing>
      </w:r>
    </w:p>
    <w:p w:rsidR="0061702D" w:rsidRPr="00805F22" w:rsidRDefault="0061702D"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spacing w:after="200" w:line="276" w:lineRule="auto"/>
        <w:rPr>
          <w:rFonts w:ascii="Arial" w:hAnsi="Arial" w:cs="Arial"/>
          <w:szCs w:val="24"/>
        </w:rPr>
      </w:pPr>
    </w:p>
    <w:p w:rsidR="001036E8" w:rsidRPr="00805F22" w:rsidRDefault="001036E8" w:rsidP="001036E8">
      <w:pPr>
        <w:rPr>
          <w:rFonts w:ascii="Arial" w:hAnsi="Arial" w:cs="Arial"/>
          <w:szCs w:val="24"/>
        </w:rPr>
      </w:pPr>
    </w:p>
    <w:p w:rsidR="001036E8" w:rsidRPr="00805F22" w:rsidRDefault="001036E8" w:rsidP="001036E8">
      <w:pPr>
        <w:rPr>
          <w:rFonts w:ascii="Arial" w:hAnsi="Arial" w:cs="Arial"/>
          <w:szCs w:val="24"/>
        </w:rPr>
      </w:pPr>
      <w:r w:rsidRPr="00805F22">
        <w:rPr>
          <w:rFonts w:ascii="Arial" w:hAnsi="Arial" w:cs="Arial"/>
          <w:szCs w:val="24"/>
        </w:rPr>
        <w:t>Broj: 03-</w:t>
      </w:r>
      <w:r w:rsidR="00F41D70">
        <w:rPr>
          <w:rFonts w:ascii="Arial" w:hAnsi="Arial" w:cs="Arial"/>
          <w:szCs w:val="24"/>
        </w:rPr>
        <w:t>713</w:t>
      </w:r>
      <w:r>
        <w:rPr>
          <w:rFonts w:ascii="Arial" w:hAnsi="Arial" w:cs="Arial"/>
          <w:szCs w:val="24"/>
        </w:rPr>
        <w:t>/21</w:t>
      </w:r>
      <w:r w:rsidRPr="00805F22">
        <w:rPr>
          <w:rFonts w:ascii="Arial" w:hAnsi="Arial" w:cs="Arial"/>
          <w:szCs w:val="24"/>
        </w:rPr>
        <w:t xml:space="preserve">  </w:t>
      </w:r>
    </w:p>
    <w:p w:rsidR="001036E8" w:rsidRDefault="001036E8" w:rsidP="001036E8">
      <w:pPr>
        <w:rPr>
          <w:rFonts w:ascii="Arial" w:hAnsi="Arial" w:cs="Arial"/>
          <w:szCs w:val="24"/>
        </w:rPr>
      </w:pPr>
      <w:r w:rsidRPr="00805F22">
        <w:rPr>
          <w:rFonts w:ascii="Arial" w:hAnsi="Arial" w:cs="Arial"/>
          <w:szCs w:val="24"/>
        </w:rPr>
        <w:t>Podgorica,</w:t>
      </w:r>
      <w:r w:rsidR="00F41D70">
        <w:rPr>
          <w:rFonts w:ascii="Arial" w:hAnsi="Arial" w:cs="Arial"/>
          <w:szCs w:val="24"/>
        </w:rPr>
        <w:t>16</w:t>
      </w:r>
      <w:r>
        <w:rPr>
          <w:rFonts w:ascii="Arial" w:hAnsi="Arial" w:cs="Arial"/>
          <w:szCs w:val="24"/>
        </w:rPr>
        <w:t>.0</w:t>
      </w:r>
      <w:r w:rsidR="00F4513B">
        <w:rPr>
          <w:rFonts w:ascii="Arial" w:hAnsi="Arial" w:cs="Arial"/>
          <w:szCs w:val="24"/>
        </w:rPr>
        <w:t>6</w:t>
      </w:r>
      <w:r>
        <w:rPr>
          <w:rFonts w:ascii="Arial" w:hAnsi="Arial" w:cs="Arial"/>
          <w:szCs w:val="24"/>
        </w:rPr>
        <w:t>.2021</w:t>
      </w:r>
      <w:r w:rsidRPr="00805F22">
        <w:rPr>
          <w:rFonts w:ascii="Arial" w:hAnsi="Arial" w:cs="Arial"/>
          <w:szCs w:val="24"/>
        </w:rPr>
        <w:t>. godine</w:t>
      </w:r>
    </w:p>
    <w:p w:rsidR="0061702D" w:rsidRPr="00805F22" w:rsidRDefault="0061702D" w:rsidP="001036E8">
      <w:pPr>
        <w:rPr>
          <w:rFonts w:ascii="Arial" w:hAnsi="Arial" w:cs="Arial"/>
          <w:szCs w:val="24"/>
        </w:rPr>
      </w:pPr>
    </w:p>
    <w:p w:rsidR="001036E8" w:rsidRDefault="001036E8" w:rsidP="001036E8">
      <w:pPr>
        <w:jc w:val="left"/>
        <w:rPr>
          <w:rFonts w:ascii="Arial" w:eastAsia="Times New Roman" w:hAnsi="Arial" w:cs="Arial"/>
          <w:szCs w:val="24"/>
          <w:lang w:eastAsia="sr-Cyrl-CS"/>
        </w:rPr>
      </w:pPr>
    </w:p>
    <w:p w:rsidR="001036E8" w:rsidRDefault="001036E8" w:rsidP="001036E8">
      <w:pPr>
        <w:ind w:firstLine="720"/>
        <w:rPr>
          <w:rFonts w:ascii="Arial" w:hAnsi="Arial" w:cs="Arial"/>
          <w:szCs w:val="24"/>
        </w:rPr>
      </w:pPr>
      <w:r w:rsidRPr="006F164B">
        <w:rPr>
          <w:rFonts w:ascii="Arial" w:hAnsi="Arial" w:cs="Arial"/>
          <w:szCs w:val="24"/>
        </w:rPr>
        <w:t xml:space="preserve">Zaštitnik ljudskih prava i sloboda Crne Gore, na osnovu </w:t>
      </w:r>
      <w:r w:rsidRPr="006F164B">
        <w:rPr>
          <w:rFonts w:ascii="Arial" w:hAnsi="Arial" w:cs="Arial"/>
          <w:szCs w:val="24"/>
          <w:lang w:val="en-GB"/>
        </w:rPr>
        <w:t xml:space="preserve">člana 7 stav 1 tačka 6 Zakona o upravljanju i unutrašnjim kontrolama u javnom sektoru (“Službeni list CG“, broj 75/18), člana 6 Pravilnika o načinu i postupku uspostavljanja i sprovođenja finansijskog upravljanja i kontrole (“Službeni  list CG“, broj 37/10), </w:t>
      </w:r>
      <w:r w:rsidRPr="006F164B">
        <w:rPr>
          <w:rFonts w:ascii="Arial" w:hAnsi="Arial" w:cs="Arial"/>
          <w:szCs w:val="24"/>
        </w:rPr>
        <w:t xml:space="preserve"> člana 47 stav 2 al. 1 Pravila o radu Zaštitnika ljudskih prava i sloboda Crne Gore (“Službeni list CG", br. 53/14), utvrdio je</w:t>
      </w:r>
    </w:p>
    <w:p w:rsidR="0061702D" w:rsidRPr="006F164B" w:rsidRDefault="0061702D" w:rsidP="001036E8">
      <w:pPr>
        <w:ind w:firstLine="720"/>
        <w:rPr>
          <w:rFonts w:ascii="Arial" w:hAnsi="Arial" w:cs="Arial"/>
          <w:szCs w:val="24"/>
        </w:rPr>
      </w:pPr>
    </w:p>
    <w:p w:rsidR="001036E8" w:rsidRPr="006F164B" w:rsidRDefault="001036E8" w:rsidP="001036E8">
      <w:pPr>
        <w:rPr>
          <w:szCs w:val="24"/>
        </w:rPr>
      </w:pPr>
    </w:p>
    <w:p w:rsidR="001036E8" w:rsidRDefault="001036E8" w:rsidP="001036E8">
      <w:pPr>
        <w:rPr>
          <w:rFonts w:ascii="Arial" w:hAnsi="Arial" w:cs="Arial"/>
          <w:b/>
          <w:szCs w:val="24"/>
        </w:rPr>
      </w:pPr>
      <w:r w:rsidRPr="006F164B">
        <w:rPr>
          <w:rFonts w:ascii="Arial" w:hAnsi="Arial" w:cs="Arial"/>
          <w:szCs w:val="24"/>
          <w:lang w:val="sr-Cyrl-RS"/>
        </w:rPr>
        <w:t xml:space="preserve">                              </w:t>
      </w:r>
      <w:r w:rsidRPr="006F164B">
        <w:rPr>
          <w:rFonts w:ascii="Arial" w:hAnsi="Arial" w:cs="Arial"/>
          <w:b/>
          <w:szCs w:val="24"/>
          <w:lang w:val="sr-Latn-RS"/>
        </w:rPr>
        <w:t xml:space="preserve">INTERNO </w:t>
      </w:r>
      <w:r>
        <w:rPr>
          <w:rFonts w:ascii="Arial" w:hAnsi="Arial" w:cs="Arial"/>
          <w:b/>
          <w:szCs w:val="24"/>
          <w:lang w:val="sr-Latn-RS"/>
        </w:rPr>
        <w:t>UPUTSTVO</w:t>
      </w:r>
      <w:r>
        <w:rPr>
          <w:rFonts w:ascii="Arial" w:hAnsi="Arial" w:cs="Arial"/>
          <w:b/>
          <w:szCs w:val="24"/>
        </w:rPr>
        <w:t xml:space="preserve"> O PRIJEMU GRAĐ</w:t>
      </w:r>
      <w:r w:rsidRPr="006F164B">
        <w:rPr>
          <w:rFonts w:ascii="Arial" w:hAnsi="Arial" w:cs="Arial"/>
          <w:b/>
          <w:szCs w:val="24"/>
        </w:rPr>
        <w:t>ANA/KI</w:t>
      </w:r>
    </w:p>
    <w:p w:rsidR="0061702D" w:rsidRDefault="0061702D" w:rsidP="001036E8">
      <w:pPr>
        <w:rPr>
          <w:rFonts w:ascii="Arial" w:hAnsi="Arial" w:cs="Arial"/>
          <w:b/>
          <w:szCs w:val="24"/>
        </w:rPr>
      </w:pPr>
    </w:p>
    <w:p w:rsidR="001036E8" w:rsidRDefault="001036E8" w:rsidP="001036E8">
      <w:pPr>
        <w:rPr>
          <w:rFonts w:ascii="Arial" w:hAnsi="Arial" w:cs="Arial"/>
          <w:b/>
          <w:szCs w:val="24"/>
        </w:rPr>
      </w:pPr>
    </w:p>
    <w:p w:rsidR="001036E8" w:rsidRPr="001036E8" w:rsidRDefault="001036E8" w:rsidP="001036E8">
      <w:pPr>
        <w:ind w:firstLine="720"/>
        <w:rPr>
          <w:rFonts w:ascii="Arial" w:hAnsi="Arial" w:cs="Arial"/>
          <w:szCs w:val="24"/>
        </w:rPr>
      </w:pPr>
      <w:r>
        <w:rPr>
          <w:rFonts w:ascii="Arial" w:hAnsi="Arial" w:cs="Arial"/>
          <w:szCs w:val="24"/>
        </w:rPr>
        <w:t>I.</w:t>
      </w:r>
      <w:r w:rsidR="00E748FF">
        <w:rPr>
          <w:rFonts w:ascii="Arial" w:hAnsi="Arial" w:cs="Arial"/>
          <w:szCs w:val="24"/>
        </w:rPr>
        <w:t xml:space="preserve"> </w:t>
      </w:r>
      <w:r w:rsidRPr="001036E8">
        <w:rPr>
          <w:rFonts w:ascii="Arial" w:hAnsi="Arial" w:cs="Arial"/>
          <w:szCs w:val="24"/>
        </w:rPr>
        <w:t>Prijem građana/ki davanje informacija, uputstava i pružanje stručne pomoći u vezi sa sastavljanjem pritužbi, po pravilu, organizuje se i vrši u prijemnoj kancelariji.</w:t>
      </w:r>
    </w:p>
    <w:p w:rsidR="001036E8" w:rsidRDefault="001036E8" w:rsidP="001036E8">
      <w:pPr>
        <w:rPr>
          <w:rFonts w:ascii="Arial" w:hAnsi="Arial" w:cs="Arial"/>
          <w:szCs w:val="24"/>
        </w:rPr>
      </w:pPr>
      <w:r>
        <w:rPr>
          <w:rFonts w:ascii="Arial" w:hAnsi="Arial" w:cs="Arial"/>
          <w:szCs w:val="24"/>
        </w:rPr>
        <w:tab/>
      </w:r>
    </w:p>
    <w:p w:rsidR="001036E8" w:rsidRDefault="001036E8" w:rsidP="001036E8">
      <w:pPr>
        <w:ind w:firstLine="720"/>
        <w:rPr>
          <w:rFonts w:ascii="Arial" w:hAnsi="Arial" w:cs="Arial"/>
          <w:szCs w:val="24"/>
        </w:rPr>
      </w:pPr>
      <w:r>
        <w:rPr>
          <w:rFonts w:ascii="Arial" w:hAnsi="Arial" w:cs="Arial"/>
          <w:szCs w:val="24"/>
        </w:rPr>
        <w:t>II. Zaštitnik/ca vrši prijem građana/ki u svom sjedištu i izvan sjedišta (dani Zaštitnika).</w:t>
      </w:r>
    </w:p>
    <w:p w:rsidR="001036E8" w:rsidRDefault="001036E8" w:rsidP="001036E8">
      <w:pPr>
        <w:rPr>
          <w:rFonts w:ascii="Arial" w:hAnsi="Arial" w:cs="Arial"/>
          <w:szCs w:val="24"/>
        </w:rPr>
      </w:pPr>
      <w:r>
        <w:rPr>
          <w:rFonts w:ascii="Arial" w:hAnsi="Arial" w:cs="Arial"/>
          <w:szCs w:val="24"/>
        </w:rPr>
        <w:tab/>
      </w:r>
    </w:p>
    <w:p w:rsidR="001036E8" w:rsidRDefault="001036E8" w:rsidP="001036E8">
      <w:pPr>
        <w:ind w:firstLine="720"/>
        <w:rPr>
          <w:rFonts w:ascii="Arial" w:hAnsi="Arial" w:cs="Arial"/>
          <w:szCs w:val="24"/>
        </w:rPr>
      </w:pPr>
      <w:r>
        <w:rPr>
          <w:rFonts w:ascii="Arial" w:hAnsi="Arial" w:cs="Arial"/>
          <w:szCs w:val="24"/>
        </w:rPr>
        <w:t>III. Prijem građana/ki vrši Zaštitnik/ca, zamjenici/ce Zaštitnika/ce, glavni/e savjetnici/e Zaštitnika i savjetnici/e Zaštitnika/ce. Prijem građana/ki može vršiti i drugi službenik/ca kojeg odredi Zaštitnik/ca, odnosno zamjenik/ca Zaštitnika/ce</w:t>
      </w:r>
    </w:p>
    <w:p w:rsidR="001036E8" w:rsidRDefault="001036E8" w:rsidP="001036E8">
      <w:pPr>
        <w:rPr>
          <w:rFonts w:ascii="Arial" w:hAnsi="Arial" w:cs="Arial"/>
          <w:szCs w:val="24"/>
        </w:rPr>
      </w:pPr>
      <w:r>
        <w:rPr>
          <w:rFonts w:ascii="Arial" w:hAnsi="Arial" w:cs="Arial"/>
          <w:szCs w:val="24"/>
        </w:rPr>
        <w:tab/>
      </w:r>
    </w:p>
    <w:p w:rsidR="001036E8" w:rsidRDefault="001036E8" w:rsidP="001036E8">
      <w:pPr>
        <w:ind w:firstLine="720"/>
        <w:rPr>
          <w:rFonts w:ascii="Arial" w:hAnsi="Arial" w:cs="Arial"/>
          <w:szCs w:val="24"/>
        </w:rPr>
      </w:pPr>
      <w:r>
        <w:rPr>
          <w:rFonts w:ascii="Arial" w:hAnsi="Arial" w:cs="Arial"/>
          <w:szCs w:val="24"/>
        </w:rPr>
        <w:t>IV. Raspored dežurstva zamjenika/ce Zaštitnika/ce, glavnog/e savjetnika/ce Zaštitnika, savjetnika/ce Zaštitnika/ce i drugih službenika za vršenje prijem građana/ki određuje Zaštitnik/ca.</w:t>
      </w:r>
    </w:p>
    <w:p w:rsidR="001036E8" w:rsidRDefault="001036E8" w:rsidP="001036E8">
      <w:pPr>
        <w:rPr>
          <w:rFonts w:ascii="Arial" w:hAnsi="Arial" w:cs="Arial"/>
          <w:szCs w:val="24"/>
        </w:rPr>
      </w:pPr>
      <w:r>
        <w:rPr>
          <w:rFonts w:ascii="Arial" w:hAnsi="Arial" w:cs="Arial"/>
          <w:szCs w:val="24"/>
        </w:rPr>
        <w:tab/>
      </w:r>
    </w:p>
    <w:p w:rsidR="001036E8" w:rsidRPr="006F164B" w:rsidRDefault="001036E8" w:rsidP="001036E8">
      <w:pPr>
        <w:ind w:firstLine="720"/>
        <w:rPr>
          <w:rFonts w:ascii="Arial" w:hAnsi="Arial" w:cs="Arial"/>
          <w:szCs w:val="24"/>
        </w:rPr>
      </w:pPr>
      <w:r>
        <w:rPr>
          <w:rFonts w:ascii="Arial" w:hAnsi="Arial" w:cs="Arial"/>
          <w:szCs w:val="24"/>
        </w:rPr>
        <w:t>V. Prijem građana/ki vrši se svakog radnog dana od 7 do 15 časova.</w:t>
      </w:r>
    </w:p>
    <w:p w:rsidR="001036E8" w:rsidRDefault="001036E8" w:rsidP="001036E8">
      <w:pPr>
        <w:rPr>
          <w:rFonts w:ascii="Arial" w:hAnsi="Arial" w:cs="Arial"/>
          <w:szCs w:val="24"/>
        </w:rPr>
      </w:pPr>
      <w:r w:rsidRPr="006F164B">
        <w:rPr>
          <w:rFonts w:ascii="Arial" w:hAnsi="Arial" w:cs="Arial"/>
          <w:szCs w:val="24"/>
        </w:rPr>
        <w:t xml:space="preserve"> </w:t>
      </w:r>
      <w:r>
        <w:rPr>
          <w:rFonts w:ascii="Arial" w:hAnsi="Arial" w:cs="Arial"/>
          <w:szCs w:val="24"/>
        </w:rPr>
        <w:tab/>
      </w:r>
    </w:p>
    <w:p w:rsidR="0061702D" w:rsidRDefault="001036E8" w:rsidP="001036E8">
      <w:pPr>
        <w:ind w:firstLine="720"/>
        <w:rPr>
          <w:rFonts w:ascii="Arial" w:hAnsi="Arial" w:cs="Arial"/>
          <w:szCs w:val="24"/>
        </w:rPr>
      </w:pPr>
      <w:r>
        <w:rPr>
          <w:rFonts w:ascii="Arial" w:hAnsi="Arial" w:cs="Arial"/>
          <w:szCs w:val="24"/>
        </w:rPr>
        <w:t>VI. Izuzetno prijem građ</w:t>
      </w:r>
      <w:r w:rsidRPr="006F164B">
        <w:rPr>
          <w:rFonts w:ascii="Arial" w:hAnsi="Arial" w:cs="Arial"/>
          <w:szCs w:val="24"/>
        </w:rPr>
        <w:t>ana koji dolaze iz mjesta izvan sjedišta organa, a posebno stara, invalidna ili iznemogla lica, vršiće službenici, odnosno namještenici ovlašćeni za preduzimanje odredjenih radnji iz odgovarajućih ob</w:t>
      </w:r>
      <w:r>
        <w:rPr>
          <w:rFonts w:ascii="Arial" w:hAnsi="Arial" w:cs="Arial"/>
          <w:szCs w:val="24"/>
        </w:rPr>
        <w:t>lasti i izvan vremena utvrđenog ovim uputstvom. Svaki građ</w:t>
      </w:r>
      <w:r w:rsidRPr="006F164B">
        <w:rPr>
          <w:rFonts w:ascii="Arial" w:hAnsi="Arial" w:cs="Arial"/>
          <w:szCs w:val="24"/>
        </w:rPr>
        <w:t>anin mora biti legitimisan na prijavnici zgrade i prijavljen službeniku, odnosno namješteniku kod koga želi prijem.</w:t>
      </w:r>
    </w:p>
    <w:p w:rsidR="0061702D" w:rsidRDefault="0061702D" w:rsidP="001036E8">
      <w:pPr>
        <w:ind w:firstLine="720"/>
        <w:rPr>
          <w:rFonts w:ascii="Arial" w:hAnsi="Arial" w:cs="Arial"/>
          <w:szCs w:val="24"/>
        </w:rPr>
      </w:pPr>
    </w:p>
    <w:p w:rsidR="0061702D" w:rsidRDefault="0061702D" w:rsidP="001036E8">
      <w:pPr>
        <w:ind w:firstLine="720"/>
        <w:rPr>
          <w:rFonts w:ascii="Arial" w:hAnsi="Arial" w:cs="Arial"/>
          <w:szCs w:val="24"/>
        </w:rPr>
      </w:pPr>
      <w:r>
        <w:rPr>
          <w:rFonts w:ascii="Arial" w:hAnsi="Arial" w:cs="Arial"/>
          <w:szCs w:val="24"/>
        </w:rPr>
        <w:t>VII. U prijemnoj kancelariji vode se posebne knjige evidencije primljenih građana/ki i građana/ki koji su se Zaštitniku/ci obratili putem telefona.</w:t>
      </w:r>
    </w:p>
    <w:p w:rsidR="001036E8" w:rsidRPr="006F164B" w:rsidRDefault="0061702D" w:rsidP="001036E8">
      <w:pPr>
        <w:ind w:firstLine="720"/>
        <w:rPr>
          <w:rFonts w:ascii="Arial" w:hAnsi="Arial" w:cs="Arial"/>
          <w:szCs w:val="24"/>
        </w:rPr>
      </w:pPr>
      <w:r>
        <w:rPr>
          <w:rFonts w:ascii="Arial" w:hAnsi="Arial" w:cs="Arial"/>
          <w:szCs w:val="24"/>
        </w:rPr>
        <w:t xml:space="preserve">        U knjigu evidencije upisuju se: redni broj, ime i prezime, datum posjete, odnosno obraćanja, adresa i broj telefona građanina/ke </w:t>
      </w:r>
      <w:r w:rsidR="001036E8" w:rsidRPr="006F164B">
        <w:rPr>
          <w:rFonts w:ascii="Arial" w:hAnsi="Arial" w:cs="Arial"/>
          <w:szCs w:val="24"/>
        </w:rPr>
        <w:t xml:space="preserve"> </w:t>
      </w:r>
    </w:p>
    <w:p w:rsidR="001036E8" w:rsidRDefault="001036E8" w:rsidP="001036E8">
      <w:pPr>
        <w:ind w:firstLine="720"/>
        <w:rPr>
          <w:rFonts w:ascii="Arial" w:hAnsi="Arial" w:cs="Arial"/>
          <w:szCs w:val="24"/>
        </w:rPr>
      </w:pPr>
    </w:p>
    <w:p w:rsidR="0061702D" w:rsidRDefault="001036E8" w:rsidP="001036E8">
      <w:pPr>
        <w:rPr>
          <w:rFonts w:ascii="Arial" w:hAnsi="Arial" w:cs="Arial"/>
          <w:szCs w:val="24"/>
        </w:rPr>
      </w:pPr>
      <w:r>
        <w:rPr>
          <w:rFonts w:ascii="Arial" w:hAnsi="Arial" w:cs="Arial"/>
          <w:szCs w:val="24"/>
        </w:rPr>
        <w:lastRenderedPageBreak/>
        <w:t xml:space="preserve">        </w:t>
      </w:r>
    </w:p>
    <w:p w:rsidR="001036E8" w:rsidRPr="00805F22" w:rsidRDefault="001036E8" w:rsidP="0061702D">
      <w:pPr>
        <w:ind w:firstLine="720"/>
        <w:rPr>
          <w:rFonts w:ascii="Arial" w:eastAsia="Times New Roman" w:hAnsi="Arial" w:cs="Arial"/>
          <w:szCs w:val="24"/>
          <w:lang w:eastAsia="sr-Cyrl-CS"/>
        </w:rPr>
      </w:pPr>
      <w:r>
        <w:rPr>
          <w:rFonts w:ascii="Arial" w:hAnsi="Arial" w:cs="Arial"/>
          <w:szCs w:val="24"/>
        </w:rPr>
        <w:t xml:space="preserve">  VII.</w:t>
      </w:r>
      <w:r w:rsidRPr="006F164B">
        <w:rPr>
          <w:rFonts w:ascii="Arial" w:hAnsi="Arial" w:cs="Arial"/>
          <w:szCs w:val="24"/>
        </w:rPr>
        <w:t xml:space="preserve"> </w:t>
      </w:r>
      <w:r>
        <w:rPr>
          <w:rFonts w:ascii="Arial" w:eastAsia="Times New Roman" w:hAnsi="Arial" w:cs="Arial"/>
          <w:szCs w:val="24"/>
          <w:lang w:eastAsia="sr-Cyrl-CS"/>
        </w:rPr>
        <w:t>Ovo pravilo</w:t>
      </w:r>
      <w:r w:rsidRPr="00805F22">
        <w:rPr>
          <w:rFonts w:ascii="Arial" w:eastAsia="Times New Roman" w:hAnsi="Arial" w:cs="Arial"/>
          <w:szCs w:val="24"/>
          <w:lang w:eastAsia="sr-Cyrl-CS"/>
        </w:rPr>
        <w:t xml:space="preserve"> stupa na snagu danom donošenja i sastavni je dio Knjige procedura Zaštitnika.</w:t>
      </w:r>
    </w:p>
    <w:p w:rsidR="001036E8" w:rsidRDefault="001036E8" w:rsidP="001036E8">
      <w:pPr>
        <w:rPr>
          <w:rFonts w:ascii="Arial" w:hAnsi="Arial" w:cs="Arial"/>
          <w:szCs w:val="24"/>
        </w:rPr>
      </w:pPr>
    </w:p>
    <w:p w:rsidR="0061702D" w:rsidRDefault="0061702D" w:rsidP="001036E8">
      <w:pPr>
        <w:rPr>
          <w:rFonts w:ascii="Arial" w:hAnsi="Arial" w:cs="Arial"/>
          <w:szCs w:val="24"/>
        </w:rPr>
      </w:pPr>
    </w:p>
    <w:p w:rsidR="001036E8" w:rsidRDefault="001036E8" w:rsidP="001036E8">
      <w:pPr>
        <w:ind w:firstLine="720"/>
        <w:rPr>
          <w:rFonts w:ascii="Arial" w:hAnsi="Arial" w:cs="Arial"/>
          <w:szCs w:val="24"/>
        </w:rPr>
      </w:pPr>
    </w:p>
    <w:p w:rsidR="001036E8" w:rsidRPr="00805F22" w:rsidRDefault="001036E8" w:rsidP="001036E8">
      <w:pPr>
        <w:jc w:val="right"/>
        <w:rPr>
          <w:rFonts w:ascii="Arial" w:hAnsi="Arial" w:cs="Arial"/>
          <w:b/>
          <w:szCs w:val="24"/>
        </w:rPr>
      </w:pPr>
      <w:r w:rsidRPr="00805F22">
        <w:rPr>
          <w:rFonts w:ascii="Arial" w:hAnsi="Arial" w:cs="Arial"/>
          <w:b/>
          <w:szCs w:val="24"/>
        </w:rPr>
        <w:t>Zaštitnik ljudskih prava i sloboda Crne Gore</w:t>
      </w:r>
    </w:p>
    <w:p w:rsidR="001036E8" w:rsidRDefault="001036E8" w:rsidP="001036E8">
      <w:pPr>
        <w:ind w:firstLine="720"/>
        <w:rPr>
          <w:rFonts w:ascii="Arial" w:hAnsi="Arial" w:cs="Arial"/>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sidRPr="009D105E">
        <w:rPr>
          <w:rFonts w:ascii="Arial" w:hAnsi="Arial" w:cs="Arial"/>
          <w:b/>
          <w:szCs w:val="24"/>
        </w:rPr>
        <w:t>mr Siniša Bjeković</w:t>
      </w:r>
    </w:p>
    <w:p w:rsidR="001036E8" w:rsidRDefault="001036E8" w:rsidP="001036E8">
      <w:pPr>
        <w:ind w:firstLine="720"/>
        <w:rPr>
          <w:rFonts w:ascii="Arial" w:hAnsi="Arial" w:cs="Arial"/>
          <w:szCs w:val="24"/>
        </w:rPr>
      </w:pPr>
    </w:p>
    <w:p w:rsidR="001036E8" w:rsidRDefault="001036E8" w:rsidP="001036E8">
      <w:pPr>
        <w:ind w:firstLine="720"/>
        <w:rPr>
          <w:rFonts w:ascii="Arial" w:hAnsi="Arial" w:cs="Arial"/>
          <w:szCs w:val="24"/>
        </w:rPr>
      </w:pPr>
    </w:p>
    <w:p w:rsidR="001036E8" w:rsidRDefault="001036E8" w:rsidP="00B37C8D">
      <w:pPr>
        <w:ind w:firstLine="720"/>
        <w:rPr>
          <w:rFonts w:ascii="Arial" w:hAnsi="Arial" w:cs="Arial"/>
          <w:szCs w:val="24"/>
        </w:rPr>
      </w:pP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bCs/>
          <w:szCs w:val="24"/>
          <w:lang w:val="en-GB"/>
        </w:rPr>
      </w:pPr>
      <w:r w:rsidRPr="00B37C8D">
        <w:rPr>
          <w:rFonts w:ascii="Arial" w:hAnsi="Arial" w:cs="Arial"/>
          <w:bCs/>
          <w:szCs w:val="24"/>
          <w:lang w:val="en-GB"/>
        </w:rPr>
        <w:t xml:space="preserve">  </w:t>
      </w:r>
    </w:p>
    <w:p w:rsidR="00B37C8D" w:rsidRPr="00B37C8D" w:rsidRDefault="00B37C8D" w:rsidP="00B37C8D">
      <w:pPr>
        <w:rPr>
          <w:rFonts w:ascii="Arial" w:hAnsi="Arial" w:cs="Arial"/>
          <w:bCs/>
          <w:szCs w:val="24"/>
          <w:lang w:val="sr-Latn-CS"/>
        </w:rPr>
      </w:pPr>
      <w:r w:rsidRPr="00B37C8D">
        <w:rPr>
          <w:rFonts w:ascii="Arial" w:hAnsi="Arial" w:cs="Arial"/>
          <w:szCs w:val="24"/>
          <w:lang w:val="en-US"/>
        </w:rPr>
        <w:t xml:space="preserve"> </w:t>
      </w:r>
    </w:p>
    <w:p w:rsidR="00B37C8D" w:rsidRPr="00B37C8D" w:rsidRDefault="00B37C8D" w:rsidP="00B37C8D">
      <w:pPr>
        <w:rPr>
          <w:rFonts w:ascii="Arial" w:hAnsi="Arial" w:cs="Arial"/>
          <w:szCs w:val="24"/>
          <w:lang w:val="en-US"/>
        </w:rPr>
      </w:pPr>
    </w:p>
    <w:p w:rsidR="00B37C8D" w:rsidRPr="00B37C8D" w:rsidRDefault="00B37C8D" w:rsidP="00B37C8D">
      <w:pPr>
        <w:rPr>
          <w:rFonts w:ascii="Arial" w:hAnsi="Arial" w:cs="Arial"/>
          <w:szCs w:val="24"/>
          <w:lang w:val="en-US"/>
        </w:rPr>
      </w:pPr>
      <w:r w:rsidRPr="00B37C8D">
        <w:rPr>
          <w:rFonts w:ascii="Arial" w:hAnsi="Arial" w:cs="Arial"/>
          <w:szCs w:val="24"/>
          <w:lang w:val="en-US"/>
        </w:rPr>
        <w:drawing>
          <wp:anchor distT="0" distB="0" distL="114300" distR="114300" simplePos="0" relativeHeight="251996672" behindDoc="0" locked="0" layoutInCell="1" allowOverlap="1" wp14:anchorId="0DAB9F1D" wp14:editId="0C03D0AA">
            <wp:simplePos x="0" y="0"/>
            <wp:positionH relativeFrom="column">
              <wp:posOffset>-57150</wp:posOffset>
            </wp:positionH>
            <wp:positionV relativeFrom="paragraph">
              <wp:posOffset>-1047115</wp:posOffset>
            </wp:positionV>
            <wp:extent cx="1276350" cy="1704975"/>
            <wp:effectExtent l="0" t="0" r="0" b="9525"/>
            <wp:wrapSquare wrapText="bothSides"/>
            <wp:docPr id="40" name="Picture 40"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C8D" w:rsidRPr="00B37C8D" w:rsidRDefault="00B37C8D" w:rsidP="00B37C8D">
      <w:pPr>
        <w:rPr>
          <w:rFonts w:ascii="Arial" w:hAnsi="Arial" w:cs="Arial"/>
          <w:szCs w:val="24"/>
          <w:lang w:val="en-US"/>
        </w:rPr>
      </w:pPr>
    </w:p>
    <w:p w:rsidR="00B37C8D" w:rsidRPr="00B37C8D" w:rsidRDefault="00B37C8D" w:rsidP="00B37C8D">
      <w:pPr>
        <w:rPr>
          <w:rFonts w:ascii="Arial" w:hAnsi="Arial" w:cs="Arial"/>
          <w:szCs w:val="24"/>
          <w:lang w:val="en-US"/>
        </w:rPr>
      </w:pPr>
    </w:p>
    <w:p w:rsidR="00B37C8D" w:rsidRPr="00B37C8D" w:rsidRDefault="00B37C8D" w:rsidP="00B37C8D">
      <w:pPr>
        <w:rPr>
          <w:rFonts w:ascii="Arial" w:hAnsi="Arial" w:cs="Arial"/>
          <w:szCs w:val="24"/>
          <w:lang w:val="en-US"/>
        </w:rPr>
      </w:pPr>
    </w:p>
    <w:p w:rsidR="00B37C8D" w:rsidRPr="00B37C8D" w:rsidRDefault="00B37C8D" w:rsidP="00B37C8D">
      <w:pPr>
        <w:rPr>
          <w:rFonts w:ascii="Arial" w:hAnsi="Arial" w:cs="Arial"/>
          <w:b/>
          <w:szCs w:val="24"/>
          <w:lang w:val="en-US"/>
        </w:rPr>
      </w:pPr>
    </w:p>
    <w:p w:rsidR="00B37C8D" w:rsidRPr="00B37C8D" w:rsidRDefault="00B37C8D" w:rsidP="00B37C8D">
      <w:pPr>
        <w:rPr>
          <w:rFonts w:ascii="Arial" w:hAnsi="Arial" w:cs="Arial"/>
          <w:b/>
          <w:szCs w:val="24"/>
          <w:lang w:val="en-US"/>
        </w:rPr>
      </w:pPr>
    </w:p>
    <w:p w:rsidR="00B37C8D" w:rsidRPr="00B37C8D" w:rsidRDefault="00B37C8D" w:rsidP="00B37C8D">
      <w:pPr>
        <w:rPr>
          <w:rFonts w:ascii="Arial" w:hAnsi="Arial" w:cs="Arial"/>
          <w:b/>
          <w:szCs w:val="24"/>
          <w:lang w:val="sr-Latn-CS"/>
        </w:rPr>
      </w:pPr>
      <w:r w:rsidRPr="00B37C8D">
        <w:rPr>
          <w:rFonts w:ascii="Arial" w:hAnsi="Arial" w:cs="Arial"/>
          <w:b/>
          <w:szCs w:val="24"/>
          <w:lang w:val="en-US"/>
        </w:rPr>
        <w:t>Broj: 03-244/23</w:t>
      </w:r>
    </w:p>
    <w:p w:rsidR="00B37C8D" w:rsidRPr="00B37C8D" w:rsidRDefault="00B37C8D" w:rsidP="00B37C8D">
      <w:pPr>
        <w:rPr>
          <w:rFonts w:ascii="Arial" w:hAnsi="Arial" w:cs="Arial"/>
          <w:b/>
          <w:szCs w:val="24"/>
          <w:lang w:val="en-US"/>
        </w:rPr>
      </w:pPr>
      <w:r w:rsidRPr="00B37C8D">
        <w:rPr>
          <w:rFonts w:ascii="Arial" w:hAnsi="Arial" w:cs="Arial"/>
          <w:b/>
          <w:szCs w:val="24"/>
          <w:lang w:val="en-US"/>
        </w:rPr>
        <w:t>Podgorica, 27.02.2023. godine</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en-US"/>
        </w:rPr>
      </w:pPr>
      <w:r w:rsidRPr="00B37C8D">
        <w:rPr>
          <w:rFonts w:ascii="Arial" w:hAnsi="Arial" w:cs="Arial"/>
          <w:szCs w:val="24"/>
          <w:lang w:val="en-US"/>
        </w:rPr>
        <w:t>Zaštitnik ljudskih prava i sloboda Crne Gore, na osnovu člana 7 stav 2 al. 1 i 8 Pravila o radu Zaštitnika</w:t>
      </w:r>
      <w:r w:rsidRPr="00B37C8D">
        <w:rPr>
          <w:rFonts w:ascii="Arial" w:hAnsi="Arial" w:cs="Arial"/>
          <w:szCs w:val="24"/>
          <w:lang w:val="sr-Latn-ME"/>
        </w:rPr>
        <w:t xml:space="preserve"> </w:t>
      </w:r>
      <w:r w:rsidRPr="00B37C8D">
        <w:rPr>
          <w:rFonts w:ascii="Arial" w:hAnsi="Arial" w:cs="Arial"/>
          <w:szCs w:val="24"/>
          <w:lang w:val="en-US"/>
        </w:rPr>
        <w:t>ljudskih prava i sloboda Crne Gore („Sl. list CG“, br. 44/12 i 53/14), i</w:t>
      </w:r>
      <w:r w:rsidRPr="00B37C8D">
        <w:rPr>
          <w:rFonts w:ascii="Arial" w:hAnsi="Arial" w:cs="Arial"/>
          <w:szCs w:val="24"/>
          <w:lang w:val="sr-Latn-ME"/>
        </w:rPr>
        <w:t xml:space="preserve"> člana 7 stav 1 tačka 6 Zakona o upravljanju i unutrašnjim kontolama u javnom sektoru (“Službeni list CG“, broj 75/18) </w:t>
      </w:r>
      <w:r w:rsidRPr="00B37C8D">
        <w:rPr>
          <w:rFonts w:ascii="Arial" w:hAnsi="Arial" w:cs="Arial"/>
          <w:bCs/>
          <w:szCs w:val="24"/>
          <w:lang w:val="sr-Latn-ME"/>
        </w:rPr>
        <w:t>donio je</w:t>
      </w:r>
    </w:p>
    <w:p w:rsidR="00B37C8D" w:rsidRPr="00B37C8D" w:rsidRDefault="00B37C8D" w:rsidP="00B37C8D">
      <w:pPr>
        <w:rPr>
          <w:rFonts w:ascii="Arial" w:hAnsi="Arial" w:cs="Arial"/>
          <w:b/>
          <w:szCs w:val="24"/>
          <w:lang w:val="sr-Latn-ME"/>
        </w:rPr>
      </w:pP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INTERNO PRAVILO</w:t>
      </w: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O RASPOREDU RADNOG VREMENA, EVIDENTIRANJA PRISUSTVA NA RADU I NAČINU ULASKA-IZLASKA U PROSTORIJE KOJE KORISTI INSTITUCIJA ZAŠTITNIKA LJUDSKIH PRAVA I SLOBODA CRNE GORE</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I OPŠTE ODREDBE</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Ovim internim pravilom se uređuje:</w:t>
      </w:r>
    </w:p>
    <w:p w:rsidR="00B37C8D" w:rsidRPr="00B37C8D" w:rsidRDefault="00B37C8D" w:rsidP="00B37C8D">
      <w:pPr>
        <w:rPr>
          <w:rFonts w:ascii="Arial" w:hAnsi="Arial" w:cs="Arial"/>
          <w:szCs w:val="24"/>
          <w:lang w:val="sr-Latn-ME"/>
        </w:rPr>
      </w:pPr>
      <w:r w:rsidRPr="00B37C8D">
        <w:rPr>
          <w:rFonts w:ascii="Arial" w:hAnsi="Arial" w:cs="Arial"/>
          <w:szCs w:val="24"/>
          <w:lang w:val="sr-Latn-ME"/>
        </w:rPr>
        <w:t>- raspored radnog vremena službenika i namještenika, lica angažovanih po osnovu ugovora, pripravnika i volontera (u daljem tekstu: zaposleni) u instituciji Zaštitnika ljudskih prava i sloboda Crne Gore(u daljem tekstu: Zaštitnik),</w:t>
      </w:r>
    </w:p>
    <w:p w:rsidR="00B37C8D" w:rsidRPr="00B37C8D" w:rsidRDefault="00B37C8D" w:rsidP="00B37C8D">
      <w:pPr>
        <w:rPr>
          <w:rFonts w:ascii="Arial" w:hAnsi="Arial" w:cs="Arial"/>
          <w:szCs w:val="24"/>
          <w:lang w:val="sr-Latn-ME"/>
        </w:rPr>
      </w:pPr>
      <w:r w:rsidRPr="00B37C8D">
        <w:rPr>
          <w:rFonts w:ascii="Arial" w:hAnsi="Arial" w:cs="Arial"/>
          <w:szCs w:val="24"/>
          <w:lang w:val="sr-Latn-ME"/>
        </w:rPr>
        <w:t>-način evidentiranja/registrovanja ulaska i izlaska zaposlenih i stranaka u instituciji Zaštitnika,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 xml:space="preserve">-druga pitanja od značaja za  ostvarivanja optimalnih uslova za rad zaposlenih u instituciji Zaštitnika. </w:t>
      </w:r>
    </w:p>
    <w:p w:rsidR="00B37C8D" w:rsidRPr="00B37C8D" w:rsidRDefault="00B37C8D" w:rsidP="00B37C8D">
      <w:pPr>
        <w:rPr>
          <w:rFonts w:ascii="Arial" w:hAnsi="Arial" w:cs="Arial"/>
          <w:b/>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Upravljanje rizicima podrazumijeva eliminisanje potencijalnih problema prilikom pogrešne evidencije prisustva na poslu.</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lastRenderedPageBreak/>
        <w:t>Pod pojmom zaposleni, u smislu ovog internog pravila, podrazumijevaju se državni službenici i namještenici koji su u radnom odnosu u instituciji Zaštitnika, na neodređeno ili određeno vrijeme.</w:t>
      </w: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2</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Odredbe ovog internog pravila odnose se na zaposlene u  instituciji Zaštitnika, lica koja obavljaju poslove za instituciju Zaštitnika, kao i na lica koja po raznim osnovama dolaze u instituciju Zaštitnika (stranke, punomoćnici, delegacije i sl.).</w:t>
      </w: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3</w:t>
      </w:r>
    </w:p>
    <w:p w:rsidR="00B37C8D" w:rsidRPr="00B37C8D" w:rsidRDefault="00B37C8D" w:rsidP="00B37C8D">
      <w:pPr>
        <w:rPr>
          <w:rFonts w:ascii="Arial" w:hAnsi="Arial" w:cs="Arial"/>
          <w:b/>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Izrazi koji se u ovom internom pravilu koriste za fizička lica u muškom rodu podrazumijevaju iste izraze u ženskom rodu.</w:t>
      </w: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4</w:t>
      </w:r>
    </w:p>
    <w:p w:rsidR="00B37C8D" w:rsidRPr="00B37C8D" w:rsidRDefault="00B37C8D" w:rsidP="00B37C8D">
      <w:pPr>
        <w:jc w:val="cente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Radne prostorije u instituciji Zaštitnika označavaju se brojevima i imenima i prezimenima lica koja u njima rade, na pločicama koje se nalaze na vratima, kao i na naljepnicama odštampanim na brajevom pismu.</w:t>
      </w:r>
    </w:p>
    <w:p w:rsidR="00B37C8D" w:rsidRPr="00B37C8D" w:rsidRDefault="00B37C8D" w:rsidP="00B37C8D">
      <w:pPr>
        <w:rPr>
          <w:rFonts w:ascii="Arial" w:hAnsi="Arial" w:cs="Arial"/>
          <w:szCs w:val="24"/>
          <w:lang w:val="sr-Latn-ME"/>
        </w:rPr>
      </w:pPr>
      <w:r w:rsidRPr="00B37C8D">
        <w:rPr>
          <w:rFonts w:ascii="Arial" w:hAnsi="Arial" w:cs="Arial"/>
          <w:szCs w:val="24"/>
          <w:lang w:val="sr-Latn-ME"/>
        </w:rPr>
        <w:t>Zajedničke prostorije obilježavaju se u skladu sa njihovom namjenom.</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5</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Informisanje zaposlenih u instituciji Zaštitnika vrši se putem oglasne table postavljene u prostorijama institucije Zaštitnika na zidu (na drugom spratu), kao i elektronskom poštom.</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6</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Obavještenja i informacije koje se postavljaju na oglasnoj tabli, moraju biti potpisana i pečatirana.</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II RASPORED RADNOG VREMENA</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Puno radno vrijeme</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7</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Puno radno vrijeme iznosi 40 časova u radnoj nedjelji, za sve zaposlene u instituciji Zaštitnika.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 xml:space="preserve">Radno vrijeme utvrđeno u stavu 1 ovoga člana počinje u 7:00 časova u instituciji Zaštitnika,  a završava u 15:00 časova. </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Dnevni odmor u toku radnog vremena</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8</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Dnevni odmor u toku radnog vremena u trajanju od 30 minuta koristi se u toku radnog vremena u periodu od 10:00 do 10:30 časova.</w:t>
      </w:r>
    </w:p>
    <w:p w:rsidR="00B37C8D" w:rsidRDefault="00B37C8D" w:rsidP="00B37C8D">
      <w:pPr>
        <w:rPr>
          <w:rFonts w:ascii="Arial" w:hAnsi="Arial" w:cs="Arial"/>
          <w:szCs w:val="24"/>
          <w:lang w:val="sr-Latn-ME"/>
        </w:rPr>
      </w:pPr>
    </w:p>
    <w:p w:rsidR="00B37C8D" w:rsidRPr="00B37C8D" w:rsidRDefault="00B37C8D" w:rsidP="00B37C8D">
      <w:pPr>
        <w:rPr>
          <w:rFonts w:ascii="Arial" w:hAnsi="Arial" w:cs="Arial"/>
          <w:b/>
          <w:szCs w:val="24"/>
          <w:lang w:val="sr-Latn-ME"/>
        </w:rPr>
      </w:pPr>
      <w:r w:rsidRPr="00B37C8D">
        <w:rPr>
          <w:rFonts w:ascii="Arial" w:hAnsi="Arial" w:cs="Arial"/>
          <w:szCs w:val="24"/>
          <w:lang w:val="sr-Latn-ME"/>
        </w:rPr>
        <w:tab/>
      </w: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lastRenderedPageBreak/>
        <w:t>Odsustvo s posla u toku radnog vremena</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9</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Zaposleni može da odsustvuje sa radnog mjesta tokom radnog vremena radi obavljanja službenih poslova van poslovnih prostorija institucije Zaštitnika ili radi obavljanja neizostavnih privatnih poslova koji se ne mogu odlagati ili obavljati mimo radnog vremena, samo ukoliko za to ima saglasnost pretpostavljenog, odnosno dobijanjem dozvole za izlazak sa posla (u daljem tekstu: dozvola). Dozvola se odnosi na privatne potrebe i na službene poslove.</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Način izdavanja dozvole</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10</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Dozvolu u instituciji Zaštitnika izdaju Zaštitnik, generalni sekretar Zaštitnika, neposredni rukovodioci osnovnih grupa poslova, odnosno zamjenici/ce Zaštitnika.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Obaveze rukovodioca osnovne grupe poslova je da procijeni opravdanost razloga za izlazak s posla i ukoliko razlog ocijeni opravdanim, obavezan je da zaposlenom izda Dozvolu.</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11</w:t>
      </w:r>
    </w:p>
    <w:p w:rsidR="00B37C8D" w:rsidRPr="00B37C8D" w:rsidRDefault="00B37C8D" w:rsidP="00B37C8D">
      <w:pPr>
        <w:rPr>
          <w:rFonts w:ascii="Arial" w:hAnsi="Arial" w:cs="Arial"/>
          <w:b/>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U Dozvoli moraju biti tačno navedeni :</w:t>
      </w:r>
    </w:p>
    <w:p w:rsidR="00B37C8D" w:rsidRPr="00B37C8D" w:rsidRDefault="00B37C8D" w:rsidP="00B37C8D">
      <w:pPr>
        <w:rPr>
          <w:rFonts w:ascii="Arial" w:hAnsi="Arial" w:cs="Arial"/>
          <w:szCs w:val="24"/>
          <w:lang w:val="sr-Latn-ME"/>
        </w:rPr>
      </w:pPr>
      <w:r w:rsidRPr="00B37C8D">
        <w:rPr>
          <w:rFonts w:ascii="Arial" w:hAnsi="Arial" w:cs="Arial"/>
          <w:szCs w:val="24"/>
          <w:lang w:val="sr-Latn-ME"/>
        </w:rPr>
        <w:t>-ime i prezime službenika,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-organizaciona jedinica, odnosno osnovna grupa poslova,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-razlog izlaska sa posla (privatne obaveze, konferencija, seminar, sastanak i sl...)</w:t>
      </w:r>
    </w:p>
    <w:p w:rsidR="00B37C8D" w:rsidRPr="00B37C8D" w:rsidRDefault="00B37C8D" w:rsidP="00B37C8D">
      <w:pPr>
        <w:rPr>
          <w:rFonts w:ascii="Arial" w:hAnsi="Arial" w:cs="Arial"/>
          <w:szCs w:val="24"/>
          <w:lang w:val="sr-Latn-ME"/>
        </w:rPr>
      </w:pPr>
      <w:r w:rsidRPr="00B37C8D">
        <w:rPr>
          <w:rFonts w:ascii="Arial" w:hAnsi="Arial" w:cs="Arial"/>
          <w:szCs w:val="24"/>
          <w:lang w:val="sr-Latn-ME"/>
        </w:rPr>
        <w:t>-vrijeme izlaska i vrijeme povratka na posao,</w:t>
      </w:r>
    </w:p>
    <w:p w:rsidR="00B37C8D" w:rsidRPr="00B37C8D" w:rsidRDefault="00B37C8D" w:rsidP="00B37C8D">
      <w:pPr>
        <w:rPr>
          <w:rFonts w:ascii="Arial" w:hAnsi="Arial" w:cs="Arial"/>
          <w:szCs w:val="24"/>
          <w:lang w:val="sr-Latn-ME"/>
        </w:rPr>
      </w:pPr>
      <w:r w:rsidRPr="00B37C8D">
        <w:rPr>
          <w:rFonts w:ascii="Arial" w:hAnsi="Arial" w:cs="Arial"/>
          <w:szCs w:val="24"/>
          <w:lang w:val="sr-Latn-ME"/>
        </w:rPr>
        <w:t>-potpis rukovodioca koji je saglasan sa izlaskom.</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b/>
          <w:szCs w:val="24"/>
          <w:lang w:val="sr-Latn-ME"/>
        </w:rPr>
      </w:pPr>
      <w:r w:rsidRPr="00B37C8D">
        <w:rPr>
          <w:rFonts w:ascii="Arial" w:hAnsi="Arial" w:cs="Arial"/>
          <w:szCs w:val="24"/>
          <w:lang w:val="sr-Latn-ME"/>
        </w:rPr>
        <w:t>Zaposleni je dužan da prilikom podnošenja zahtjeva za izlazak tokom radnog vremena radi obavljanja privatnih poslova, obrazloži neophodnost  odsustvovanja, a rukovodilac je dužan da ocijeni opravdanost istaknutih razloga i osnovanost zahtjeva</w:t>
      </w:r>
      <w:r w:rsidRPr="00B37C8D">
        <w:rPr>
          <w:rFonts w:ascii="Arial" w:hAnsi="Arial" w:cs="Arial"/>
          <w:b/>
          <w:szCs w:val="24"/>
          <w:lang w:val="sr-Latn-ME"/>
        </w:rPr>
        <w:t>.</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 xml:space="preserve"> </w:t>
      </w:r>
    </w:p>
    <w:p w:rsidR="00B37C8D" w:rsidRPr="00B37C8D" w:rsidRDefault="00B37C8D" w:rsidP="00B37C8D">
      <w:pPr>
        <w:rPr>
          <w:rFonts w:ascii="Arial" w:hAnsi="Arial" w:cs="Arial"/>
          <w:szCs w:val="24"/>
          <w:lang w:val="sr-Latn-ME"/>
        </w:rPr>
      </w:pPr>
      <w:r w:rsidRPr="00B37C8D">
        <w:rPr>
          <w:rFonts w:ascii="Arial" w:hAnsi="Arial" w:cs="Arial"/>
          <w:szCs w:val="24"/>
          <w:lang w:val="sr-Latn-ME"/>
        </w:rPr>
        <w:t>Kad rukovodilac procijeni opravdanim razlog za izlazak sa posla obavezan je da zaposlenom izda Dozvolu.</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Dozvola se ne može izdavati retroaktivno (pravdanje jutarnjeg  kašnjenja, samovoljno napuštanje radnog mjesta i sl.).</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12</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Zaposleni koji je  dobio Dozvolu, istu ostavlja kod službenika zaduženog za vođenje evidencije o prisustvu na poslu, uz obavezu da izlazak i ponovni ulazak u prostorije institucije Zaštitnika, evidentira potpisivanjem na za to predvidenom obrascu- lzvještaju – evidenciji zaposlenih koji su izlazili s posla, kao i obaveznim evidentiranjem putem ID kartice. Službenik zadužen za vođenje evidencije je obavezan da u Dozvoli upiše vrijeme povratka zaposlenog na posao, i dozvole ostaju kod njega, radi vođenja ažurne dnevne i mjesečne evidencije.</w:t>
      </w:r>
    </w:p>
    <w:p w:rsidR="00B37C8D" w:rsidRDefault="00B37C8D" w:rsidP="00B37C8D">
      <w:pPr>
        <w:rPr>
          <w:rFonts w:ascii="Arial" w:hAnsi="Arial" w:cs="Arial"/>
          <w:szCs w:val="24"/>
          <w:lang w:val="sr-Latn-ME"/>
        </w:rPr>
      </w:pPr>
    </w:p>
    <w:p w:rsid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lastRenderedPageBreak/>
        <w:t>Član 13</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Obaveza rukovodioca organizacione jedinice/osnovnih grupa poslova je da vode posebnu mjesečnu evidenciju o izdatim dozvolama (Izvještaj u prilogu), koja ostaje u organizacionoj jedinici/osnovnoj grupi poslova.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 xml:space="preserve"> </w:t>
      </w:r>
      <w:r w:rsidRPr="00B37C8D">
        <w:rPr>
          <w:rFonts w:ascii="Arial" w:hAnsi="Arial" w:cs="Arial"/>
          <w:szCs w:val="24"/>
          <w:lang w:val="sr-Latn-ME"/>
        </w:rPr>
        <w:tab/>
        <w:t>Sastavni dio ovog Internog pravila su:</w:t>
      </w:r>
    </w:p>
    <w:p w:rsidR="00B37C8D" w:rsidRPr="00B37C8D" w:rsidRDefault="00B37C8D" w:rsidP="00B37C8D">
      <w:pPr>
        <w:rPr>
          <w:rFonts w:ascii="Arial" w:hAnsi="Arial" w:cs="Arial"/>
          <w:szCs w:val="24"/>
          <w:lang w:val="sr-Latn-ME"/>
        </w:rPr>
      </w:pPr>
      <w:r w:rsidRPr="00B37C8D">
        <w:rPr>
          <w:rFonts w:ascii="Arial" w:hAnsi="Arial" w:cs="Arial"/>
          <w:szCs w:val="24"/>
          <w:lang w:val="sr-Latn-ME"/>
        </w:rPr>
        <w:t>-Obrazac 1 –Dozvola za izlazak sa posla ,</w:t>
      </w:r>
    </w:p>
    <w:p w:rsidR="00B37C8D" w:rsidRPr="00B37C8D" w:rsidRDefault="00B37C8D" w:rsidP="00B37C8D">
      <w:pPr>
        <w:rPr>
          <w:rFonts w:ascii="Arial" w:hAnsi="Arial" w:cs="Arial"/>
          <w:szCs w:val="24"/>
          <w:lang w:val="sr-Latn-ME"/>
        </w:rPr>
      </w:pPr>
      <w:r w:rsidRPr="00B37C8D">
        <w:rPr>
          <w:rFonts w:ascii="Arial" w:hAnsi="Arial" w:cs="Arial"/>
          <w:szCs w:val="24"/>
          <w:lang w:val="sr-Latn-ME"/>
        </w:rPr>
        <w:t>-Obrazac 2 –Izvještaj –evidencija zaposlenih koji su izlazili sa posla,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-Obrazac 3- Izvještaj-mjesečna evidencija o izdatim dozvolama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O poštovanju i primjeni Dozvola staraće se rukovodioci  organizacionih jedinica.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III ULAZAK, IZLAZAK I KRETANJE U  PROSTORIJE INSTITUCIJE ZAŠTITNIKA</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14</w:t>
      </w:r>
    </w:p>
    <w:p w:rsidR="00B37C8D" w:rsidRPr="00B37C8D" w:rsidRDefault="00B37C8D" w:rsidP="00B37C8D">
      <w:pPr>
        <w:rPr>
          <w:rFonts w:ascii="Arial" w:hAnsi="Arial" w:cs="Arial"/>
          <w:b/>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Ulazak-izlazak zaposlenih odvija se na službenim ulazima u prostorije organa.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Na službenim ulazima u prostorije institucije Zaštitnika su instalirani uređaji za kontrolu pristupa i evidencije (čitači- kontroleri).</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Zaposleni koji zaboravi ID karticu dužan je da se prije svakog ulaska i prije svakog izlaska javi službeniku zaduženom za vođenje evidencije o prisustvu na poslu radi otvaranja vrata i evidentiranja ulaska-izlaska.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 xml:space="preserve">Na službenim ulazima nalaze se službena lica koja pružaju tražene informacije strankama i upućuju ih na odgovarajuće službenike. </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Službena lica dužna su da lica koja dolaze kod Zaštitnika, sprovedu do kabineta Zaštitnika, i da ih po završetku posjete isprate do izlaza iz prostorija.</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15</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Lica prema namjeni dolaska u prostorije institucije Zaštitnika razvrstavaju se na:</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I</w:t>
      </w:r>
      <w:r w:rsidRPr="00B37C8D">
        <w:rPr>
          <w:rFonts w:ascii="Arial" w:hAnsi="Arial" w:cs="Arial"/>
          <w:szCs w:val="24"/>
          <w:lang w:val="sr-Latn-ME"/>
        </w:rPr>
        <w:t xml:space="preserve"> Zaposlene;</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II</w:t>
      </w:r>
      <w:r w:rsidRPr="00B37C8D">
        <w:rPr>
          <w:rFonts w:ascii="Arial" w:hAnsi="Arial" w:cs="Arial"/>
          <w:szCs w:val="24"/>
          <w:lang w:val="sr-Latn-ME"/>
        </w:rPr>
        <w:t xml:space="preserve"> Zaposlene, odnosno angažovana lica od strane Uprave za katastar i državnu imovinu, koji obavljaju poslove za potrebe Zaštitnika (kafe kuvarice i čistačice);</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III</w:t>
      </w:r>
      <w:r w:rsidRPr="00B37C8D">
        <w:rPr>
          <w:rFonts w:ascii="Arial" w:hAnsi="Arial" w:cs="Arial"/>
          <w:szCs w:val="24"/>
          <w:lang w:val="sr-Latn-ME"/>
        </w:rPr>
        <w:t xml:space="preserve"> Ostala lica - stranke koja dolaze po drugim osnovima; </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IV</w:t>
      </w:r>
      <w:r w:rsidRPr="00B37C8D">
        <w:rPr>
          <w:rFonts w:ascii="Arial" w:hAnsi="Arial" w:cs="Arial"/>
          <w:szCs w:val="24"/>
          <w:lang w:val="sr-Latn-ME"/>
        </w:rPr>
        <w:t xml:space="preserve"> Lica koja dolaze na stručne skupove, predavanja i sl.;</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V</w:t>
      </w:r>
      <w:r w:rsidRPr="00B37C8D">
        <w:rPr>
          <w:rFonts w:ascii="Arial" w:hAnsi="Arial" w:cs="Arial"/>
          <w:szCs w:val="24"/>
          <w:lang w:val="sr-Latn-ME"/>
        </w:rPr>
        <w:t xml:space="preserve"> Lica koja vrše transport, odnosno dobavljači roba i materijala za instituciju Zaštitnika;</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VI</w:t>
      </w:r>
      <w:r w:rsidRPr="00B37C8D">
        <w:rPr>
          <w:rFonts w:ascii="Arial" w:hAnsi="Arial" w:cs="Arial"/>
          <w:szCs w:val="24"/>
          <w:lang w:val="sr-Latn-ME"/>
        </w:rPr>
        <w:t xml:space="preserve"> Lica koja vrše adaptacije prostorija, pružaju servisne i druge usluge za instituciju Zaštitnika, a nisu službenici institucije Zaštitnika;</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VII</w:t>
      </w:r>
      <w:r w:rsidRPr="00B37C8D">
        <w:rPr>
          <w:rFonts w:ascii="Arial" w:hAnsi="Arial" w:cs="Arial"/>
          <w:szCs w:val="24"/>
          <w:lang w:val="sr-Latn-ME"/>
        </w:rPr>
        <w:t xml:space="preserve"> Lica koja obavljaju stručnu praksu u instituciji Zaštitnika;</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VII</w:t>
      </w:r>
      <w:r w:rsidRPr="00B37C8D">
        <w:rPr>
          <w:rFonts w:ascii="Arial" w:hAnsi="Arial" w:cs="Arial"/>
          <w:szCs w:val="24"/>
          <w:lang w:val="sr-Latn-ME"/>
        </w:rPr>
        <w:t>I Lica koja dolaze u službenu posjetu Zaštitniku;</w:t>
      </w:r>
    </w:p>
    <w:p w:rsidR="00B37C8D" w:rsidRPr="00B37C8D" w:rsidRDefault="00B37C8D" w:rsidP="00B37C8D">
      <w:pPr>
        <w:rPr>
          <w:rFonts w:ascii="Arial" w:hAnsi="Arial" w:cs="Arial"/>
          <w:szCs w:val="24"/>
          <w:lang w:val="sr-Latn-ME"/>
        </w:rPr>
      </w:pPr>
      <w:r w:rsidRPr="00B37C8D">
        <w:rPr>
          <w:rFonts w:ascii="Arial" w:hAnsi="Arial" w:cs="Arial"/>
          <w:b/>
          <w:szCs w:val="24"/>
          <w:lang w:val="sr-Latn-ME"/>
        </w:rPr>
        <w:t xml:space="preserve">IX </w:t>
      </w:r>
      <w:r w:rsidRPr="00B37C8D">
        <w:rPr>
          <w:rFonts w:ascii="Arial" w:hAnsi="Arial" w:cs="Arial"/>
          <w:szCs w:val="24"/>
          <w:lang w:val="sr-Latn-ME"/>
        </w:rPr>
        <w:t>Lica koja dolaze iz privatnih razloga.</w:t>
      </w: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Ulazak i izlazak zaposlenih u radno vrijeme</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16</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 xml:space="preserve">Ulasci  i izlasci svih zaposlenih u instituciji Zaštitnika se kompjuterski evidentiraju. </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lastRenderedPageBreak/>
        <w:t xml:space="preserve">Biro za opšte poslove i finansije dostavlja izvještaj rukovodiocima organizacionih jedinica/osnovnih grupa poslova svakog prvog u mjesecu za prethodni mjesec.  </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Redovnim dolaskom na posao smatra se dolazak do 07:00 časova, a redovnim odlaskom sa posla smatra se odlazak  u 15:00 časova.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ab/>
      </w: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17</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Evidenciju ulaska i izlaska u prostorije  institucije Zaštitnika pomoću ID kartice zaposleni mora vršiti lično. Zabranjeno je davanje ID kartice drugome licu radi evidencije ulaska ili izlaska, bez prisustva službenika.</w:t>
      </w:r>
    </w:p>
    <w:p w:rsidR="00B37C8D" w:rsidRPr="00B37C8D" w:rsidRDefault="00B37C8D" w:rsidP="00B37C8D">
      <w:pPr>
        <w:rPr>
          <w:rFonts w:ascii="Arial" w:hAnsi="Arial" w:cs="Arial"/>
          <w:szCs w:val="24"/>
          <w:lang w:val="sr-Latn-ME"/>
        </w:rPr>
      </w:pPr>
      <w:r w:rsidRPr="00B37C8D">
        <w:rPr>
          <w:rFonts w:ascii="Arial" w:hAnsi="Arial" w:cs="Arial"/>
          <w:szCs w:val="24"/>
          <w:lang w:val="sr-Latn-ME"/>
        </w:rPr>
        <w:t>Upotreba kartice radi evidencije ulaska i izlaska bez prisustva zaposlenog na čije ime kartica glasi predstavlja težu povredu radne dužnosti.</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18</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Zaposleni su dužni  da koristite ID kartice i prilikom ulaska i izlaska u prostorije institucije Zaštitnika i van radnog vremena utvrđenog ovim internim pravilom (subotom, nedeljom, praznicima, prije 7:00 časova i nakon 15:00 časova radnim danima).</w:t>
      </w:r>
    </w:p>
    <w:p w:rsidR="00B37C8D" w:rsidRPr="00B37C8D" w:rsidRDefault="00B37C8D" w:rsidP="00B37C8D">
      <w:pP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19</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sr-Latn-ME"/>
        </w:rPr>
      </w:pPr>
      <w:r w:rsidRPr="00B37C8D">
        <w:rPr>
          <w:rFonts w:ascii="Arial" w:hAnsi="Arial" w:cs="Arial"/>
          <w:szCs w:val="24"/>
          <w:lang w:val="sr-Latn-ME"/>
        </w:rPr>
        <w:t>U slučaju prestanka radnog odnosa, službenik je dužan da razduži - vrati ID karticu Birou za opšte poslove i finansije.</w:t>
      </w:r>
    </w:p>
    <w:p w:rsidR="00B37C8D" w:rsidRPr="00B37C8D" w:rsidRDefault="00B37C8D" w:rsidP="00B37C8D">
      <w:pP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Zadržavanje i ulazak zaposlenih u instituciji Zaštitnika van radnog vremena</w:t>
      </w: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i u neradne dane</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20</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b/>
          <w:szCs w:val="24"/>
          <w:lang w:val="sr-Latn-ME"/>
        </w:rPr>
      </w:pPr>
      <w:r w:rsidRPr="00B37C8D">
        <w:rPr>
          <w:rFonts w:ascii="Arial" w:hAnsi="Arial" w:cs="Arial"/>
          <w:szCs w:val="24"/>
          <w:lang w:val="sr-Latn-ME"/>
        </w:rPr>
        <w:t>Zadržavanje u zgradi institucije Zaštitnika van radnog vremena utvrđenog ovim internim pravilom, kao i u neradne dane,  dozvoljeno je samo u cilju produženog rada i  završetka neodložnih poslova.</w:t>
      </w:r>
    </w:p>
    <w:p w:rsidR="00B37C8D" w:rsidRPr="00B37C8D" w:rsidRDefault="00B37C8D" w:rsidP="00B37C8D">
      <w:pPr>
        <w:jc w:val="center"/>
        <w:rPr>
          <w:rFonts w:ascii="Arial" w:hAnsi="Arial" w:cs="Arial"/>
          <w:b/>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Prelazne i završne odredbe</w:t>
      </w:r>
    </w:p>
    <w:p w:rsidR="00B37C8D" w:rsidRPr="00B37C8D" w:rsidRDefault="00B37C8D" w:rsidP="00B37C8D">
      <w:pPr>
        <w:jc w:val="center"/>
        <w:rPr>
          <w:rFonts w:ascii="Arial" w:hAnsi="Arial" w:cs="Arial"/>
          <w:szCs w:val="24"/>
          <w:lang w:val="sr-Latn-ME"/>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21</w:t>
      </w:r>
    </w:p>
    <w:p w:rsidR="00B37C8D" w:rsidRPr="00B37C8D" w:rsidRDefault="00B37C8D" w:rsidP="00B37C8D">
      <w:pPr>
        <w:rPr>
          <w:rFonts w:ascii="Arial" w:hAnsi="Arial" w:cs="Arial"/>
          <w:szCs w:val="24"/>
          <w:lang w:val="sr-Latn-ME"/>
        </w:rPr>
      </w:pPr>
    </w:p>
    <w:p w:rsidR="00B37C8D" w:rsidRDefault="00B37C8D" w:rsidP="00B37C8D">
      <w:pPr>
        <w:rPr>
          <w:rFonts w:ascii="Arial" w:hAnsi="Arial" w:cs="Arial"/>
          <w:szCs w:val="24"/>
          <w:lang w:val="en-US"/>
        </w:rPr>
      </w:pPr>
      <w:r w:rsidRPr="00B37C8D">
        <w:rPr>
          <w:rFonts w:ascii="Arial" w:hAnsi="Arial" w:cs="Arial"/>
          <w:szCs w:val="24"/>
          <w:lang w:val="sr-Latn-ME"/>
        </w:rPr>
        <w:t xml:space="preserve">Stupanjem na snagu ovog internog pravila prestaje da važi Interno pravilo o revidentiranja pristva na radu Zaštitnika ljudskih prava i sloboda Crne Gore, Broj: </w:t>
      </w:r>
      <w:r w:rsidRPr="00B37C8D">
        <w:rPr>
          <w:rFonts w:ascii="Arial" w:hAnsi="Arial" w:cs="Arial"/>
          <w:b/>
          <w:bCs/>
          <w:szCs w:val="24"/>
          <w:lang w:val="en-US"/>
        </w:rPr>
        <w:t>0</w:t>
      </w:r>
      <w:r w:rsidRPr="00B37C8D">
        <w:rPr>
          <w:rFonts w:ascii="Arial" w:hAnsi="Arial" w:cs="Arial"/>
          <w:b/>
          <w:bCs/>
          <w:szCs w:val="24"/>
          <w:lang w:val="sr-Latn-CS"/>
        </w:rPr>
        <w:t xml:space="preserve">3-700/21 od </w:t>
      </w:r>
      <w:r w:rsidRPr="00B37C8D">
        <w:rPr>
          <w:rFonts w:ascii="Arial" w:hAnsi="Arial" w:cs="Arial"/>
          <w:szCs w:val="24"/>
          <w:lang w:val="en-US"/>
        </w:rPr>
        <w:t>16.06.2021. godine.</w:t>
      </w:r>
    </w:p>
    <w:p w:rsidR="00B37C8D" w:rsidRPr="00B37C8D" w:rsidRDefault="00B37C8D" w:rsidP="00B37C8D">
      <w:pPr>
        <w:rPr>
          <w:rFonts w:ascii="Arial" w:hAnsi="Arial" w:cs="Arial"/>
          <w:szCs w:val="24"/>
          <w:lang w:val="en-US"/>
        </w:rPr>
      </w:pPr>
    </w:p>
    <w:p w:rsidR="00B37C8D" w:rsidRPr="00B37C8D" w:rsidRDefault="00B37C8D" w:rsidP="00B37C8D">
      <w:pPr>
        <w:jc w:val="center"/>
        <w:rPr>
          <w:rFonts w:ascii="Arial" w:hAnsi="Arial" w:cs="Arial"/>
          <w:b/>
          <w:szCs w:val="24"/>
          <w:lang w:val="sr-Latn-ME"/>
        </w:rPr>
      </w:pPr>
      <w:r w:rsidRPr="00B37C8D">
        <w:rPr>
          <w:rFonts w:ascii="Arial" w:hAnsi="Arial" w:cs="Arial"/>
          <w:b/>
          <w:szCs w:val="24"/>
          <w:lang w:val="sr-Latn-ME"/>
        </w:rPr>
        <w:t>Član 22</w:t>
      </w:r>
    </w:p>
    <w:p w:rsidR="00B37C8D" w:rsidRPr="00B37C8D" w:rsidRDefault="00B37C8D" w:rsidP="00B37C8D">
      <w:pPr>
        <w:rPr>
          <w:rFonts w:ascii="Arial" w:hAnsi="Arial" w:cs="Arial"/>
          <w:szCs w:val="24"/>
          <w:lang w:val="sr-Latn-ME"/>
        </w:rPr>
      </w:pPr>
    </w:p>
    <w:p w:rsidR="00B37C8D" w:rsidRPr="00B37C8D" w:rsidRDefault="00B37C8D" w:rsidP="00B37C8D">
      <w:pPr>
        <w:rPr>
          <w:rFonts w:ascii="Arial" w:hAnsi="Arial" w:cs="Arial"/>
          <w:szCs w:val="24"/>
          <w:lang w:val="en-US"/>
        </w:rPr>
      </w:pPr>
      <w:r w:rsidRPr="00B37C8D">
        <w:rPr>
          <w:rFonts w:ascii="Arial" w:hAnsi="Arial" w:cs="Arial"/>
          <w:szCs w:val="24"/>
          <w:lang w:val="en-US"/>
        </w:rPr>
        <w:t>Ova pravilo stupa na snagu danom donošenja i sastavni je dio Knjige procedura Zaštitnika.</w:t>
      </w:r>
    </w:p>
    <w:p w:rsidR="00B37C8D" w:rsidRPr="00B37C8D" w:rsidRDefault="00B37C8D" w:rsidP="00B37C8D">
      <w:pPr>
        <w:rPr>
          <w:rFonts w:ascii="Arial" w:hAnsi="Arial" w:cs="Arial"/>
          <w:szCs w:val="24"/>
          <w:lang w:val="sr-Latn-CS"/>
        </w:rPr>
      </w:pPr>
    </w:p>
    <w:p w:rsidR="00B37C8D" w:rsidRPr="00B37C8D" w:rsidRDefault="00B37C8D" w:rsidP="00B37C8D">
      <w:pPr>
        <w:rPr>
          <w:rFonts w:ascii="Arial" w:hAnsi="Arial" w:cs="Arial"/>
          <w:szCs w:val="24"/>
          <w:lang w:val="sr-Latn-CS"/>
        </w:rPr>
      </w:pPr>
    </w:p>
    <w:p w:rsidR="00B37C8D" w:rsidRPr="00B37C8D" w:rsidRDefault="00B37C8D" w:rsidP="00B37C8D">
      <w:pPr>
        <w:rPr>
          <w:rFonts w:ascii="Arial" w:hAnsi="Arial" w:cs="Arial"/>
          <w:szCs w:val="24"/>
          <w:lang w:val="sr-Latn-CS"/>
        </w:rPr>
      </w:pPr>
    </w:p>
    <w:p w:rsidR="00B37C8D" w:rsidRPr="00B37C8D" w:rsidRDefault="00B37C8D" w:rsidP="00B37C8D">
      <w:pPr>
        <w:rPr>
          <w:rFonts w:ascii="Arial" w:hAnsi="Arial" w:cs="Arial"/>
          <w:b/>
          <w:szCs w:val="24"/>
          <w:lang w:val="sr-Latn-CS"/>
        </w:rPr>
      </w:pPr>
      <w:r w:rsidRPr="00B37C8D">
        <w:rPr>
          <w:rFonts w:ascii="Arial" w:hAnsi="Arial" w:cs="Arial"/>
          <w:b/>
          <w:szCs w:val="24"/>
          <w:lang w:val="sr-Latn-CS"/>
        </w:rPr>
        <w:t xml:space="preserve">                                                      Zaštitnik ljudskih prava i sloboda Crne Gore</w:t>
      </w:r>
    </w:p>
    <w:p w:rsidR="00B37C8D" w:rsidRPr="00B37C8D" w:rsidRDefault="00B37C8D" w:rsidP="00B37C8D">
      <w:pPr>
        <w:rPr>
          <w:rFonts w:ascii="Arial" w:hAnsi="Arial" w:cs="Arial"/>
          <w:b/>
          <w:szCs w:val="24"/>
          <w:lang w:val="sr-Latn-CS"/>
        </w:rPr>
      </w:pPr>
      <w:r w:rsidRPr="00B37C8D">
        <w:rPr>
          <w:rFonts w:ascii="Arial" w:hAnsi="Arial" w:cs="Arial"/>
          <w:b/>
          <w:i/>
          <w:szCs w:val="24"/>
          <w:lang w:val="sr-Latn-CS"/>
        </w:rPr>
        <w:t xml:space="preserve">                                                  </w:t>
      </w:r>
      <w:r>
        <w:rPr>
          <w:rFonts w:ascii="Arial" w:hAnsi="Arial" w:cs="Arial"/>
          <w:b/>
          <w:i/>
          <w:szCs w:val="24"/>
          <w:lang w:val="sr-Latn-CS"/>
        </w:rPr>
        <w:t xml:space="preserve">                    </w:t>
      </w:r>
      <w:r w:rsidRPr="00B37C8D">
        <w:rPr>
          <w:rFonts w:ascii="Arial" w:hAnsi="Arial" w:cs="Arial"/>
          <w:b/>
          <w:i/>
          <w:szCs w:val="24"/>
          <w:lang w:val="sr-Latn-CS"/>
        </w:rPr>
        <w:t xml:space="preserve">   </w:t>
      </w:r>
      <w:r w:rsidRPr="00B37C8D">
        <w:rPr>
          <w:rFonts w:ascii="Arial" w:hAnsi="Arial" w:cs="Arial"/>
          <w:b/>
          <w:szCs w:val="24"/>
          <w:lang w:val="sr-Latn-CS"/>
        </w:rPr>
        <w:t>mr Siniša Bjeković</w:t>
      </w:r>
    </w:p>
    <w:p w:rsidR="00693B85" w:rsidRDefault="00693B85" w:rsidP="00B37C8D">
      <w:pPr>
        <w:rPr>
          <w:rFonts w:ascii="Arial" w:hAnsi="Arial" w:cs="Arial"/>
          <w:szCs w:val="24"/>
        </w:rPr>
      </w:pPr>
    </w:p>
    <w:p w:rsidR="0061702D" w:rsidRDefault="0061702D" w:rsidP="00B37C8D">
      <w:pPr>
        <w:rPr>
          <w:rFonts w:ascii="Arial" w:hAnsi="Arial" w:cs="Arial"/>
          <w:szCs w:val="24"/>
        </w:rPr>
      </w:pPr>
    </w:p>
    <w:p w:rsidR="0061702D" w:rsidRDefault="0061702D" w:rsidP="00B37C8D">
      <w:pPr>
        <w:rPr>
          <w:rFonts w:ascii="Arial" w:hAnsi="Arial" w:cs="Arial"/>
          <w:szCs w:val="24"/>
        </w:rPr>
      </w:pPr>
    </w:p>
    <w:p w:rsidR="0061702D" w:rsidRDefault="0061702D" w:rsidP="00B37C8D">
      <w:pPr>
        <w:rPr>
          <w:rFonts w:ascii="Arial" w:hAnsi="Arial" w:cs="Arial"/>
          <w:szCs w:val="24"/>
        </w:rPr>
      </w:pPr>
    </w:p>
    <w:p w:rsidR="0061702D" w:rsidRDefault="0061702D" w:rsidP="00B37C8D">
      <w:pPr>
        <w:rPr>
          <w:rFonts w:ascii="Arial" w:hAnsi="Arial" w:cs="Arial"/>
          <w:szCs w:val="24"/>
        </w:rPr>
      </w:pPr>
    </w:p>
    <w:p w:rsidR="00425059" w:rsidRPr="00425059" w:rsidRDefault="00425059" w:rsidP="00425059">
      <w:pPr>
        <w:rPr>
          <w:rFonts w:ascii="Arial" w:hAnsi="Arial" w:cs="Arial"/>
          <w:b/>
          <w:szCs w:val="24"/>
          <w:lang w:val="sr-Latn-ME"/>
        </w:rPr>
      </w:pPr>
    </w:p>
    <w:p w:rsidR="00425059" w:rsidRPr="00425059" w:rsidRDefault="00425059" w:rsidP="00425059">
      <w:pPr>
        <w:rPr>
          <w:rFonts w:ascii="Arial" w:hAnsi="Arial" w:cs="Arial"/>
          <w:b/>
          <w:szCs w:val="24"/>
          <w:lang w:val="sr-Latn-ME"/>
        </w:rPr>
      </w:pPr>
    </w:p>
    <w:p w:rsidR="00425059" w:rsidRPr="00425059" w:rsidRDefault="00425059" w:rsidP="00425059">
      <w:pPr>
        <w:rPr>
          <w:rFonts w:ascii="Arial" w:hAnsi="Arial" w:cs="Arial"/>
          <w:b/>
          <w:szCs w:val="24"/>
          <w:lang w:val="sr-Latn-ME"/>
        </w:rPr>
      </w:pPr>
      <w:r w:rsidRPr="00425059">
        <w:rPr>
          <w:rFonts w:ascii="Arial" w:hAnsi="Arial" w:cs="Arial"/>
          <w:b/>
          <w:szCs w:val="24"/>
          <w:lang w:val="sr-Latn-ME"/>
        </w:rPr>
        <w:t>Obrazac: 1</w:t>
      </w:r>
    </w:p>
    <w:tbl>
      <w:tblPr>
        <w:tblStyle w:val="TableGrid"/>
        <w:tblW w:w="5159" w:type="pct"/>
        <w:tblInd w:w="-289" w:type="dxa"/>
        <w:tblLook w:val="04A0" w:firstRow="1" w:lastRow="0" w:firstColumn="1" w:lastColumn="0" w:noHBand="0" w:noVBand="1"/>
      </w:tblPr>
      <w:tblGrid>
        <w:gridCol w:w="3308"/>
        <w:gridCol w:w="3020"/>
        <w:gridCol w:w="3022"/>
      </w:tblGrid>
      <w:tr w:rsidR="00425059" w:rsidRPr="00425059" w:rsidTr="001B799E">
        <w:trPr>
          <w:trHeight w:val="850"/>
        </w:trPr>
        <w:tc>
          <w:tcPr>
            <w:tcW w:w="1769" w:type="pct"/>
            <w:vAlign w:val="center"/>
          </w:tcPr>
          <w:p w:rsidR="00425059" w:rsidRPr="00425059" w:rsidRDefault="00425059" w:rsidP="00425059">
            <w:pPr>
              <w:rPr>
                <w:rFonts w:ascii="Arial" w:hAnsi="Arial" w:cs="Arial"/>
                <w:b/>
                <w:szCs w:val="24"/>
                <w:lang w:val="sr-Latn-ME"/>
              </w:rPr>
            </w:pPr>
            <w:r w:rsidRPr="00425059">
              <w:rPr>
                <w:rFonts w:ascii="Arial" w:hAnsi="Arial" w:cs="Arial"/>
                <w:b/>
                <w:szCs w:val="24"/>
                <w:lang w:val="sr-Latn-ME"/>
              </w:rPr>
              <w:t>D O Z V O L A</w:t>
            </w:r>
          </w:p>
          <w:p w:rsidR="00425059" w:rsidRPr="00425059" w:rsidRDefault="00425059" w:rsidP="00425059">
            <w:pPr>
              <w:rPr>
                <w:rFonts w:ascii="Arial" w:hAnsi="Arial" w:cs="Arial"/>
                <w:b/>
                <w:szCs w:val="24"/>
                <w:lang w:val="sr-Latn-ME"/>
              </w:rPr>
            </w:pPr>
          </w:p>
        </w:tc>
        <w:tc>
          <w:tcPr>
            <w:tcW w:w="3231" w:type="pct"/>
            <w:gridSpan w:val="2"/>
            <w:vAlign w:val="center"/>
          </w:tcPr>
          <w:p w:rsidR="00425059" w:rsidRPr="00425059" w:rsidRDefault="00425059" w:rsidP="00425059">
            <w:pPr>
              <w:rPr>
                <w:rFonts w:ascii="Arial" w:hAnsi="Arial" w:cs="Arial"/>
                <w:b/>
                <w:szCs w:val="24"/>
                <w:lang w:val="sr-Latn-ME"/>
              </w:rPr>
            </w:pPr>
            <w:r w:rsidRPr="00425059">
              <w:rPr>
                <w:rFonts w:ascii="Arial" w:hAnsi="Arial" w:cs="Arial"/>
                <w:b/>
                <w:szCs w:val="24"/>
                <w:lang w:val="sr-Latn-ME"/>
              </w:rPr>
              <w:t xml:space="preserve">Br: </w:t>
            </w:r>
          </w:p>
        </w:tc>
      </w:tr>
      <w:tr w:rsidR="00425059" w:rsidRPr="00425059" w:rsidTr="001B799E">
        <w:trPr>
          <w:trHeight w:val="567"/>
        </w:trPr>
        <w:tc>
          <w:tcPr>
            <w:tcW w:w="1769"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Ime i prezime:</w:t>
            </w:r>
          </w:p>
        </w:tc>
        <w:tc>
          <w:tcPr>
            <w:tcW w:w="3231" w:type="pct"/>
            <w:gridSpan w:val="2"/>
            <w:vAlign w:val="center"/>
          </w:tcPr>
          <w:p w:rsidR="00425059" w:rsidRPr="00425059" w:rsidRDefault="00425059" w:rsidP="00425059">
            <w:pPr>
              <w:rPr>
                <w:rFonts w:ascii="Arial" w:hAnsi="Arial" w:cs="Arial"/>
                <w:szCs w:val="24"/>
                <w:lang w:val="sr-Latn-ME"/>
              </w:rPr>
            </w:pPr>
          </w:p>
        </w:tc>
      </w:tr>
      <w:tr w:rsidR="00425059" w:rsidRPr="00425059" w:rsidTr="001B799E">
        <w:trPr>
          <w:trHeight w:val="567"/>
        </w:trPr>
        <w:tc>
          <w:tcPr>
            <w:tcW w:w="1769"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Organizaciona jedinica/grupa poslova:</w:t>
            </w:r>
          </w:p>
        </w:tc>
        <w:tc>
          <w:tcPr>
            <w:tcW w:w="3231" w:type="pct"/>
            <w:gridSpan w:val="2"/>
            <w:vAlign w:val="center"/>
          </w:tcPr>
          <w:p w:rsidR="00425059" w:rsidRPr="00425059" w:rsidRDefault="00425059" w:rsidP="00425059">
            <w:pPr>
              <w:rPr>
                <w:rFonts w:ascii="Arial" w:hAnsi="Arial" w:cs="Arial"/>
                <w:szCs w:val="24"/>
                <w:lang w:val="sr-Latn-ME"/>
              </w:rPr>
            </w:pPr>
          </w:p>
        </w:tc>
      </w:tr>
      <w:tr w:rsidR="00425059" w:rsidRPr="00425059" w:rsidTr="001B799E">
        <w:trPr>
          <w:trHeight w:val="567"/>
        </w:trPr>
        <w:tc>
          <w:tcPr>
            <w:tcW w:w="1769"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Razlog izlaska sa posla:</w:t>
            </w:r>
          </w:p>
        </w:tc>
        <w:tc>
          <w:tcPr>
            <w:tcW w:w="1615"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1. Službeno</w:t>
            </w:r>
          </w:p>
        </w:tc>
        <w:tc>
          <w:tcPr>
            <w:tcW w:w="1616"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2. Privatno</w:t>
            </w:r>
          </w:p>
        </w:tc>
      </w:tr>
      <w:tr w:rsidR="00425059" w:rsidRPr="00425059" w:rsidTr="001B799E">
        <w:trPr>
          <w:trHeight w:val="1361"/>
        </w:trPr>
        <w:tc>
          <w:tcPr>
            <w:tcW w:w="1769"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Obrazloženje:</w:t>
            </w:r>
          </w:p>
        </w:tc>
        <w:tc>
          <w:tcPr>
            <w:tcW w:w="3231" w:type="pct"/>
            <w:gridSpan w:val="2"/>
            <w:vAlign w:val="center"/>
          </w:tcPr>
          <w:p w:rsidR="00425059" w:rsidRPr="00425059" w:rsidRDefault="00425059" w:rsidP="00425059">
            <w:pPr>
              <w:rPr>
                <w:rFonts w:ascii="Arial" w:hAnsi="Arial" w:cs="Arial"/>
                <w:szCs w:val="24"/>
                <w:lang w:val="sr-Latn-ME"/>
              </w:rPr>
            </w:pPr>
          </w:p>
        </w:tc>
      </w:tr>
      <w:tr w:rsidR="00425059" w:rsidRPr="00425059" w:rsidTr="001B799E">
        <w:trPr>
          <w:trHeight w:val="567"/>
        </w:trPr>
        <w:tc>
          <w:tcPr>
            <w:tcW w:w="1769" w:type="pct"/>
            <w:vMerge w:val="restar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Izlazak:</w:t>
            </w:r>
          </w:p>
        </w:tc>
        <w:tc>
          <w:tcPr>
            <w:tcW w:w="1615"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Datum</w:t>
            </w:r>
          </w:p>
        </w:tc>
        <w:tc>
          <w:tcPr>
            <w:tcW w:w="1616"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Vrijeme</w:t>
            </w:r>
          </w:p>
        </w:tc>
      </w:tr>
      <w:tr w:rsidR="00425059" w:rsidRPr="00425059" w:rsidTr="001B799E">
        <w:trPr>
          <w:trHeight w:val="567"/>
        </w:trPr>
        <w:tc>
          <w:tcPr>
            <w:tcW w:w="1769" w:type="pct"/>
            <w:vMerge/>
            <w:vAlign w:val="center"/>
          </w:tcPr>
          <w:p w:rsidR="00425059" w:rsidRPr="00425059" w:rsidRDefault="00425059" w:rsidP="00425059">
            <w:pPr>
              <w:rPr>
                <w:rFonts w:ascii="Arial" w:hAnsi="Arial" w:cs="Arial"/>
                <w:szCs w:val="24"/>
                <w:lang w:val="sr-Latn-ME"/>
              </w:rPr>
            </w:pPr>
          </w:p>
        </w:tc>
        <w:tc>
          <w:tcPr>
            <w:tcW w:w="1615"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___.___.20___</w:t>
            </w:r>
          </w:p>
        </w:tc>
        <w:tc>
          <w:tcPr>
            <w:tcW w:w="1616"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___:___h</w:t>
            </w:r>
          </w:p>
        </w:tc>
      </w:tr>
      <w:tr w:rsidR="00425059" w:rsidRPr="00425059" w:rsidTr="001B799E">
        <w:trPr>
          <w:trHeight w:val="567"/>
        </w:trPr>
        <w:tc>
          <w:tcPr>
            <w:tcW w:w="1769" w:type="pct"/>
            <w:vMerge w:val="restar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Povratak:</w:t>
            </w:r>
          </w:p>
        </w:tc>
        <w:tc>
          <w:tcPr>
            <w:tcW w:w="1615"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Datum</w:t>
            </w:r>
          </w:p>
        </w:tc>
        <w:tc>
          <w:tcPr>
            <w:tcW w:w="1616"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Vrijeme</w:t>
            </w:r>
          </w:p>
        </w:tc>
      </w:tr>
      <w:tr w:rsidR="00425059" w:rsidRPr="00425059" w:rsidTr="001B799E">
        <w:trPr>
          <w:trHeight w:val="567"/>
        </w:trPr>
        <w:tc>
          <w:tcPr>
            <w:tcW w:w="1769" w:type="pct"/>
            <w:vMerge/>
            <w:vAlign w:val="center"/>
          </w:tcPr>
          <w:p w:rsidR="00425059" w:rsidRPr="00425059" w:rsidRDefault="00425059" w:rsidP="00425059">
            <w:pPr>
              <w:rPr>
                <w:rFonts w:ascii="Arial" w:hAnsi="Arial" w:cs="Arial"/>
                <w:szCs w:val="24"/>
                <w:lang w:val="sr-Latn-ME"/>
              </w:rPr>
            </w:pPr>
          </w:p>
        </w:tc>
        <w:tc>
          <w:tcPr>
            <w:tcW w:w="1615"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___.___.20___</w:t>
            </w:r>
          </w:p>
        </w:tc>
        <w:tc>
          <w:tcPr>
            <w:tcW w:w="1616"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___:___h</w:t>
            </w:r>
          </w:p>
        </w:tc>
      </w:tr>
      <w:tr w:rsidR="00425059" w:rsidRPr="00425059" w:rsidTr="001B799E">
        <w:trPr>
          <w:trHeight w:val="1134"/>
        </w:trPr>
        <w:tc>
          <w:tcPr>
            <w:tcW w:w="1769" w:type="pct"/>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Odobrio/la izlazak:</w:t>
            </w:r>
          </w:p>
        </w:tc>
        <w:tc>
          <w:tcPr>
            <w:tcW w:w="3231" w:type="pct"/>
            <w:gridSpan w:val="2"/>
            <w:vAlign w:val="center"/>
          </w:tcPr>
          <w:p w:rsidR="00425059" w:rsidRPr="00425059" w:rsidRDefault="00425059" w:rsidP="00425059">
            <w:pPr>
              <w:rPr>
                <w:rFonts w:ascii="Arial" w:hAnsi="Arial" w:cs="Arial"/>
                <w:szCs w:val="24"/>
                <w:lang w:val="sr-Latn-ME"/>
              </w:rPr>
            </w:pPr>
          </w:p>
        </w:tc>
      </w:tr>
    </w:tbl>
    <w:p w:rsidR="00425059" w:rsidRPr="00425059" w:rsidRDefault="00425059" w:rsidP="00425059">
      <w:pPr>
        <w:rPr>
          <w:rFonts w:ascii="Arial" w:hAnsi="Arial" w:cs="Arial"/>
          <w:szCs w:val="24"/>
        </w:rPr>
      </w:pPr>
    </w:p>
    <w:p w:rsidR="00425059" w:rsidRPr="00425059" w:rsidRDefault="00425059" w:rsidP="00425059">
      <w:pPr>
        <w:jc w:val="right"/>
        <w:rPr>
          <w:rFonts w:ascii="Arial" w:hAnsi="Arial" w:cs="Arial"/>
          <w:b/>
          <w:szCs w:val="24"/>
        </w:rPr>
      </w:pPr>
      <w:r w:rsidRPr="00425059">
        <w:rPr>
          <w:rFonts w:ascii="Arial" w:hAnsi="Arial" w:cs="Arial"/>
          <w:b/>
          <w:szCs w:val="24"/>
        </w:rPr>
        <w:t>Obrazac: 2</w:t>
      </w:r>
    </w:p>
    <w:p w:rsidR="00425059" w:rsidRDefault="00425059" w:rsidP="00425059">
      <w:pPr>
        <w:rPr>
          <w:rFonts w:ascii="Arial" w:hAnsi="Arial" w:cs="Arial"/>
          <w:szCs w:val="24"/>
        </w:rPr>
      </w:pPr>
      <w:r w:rsidRPr="00425059">
        <w:rPr>
          <w:rFonts w:ascii="Arial" w:hAnsi="Arial" w:cs="Arial"/>
          <w:szCs w:val="24"/>
        </w:rPr>
        <w:t>Naz</w:t>
      </w:r>
      <w:r>
        <w:rPr>
          <w:rFonts w:ascii="Arial" w:hAnsi="Arial" w:cs="Arial"/>
          <w:szCs w:val="24"/>
        </w:rPr>
        <w:t xml:space="preserve">iv organizacione jedinice/grupe </w:t>
      </w:r>
      <w:r w:rsidRPr="00425059">
        <w:rPr>
          <w:rFonts w:ascii="Arial" w:hAnsi="Arial" w:cs="Arial"/>
          <w:szCs w:val="24"/>
        </w:rPr>
        <w:t>poslova:</w:t>
      </w:r>
    </w:p>
    <w:p w:rsidR="00425059" w:rsidRPr="00425059" w:rsidRDefault="00425059" w:rsidP="00425059">
      <w:pPr>
        <w:rPr>
          <w:rFonts w:ascii="Arial" w:hAnsi="Arial" w:cs="Arial"/>
          <w:szCs w:val="24"/>
        </w:rPr>
      </w:pPr>
      <w:r>
        <w:rPr>
          <w:rFonts w:ascii="Arial" w:hAnsi="Arial" w:cs="Arial"/>
          <w:szCs w:val="24"/>
        </w:rPr>
        <w:t xml:space="preserve"> </w:t>
      </w:r>
      <w:r w:rsidRPr="00425059">
        <w:rPr>
          <w:rFonts w:ascii="Arial" w:hAnsi="Arial" w:cs="Arial"/>
          <w:szCs w:val="24"/>
        </w:rPr>
        <w:t>___________________________________________</w:t>
      </w:r>
    </w:p>
    <w:p w:rsidR="0061702D" w:rsidRDefault="00425059" w:rsidP="00425059">
      <w:pPr>
        <w:rPr>
          <w:rFonts w:ascii="Arial" w:hAnsi="Arial" w:cs="Arial"/>
          <w:szCs w:val="24"/>
        </w:rPr>
      </w:pPr>
      <w:r w:rsidRPr="00425059">
        <w:rPr>
          <w:rFonts w:ascii="Arial" w:hAnsi="Arial" w:cs="Arial"/>
          <w:szCs w:val="24"/>
        </w:rPr>
        <w:t>Izvještaj-evidencija zaposlenih koji su izlazili sa posla dana ____.____.20_____ godine</w:t>
      </w:r>
    </w:p>
    <w:p w:rsidR="0061702D" w:rsidRDefault="0061702D" w:rsidP="00B37C8D">
      <w:pPr>
        <w:rPr>
          <w:rFonts w:ascii="Arial" w:hAnsi="Arial" w:cs="Arial"/>
          <w:szCs w:val="24"/>
        </w:rPr>
      </w:pPr>
    </w:p>
    <w:p w:rsidR="0061702D" w:rsidRDefault="0061702D" w:rsidP="00B37C8D">
      <w:pPr>
        <w:rPr>
          <w:rFonts w:ascii="Arial" w:hAnsi="Arial" w:cs="Arial"/>
          <w:szCs w:val="24"/>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89"/>
        <w:gridCol w:w="1582"/>
        <w:gridCol w:w="1243"/>
        <w:gridCol w:w="1243"/>
        <w:gridCol w:w="1243"/>
        <w:gridCol w:w="1240"/>
      </w:tblGrid>
      <w:tr w:rsidR="00425059" w:rsidRPr="00425059" w:rsidTr="001B799E">
        <w:trPr>
          <w:trHeight w:val="454"/>
        </w:trPr>
        <w:tc>
          <w:tcPr>
            <w:tcW w:w="453"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R.b.</w:t>
            </w:r>
          </w:p>
        </w:tc>
        <w:tc>
          <w:tcPr>
            <w:tcW w:w="932"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Ime i prezime</w:t>
            </w:r>
          </w:p>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(čitko napisano)</w:t>
            </w:r>
          </w:p>
        </w:tc>
        <w:tc>
          <w:tcPr>
            <w:tcW w:w="873"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Ime i prezime</w:t>
            </w:r>
          </w:p>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(potpis)</w:t>
            </w:r>
          </w:p>
        </w:tc>
        <w:tc>
          <w:tcPr>
            <w:tcW w:w="686"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Razlog izlaska s posla</w:t>
            </w:r>
          </w:p>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P-privatno</w:t>
            </w:r>
          </w:p>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S-službeno</w:t>
            </w:r>
          </w:p>
        </w:tc>
        <w:tc>
          <w:tcPr>
            <w:tcW w:w="686"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Datum izlaska s posla</w:t>
            </w:r>
          </w:p>
        </w:tc>
        <w:tc>
          <w:tcPr>
            <w:tcW w:w="686"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Vrijeme izlaska s posla</w:t>
            </w:r>
          </w:p>
        </w:tc>
        <w:tc>
          <w:tcPr>
            <w:tcW w:w="686" w:type="pct"/>
            <w:shd w:val="clear" w:color="auto" w:fill="auto"/>
            <w:vAlign w:val="center"/>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Vrijeme povratka na posao</w:t>
            </w:r>
          </w:p>
        </w:tc>
      </w:tr>
      <w:tr w:rsidR="00425059" w:rsidRPr="00425059" w:rsidTr="001B799E">
        <w:trPr>
          <w:trHeight w:val="454"/>
        </w:trPr>
        <w:tc>
          <w:tcPr>
            <w:tcW w:w="453" w:type="pct"/>
            <w:shd w:val="clear" w:color="auto" w:fill="auto"/>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1.</w:t>
            </w:r>
          </w:p>
        </w:tc>
        <w:tc>
          <w:tcPr>
            <w:tcW w:w="932" w:type="pct"/>
            <w:shd w:val="clear" w:color="auto" w:fill="auto"/>
          </w:tcPr>
          <w:p w:rsidR="00425059" w:rsidRPr="00425059" w:rsidRDefault="00425059" w:rsidP="00425059">
            <w:pPr>
              <w:jc w:val="left"/>
              <w:rPr>
                <w:rFonts w:eastAsia="Calibri" w:cs="Arial"/>
                <w:szCs w:val="24"/>
                <w:lang w:val="sr-Latn-ME" w:eastAsia="en-US"/>
              </w:rPr>
            </w:pPr>
          </w:p>
        </w:tc>
        <w:tc>
          <w:tcPr>
            <w:tcW w:w="873" w:type="pct"/>
            <w:shd w:val="clear" w:color="auto" w:fill="auto"/>
          </w:tcPr>
          <w:p w:rsidR="00425059" w:rsidRPr="00425059" w:rsidRDefault="00425059" w:rsidP="00425059">
            <w:pPr>
              <w:jc w:val="center"/>
              <w:rPr>
                <w:rFonts w:eastAsia="Calibri" w:cs="Arial"/>
                <w:szCs w:val="24"/>
                <w:lang w:val="sr-Latn-ME" w:eastAsia="en-US"/>
              </w:rPr>
            </w:pPr>
          </w:p>
        </w:tc>
        <w:tc>
          <w:tcPr>
            <w:tcW w:w="686" w:type="pct"/>
            <w:shd w:val="clear" w:color="auto" w:fill="auto"/>
          </w:tcPr>
          <w:p w:rsidR="00425059" w:rsidRPr="00425059" w:rsidRDefault="00425059" w:rsidP="00425059">
            <w:pPr>
              <w:jc w:val="center"/>
              <w:rPr>
                <w:rFonts w:eastAsia="Calibri" w:cs="Arial"/>
                <w:szCs w:val="24"/>
                <w:lang w:val="sr-Latn-ME" w:eastAsia="en-US"/>
              </w:rPr>
            </w:pPr>
          </w:p>
        </w:tc>
        <w:tc>
          <w:tcPr>
            <w:tcW w:w="686" w:type="pct"/>
            <w:shd w:val="clear" w:color="auto" w:fill="auto"/>
          </w:tcPr>
          <w:p w:rsidR="00425059" w:rsidRPr="00425059" w:rsidRDefault="00425059" w:rsidP="00425059">
            <w:pPr>
              <w:jc w:val="center"/>
              <w:rPr>
                <w:rFonts w:eastAsia="Calibri" w:cs="Arial"/>
                <w:szCs w:val="24"/>
                <w:lang w:val="sr-Latn-ME" w:eastAsia="en-US"/>
              </w:rPr>
            </w:pPr>
          </w:p>
        </w:tc>
        <w:tc>
          <w:tcPr>
            <w:tcW w:w="686" w:type="pct"/>
            <w:shd w:val="clear" w:color="auto" w:fill="auto"/>
          </w:tcPr>
          <w:p w:rsidR="00425059" w:rsidRPr="00425059" w:rsidRDefault="00425059" w:rsidP="00425059">
            <w:pPr>
              <w:jc w:val="center"/>
              <w:rPr>
                <w:rFonts w:eastAsia="Calibri" w:cs="Arial"/>
                <w:szCs w:val="24"/>
                <w:lang w:val="sr-Latn-ME" w:eastAsia="en-US"/>
              </w:rPr>
            </w:pPr>
          </w:p>
        </w:tc>
        <w:tc>
          <w:tcPr>
            <w:tcW w:w="686" w:type="pct"/>
            <w:shd w:val="clear" w:color="auto" w:fill="auto"/>
          </w:tcPr>
          <w:p w:rsidR="00425059" w:rsidRPr="00425059" w:rsidRDefault="00425059" w:rsidP="00425059">
            <w:pPr>
              <w:jc w:val="center"/>
              <w:rPr>
                <w:rFonts w:eastAsia="Calibri" w:cs="Arial"/>
                <w:szCs w:val="24"/>
                <w:lang w:val="sr-Latn-ME" w:eastAsia="en-US"/>
              </w:rPr>
            </w:pPr>
          </w:p>
        </w:tc>
      </w:tr>
      <w:tr w:rsidR="00425059" w:rsidRPr="00425059" w:rsidTr="001B799E">
        <w:trPr>
          <w:trHeight w:val="454"/>
        </w:trPr>
        <w:tc>
          <w:tcPr>
            <w:tcW w:w="453" w:type="pct"/>
            <w:shd w:val="clear" w:color="auto" w:fill="auto"/>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2.</w:t>
            </w:r>
          </w:p>
        </w:tc>
        <w:tc>
          <w:tcPr>
            <w:tcW w:w="932" w:type="pct"/>
            <w:shd w:val="clear" w:color="auto" w:fill="auto"/>
          </w:tcPr>
          <w:p w:rsidR="00425059" w:rsidRPr="00425059" w:rsidRDefault="00425059" w:rsidP="00425059">
            <w:pPr>
              <w:jc w:val="left"/>
              <w:rPr>
                <w:rFonts w:eastAsia="Calibri" w:cs="Arial"/>
                <w:szCs w:val="24"/>
                <w:lang w:val="sr-Latn-ME" w:eastAsia="en-US"/>
              </w:rPr>
            </w:pPr>
          </w:p>
        </w:tc>
        <w:tc>
          <w:tcPr>
            <w:tcW w:w="873"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r>
      <w:tr w:rsidR="00425059" w:rsidRPr="00425059" w:rsidTr="001B799E">
        <w:trPr>
          <w:trHeight w:val="454"/>
        </w:trPr>
        <w:tc>
          <w:tcPr>
            <w:tcW w:w="453" w:type="pct"/>
            <w:shd w:val="clear" w:color="auto" w:fill="auto"/>
          </w:tcPr>
          <w:p w:rsidR="00425059" w:rsidRPr="00425059" w:rsidRDefault="00425059" w:rsidP="00425059">
            <w:pPr>
              <w:jc w:val="center"/>
              <w:rPr>
                <w:rFonts w:eastAsia="Calibri" w:cs="Arial"/>
                <w:szCs w:val="24"/>
                <w:lang w:val="sr-Latn-ME" w:eastAsia="en-US"/>
              </w:rPr>
            </w:pPr>
            <w:r w:rsidRPr="00425059">
              <w:rPr>
                <w:rFonts w:eastAsia="Calibri" w:cs="Arial"/>
                <w:szCs w:val="24"/>
                <w:lang w:val="sr-Latn-ME" w:eastAsia="en-US"/>
              </w:rPr>
              <w:t>3.</w:t>
            </w:r>
          </w:p>
        </w:tc>
        <w:tc>
          <w:tcPr>
            <w:tcW w:w="932" w:type="pct"/>
            <w:shd w:val="clear" w:color="auto" w:fill="auto"/>
          </w:tcPr>
          <w:p w:rsidR="00425059" w:rsidRPr="00425059" w:rsidRDefault="00425059" w:rsidP="00425059">
            <w:pPr>
              <w:jc w:val="left"/>
              <w:rPr>
                <w:rFonts w:eastAsia="Calibri" w:cs="Arial"/>
                <w:szCs w:val="24"/>
                <w:lang w:val="sr-Latn-ME" w:eastAsia="en-US"/>
              </w:rPr>
            </w:pPr>
          </w:p>
        </w:tc>
        <w:tc>
          <w:tcPr>
            <w:tcW w:w="873"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r>
      <w:tr w:rsidR="00425059" w:rsidRPr="00425059" w:rsidTr="001B799E">
        <w:trPr>
          <w:trHeight w:val="454"/>
        </w:trPr>
        <w:tc>
          <w:tcPr>
            <w:tcW w:w="453" w:type="pct"/>
            <w:shd w:val="clear" w:color="auto" w:fill="auto"/>
          </w:tcPr>
          <w:p w:rsidR="00425059" w:rsidRPr="00425059" w:rsidRDefault="00425059" w:rsidP="00425059">
            <w:pPr>
              <w:jc w:val="left"/>
              <w:rPr>
                <w:rFonts w:eastAsia="Calibri" w:cs="Arial"/>
                <w:szCs w:val="24"/>
                <w:lang w:val="sr-Latn-ME" w:eastAsia="en-US"/>
              </w:rPr>
            </w:pPr>
          </w:p>
        </w:tc>
        <w:tc>
          <w:tcPr>
            <w:tcW w:w="932" w:type="pct"/>
            <w:shd w:val="clear" w:color="auto" w:fill="auto"/>
          </w:tcPr>
          <w:p w:rsidR="00425059" w:rsidRPr="00425059" w:rsidRDefault="00425059" w:rsidP="00425059">
            <w:pPr>
              <w:jc w:val="left"/>
              <w:rPr>
                <w:rFonts w:eastAsia="Calibri" w:cs="Arial"/>
                <w:szCs w:val="24"/>
                <w:lang w:val="sr-Latn-ME" w:eastAsia="en-US"/>
              </w:rPr>
            </w:pPr>
          </w:p>
        </w:tc>
        <w:tc>
          <w:tcPr>
            <w:tcW w:w="873"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c>
          <w:tcPr>
            <w:tcW w:w="686" w:type="pct"/>
            <w:shd w:val="clear" w:color="auto" w:fill="auto"/>
          </w:tcPr>
          <w:p w:rsidR="00425059" w:rsidRPr="00425059" w:rsidRDefault="00425059" w:rsidP="00425059">
            <w:pPr>
              <w:jc w:val="left"/>
              <w:rPr>
                <w:rFonts w:eastAsia="Calibri" w:cs="Arial"/>
                <w:szCs w:val="24"/>
                <w:lang w:val="sr-Latn-ME" w:eastAsia="en-US"/>
              </w:rPr>
            </w:pPr>
          </w:p>
        </w:tc>
      </w:tr>
    </w:tbl>
    <w:p w:rsidR="0061702D" w:rsidRDefault="0061702D" w:rsidP="00904C72">
      <w:pPr>
        <w:spacing w:after="200" w:line="276" w:lineRule="auto"/>
        <w:rPr>
          <w:rFonts w:ascii="Arial" w:hAnsi="Arial" w:cs="Arial"/>
          <w:szCs w:val="24"/>
        </w:rPr>
      </w:pPr>
    </w:p>
    <w:p w:rsidR="00425059" w:rsidRPr="00425059" w:rsidRDefault="00425059" w:rsidP="00425059">
      <w:pPr>
        <w:spacing w:after="200" w:line="276" w:lineRule="auto"/>
        <w:rPr>
          <w:rFonts w:ascii="Arial" w:hAnsi="Arial" w:cs="Arial"/>
          <w:szCs w:val="24"/>
        </w:rPr>
      </w:pPr>
    </w:p>
    <w:p w:rsidR="00425059" w:rsidRPr="00425059" w:rsidRDefault="00425059" w:rsidP="00425059">
      <w:pPr>
        <w:rPr>
          <w:rFonts w:ascii="Arial" w:hAnsi="Arial" w:cs="Arial"/>
          <w:szCs w:val="24"/>
        </w:rPr>
      </w:pPr>
      <w:r w:rsidRPr="00425059">
        <w:rPr>
          <w:rFonts w:ascii="Arial" w:hAnsi="Arial" w:cs="Arial"/>
          <w:szCs w:val="24"/>
        </w:rPr>
        <w:t>Obrazac: 3</w:t>
      </w:r>
    </w:p>
    <w:p w:rsidR="00425059" w:rsidRDefault="00425059" w:rsidP="00425059">
      <w:pPr>
        <w:rPr>
          <w:rFonts w:ascii="Arial" w:hAnsi="Arial" w:cs="Arial"/>
          <w:szCs w:val="24"/>
        </w:rPr>
      </w:pPr>
      <w:r w:rsidRPr="00425059">
        <w:rPr>
          <w:rFonts w:ascii="Arial" w:hAnsi="Arial" w:cs="Arial"/>
          <w:szCs w:val="24"/>
        </w:rPr>
        <w:t xml:space="preserve">Naziv organizacione jedinice/grupe poslova </w:t>
      </w:r>
    </w:p>
    <w:p w:rsidR="00425059" w:rsidRPr="00425059" w:rsidRDefault="00425059" w:rsidP="00425059">
      <w:pPr>
        <w:rPr>
          <w:rFonts w:ascii="Arial" w:hAnsi="Arial" w:cs="Arial"/>
          <w:szCs w:val="24"/>
        </w:rPr>
      </w:pPr>
      <w:r w:rsidRPr="00425059">
        <w:rPr>
          <w:rFonts w:ascii="Arial" w:hAnsi="Arial" w:cs="Arial"/>
          <w:szCs w:val="24"/>
        </w:rPr>
        <w:t>_____________________________________________________________</w:t>
      </w:r>
    </w:p>
    <w:p w:rsidR="00425059" w:rsidRDefault="00425059" w:rsidP="00425059">
      <w:pPr>
        <w:rPr>
          <w:rFonts w:ascii="Arial" w:hAnsi="Arial" w:cs="Arial"/>
          <w:szCs w:val="24"/>
        </w:rPr>
      </w:pPr>
      <w:r w:rsidRPr="00425059">
        <w:rPr>
          <w:rFonts w:ascii="Arial" w:hAnsi="Arial" w:cs="Arial"/>
          <w:szCs w:val="24"/>
        </w:rPr>
        <w:t xml:space="preserve">Izvještaj-evidencija zaposlenih koji su izlazili sa posla za mjesec </w:t>
      </w:r>
    </w:p>
    <w:p w:rsidR="00425059" w:rsidRDefault="00425059" w:rsidP="00425059">
      <w:pPr>
        <w:rPr>
          <w:rFonts w:ascii="Arial" w:hAnsi="Arial" w:cs="Arial"/>
          <w:szCs w:val="24"/>
        </w:rPr>
      </w:pPr>
      <w:r w:rsidRPr="00425059">
        <w:rPr>
          <w:rFonts w:ascii="Arial" w:hAnsi="Arial" w:cs="Arial"/>
          <w:szCs w:val="24"/>
        </w:rPr>
        <w:t>____________________ , 20____ godine</w:t>
      </w:r>
    </w:p>
    <w:p w:rsidR="00425059" w:rsidRDefault="00425059" w:rsidP="00425059">
      <w:pPr>
        <w:rPr>
          <w:rFonts w:ascii="Arial" w:hAnsi="Arial" w:cs="Arial"/>
          <w:szCs w:val="24"/>
        </w:rPr>
      </w:pPr>
    </w:p>
    <w:p w:rsidR="00425059" w:rsidRDefault="00425059" w:rsidP="00425059">
      <w:pPr>
        <w:rPr>
          <w:rFonts w:ascii="Arial" w:hAnsi="Arial" w:cs="Arial"/>
          <w:szCs w:val="24"/>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24"/>
        <w:gridCol w:w="1393"/>
        <w:gridCol w:w="1791"/>
        <w:gridCol w:w="1393"/>
        <w:gridCol w:w="1791"/>
        <w:gridCol w:w="1117"/>
      </w:tblGrid>
      <w:tr w:rsidR="00425059" w:rsidRPr="00425059" w:rsidTr="001B799E">
        <w:trPr>
          <w:trHeight w:val="557"/>
        </w:trPr>
        <w:tc>
          <w:tcPr>
            <w:tcW w:w="415" w:type="pct"/>
            <w:vMerge w:val="restar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R.b.</w:t>
            </w:r>
          </w:p>
        </w:tc>
        <w:tc>
          <w:tcPr>
            <w:tcW w:w="839" w:type="pct"/>
            <w:vMerge w:val="restar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Ime i prezime</w:t>
            </w:r>
          </w:p>
          <w:p w:rsidR="00425059" w:rsidRPr="00425059" w:rsidRDefault="00425059" w:rsidP="00425059">
            <w:pPr>
              <w:rPr>
                <w:rFonts w:ascii="Arial" w:hAnsi="Arial" w:cs="Arial"/>
                <w:szCs w:val="24"/>
                <w:lang w:val="sr-Latn-ME"/>
              </w:rPr>
            </w:pPr>
            <w:r w:rsidRPr="00425059">
              <w:rPr>
                <w:rFonts w:ascii="Arial" w:hAnsi="Arial" w:cs="Arial"/>
                <w:szCs w:val="24"/>
                <w:lang w:val="sr-Latn-ME"/>
              </w:rPr>
              <w:t>(čitko napisano)</w:t>
            </w:r>
          </w:p>
        </w:tc>
        <w:tc>
          <w:tcPr>
            <w:tcW w:w="1536" w:type="pct"/>
            <w:gridSpan w:val="2"/>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Službeno odsustvovanje</w:t>
            </w:r>
          </w:p>
        </w:tc>
        <w:tc>
          <w:tcPr>
            <w:tcW w:w="1514" w:type="pct"/>
            <w:gridSpan w:val="2"/>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Privatno odsustvovanje</w:t>
            </w:r>
          </w:p>
        </w:tc>
        <w:tc>
          <w:tcPr>
            <w:tcW w:w="696" w:type="pct"/>
            <w:vMerge w:val="restar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Napomena</w:t>
            </w:r>
          </w:p>
        </w:tc>
      </w:tr>
      <w:tr w:rsidR="00425059" w:rsidRPr="00425059" w:rsidTr="001B799E">
        <w:tc>
          <w:tcPr>
            <w:tcW w:w="415" w:type="pct"/>
            <w:vMerge/>
            <w:shd w:val="clear" w:color="auto" w:fill="auto"/>
            <w:vAlign w:val="center"/>
          </w:tcPr>
          <w:p w:rsidR="00425059" w:rsidRPr="00425059" w:rsidRDefault="00425059" w:rsidP="00425059">
            <w:pPr>
              <w:rPr>
                <w:rFonts w:ascii="Arial" w:hAnsi="Arial" w:cs="Arial"/>
                <w:szCs w:val="24"/>
                <w:lang w:val="sr-Latn-ME"/>
              </w:rPr>
            </w:pPr>
          </w:p>
        </w:tc>
        <w:tc>
          <w:tcPr>
            <w:tcW w:w="839" w:type="pct"/>
            <w:vMerge/>
            <w:shd w:val="clear" w:color="auto" w:fill="auto"/>
            <w:vAlign w:val="center"/>
          </w:tcPr>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Broj službenih odsustvovanja u toku mjeseca</w:t>
            </w:r>
          </w:p>
        </w:tc>
        <w:tc>
          <w:tcPr>
            <w:tcW w:w="662"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Ukupno vrijeme izostanka u minutima/časovima</w:t>
            </w:r>
          </w:p>
        </w:tc>
        <w:tc>
          <w:tcPr>
            <w:tcW w:w="873"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Broj privatnih odsustvovanja u toku mjeseca</w:t>
            </w:r>
          </w:p>
        </w:tc>
        <w:tc>
          <w:tcPr>
            <w:tcW w:w="640"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Ukupno vrijeme izostanka u  minutima/časovima</w:t>
            </w:r>
          </w:p>
        </w:tc>
        <w:tc>
          <w:tcPr>
            <w:tcW w:w="696" w:type="pct"/>
            <w:vMerge/>
            <w:shd w:val="clear" w:color="auto" w:fill="auto"/>
            <w:vAlign w:val="center"/>
          </w:tcPr>
          <w:p w:rsidR="00425059" w:rsidRPr="00425059" w:rsidRDefault="00425059" w:rsidP="00425059">
            <w:pPr>
              <w:rPr>
                <w:rFonts w:ascii="Arial" w:hAnsi="Arial" w:cs="Arial"/>
                <w:szCs w:val="24"/>
                <w:lang w:val="sr-Latn-ME"/>
              </w:rPr>
            </w:pPr>
          </w:p>
        </w:tc>
      </w:tr>
      <w:tr w:rsidR="00425059" w:rsidRPr="00425059" w:rsidTr="001B799E">
        <w:tc>
          <w:tcPr>
            <w:tcW w:w="415"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1.</w:t>
            </w:r>
          </w:p>
        </w:tc>
        <w:tc>
          <w:tcPr>
            <w:tcW w:w="839" w:type="pct"/>
            <w:shd w:val="clear" w:color="auto" w:fill="auto"/>
            <w:vAlign w:val="center"/>
          </w:tcPr>
          <w:p w:rsidR="00425059" w:rsidRPr="00425059" w:rsidRDefault="00425059" w:rsidP="00425059">
            <w:pPr>
              <w:rPr>
                <w:rFonts w:ascii="Arial" w:hAnsi="Arial" w:cs="Arial"/>
                <w:szCs w:val="24"/>
                <w:lang w:val="sr-Latn-ME"/>
              </w:rPr>
            </w:pPr>
          </w:p>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62" w:type="pct"/>
            <w:shd w:val="clear" w:color="auto" w:fill="auto"/>
            <w:vAlign w:val="center"/>
          </w:tcPr>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40" w:type="pct"/>
            <w:shd w:val="clear" w:color="auto" w:fill="auto"/>
            <w:vAlign w:val="center"/>
          </w:tcPr>
          <w:p w:rsidR="00425059" w:rsidRPr="00425059" w:rsidRDefault="00425059" w:rsidP="00425059">
            <w:pPr>
              <w:rPr>
                <w:rFonts w:ascii="Arial" w:hAnsi="Arial" w:cs="Arial"/>
                <w:szCs w:val="24"/>
                <w:lang w:val="sr-Latn-ME"/>
              </w:rPr>
            </w:pPr>
          </w:p>
        </w:tc>
        <w:tc>
          <w:tcPr>
            <w:tcW w:w="696" w:type="pct"/>
            <w:shd w:val="clear" w:color="auto" w:fill="auto"/>
            <w:vAlign w:val="center"/>
          </w:tcPr>
          <w:p w:rsidR="00425059" w:rsidRPr="00425059" w:rsidRDefault="00425059" w:rsidP="00425059">
            <w:pPr>
              <w:rPr>
                <w:rFonts w:ascii="Arial" w:hAnsi="Arial" w:cs="Arial"/>
                <w:szCs w:val="24"/>
                <w:lang w:val="sr-Latn-ME"/>
              </w:rPr>
            </w:pPr>
          </w:p>
        </w:tc>
      </w:tr>
      <w:tr w:rsidR="00425059" w:rsidRPr="00425059" w:rsidTr="001B799E">
        <w:tc>
          <w:tcPr>
            <w:tcW w:w="415"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2.</w:t>
            </w:r>
          </w:p>
        </w:tc>
        <w:tc>
          <w:tcPr>
            <w:tcW w:w="839" w:type="pct"/>
            <w:shd w:val="clear" w:color="auto" w:fill="auto"/>
            <w:vAlign w:val="center"/>
          </w:tcPr>
          <w:p w:rsidR="00425059" w:rsidRPr="00425059" w:rsidRDefault="00425059" w:rsidP="00425059">
            <w:pPr>
              <w:rPr>
                <w:rFonts w:ascii="Arial" w:hAnsi="Arial" w:cs="Arial"/>
                <w:szCs w:val="24"/>
                <w:lang w:val="sr-Latn-ME"/>
              </w:rPr>
            </w:pPr>
          </w:p>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62" w:type="pct"/>
            <w:shd w:val="clear" w:color="auto" w:fill="auto"/>
            <w:vAlign w:val="center"/>
          </w:tcPr>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40" w:type="pct"/>
            <w:shd w:val="clear" w:color="auto" w:fill="auto"/>
            <w:vAlign w:val="center"/>
          </w:tcPr>
          <w:p w:rsidR="00425059" w:rsidRPr="00425059" w:rsidRDefault="00425059" w:rsidP="00425059">
            <w:pPr>
              <w:rPr>
                <w:rFonts w:ascii="Arial" w:hAnsi="Arial" w:cs="Arial"/>
                <w:szCs w:val="24"/>
                <w:lang w:val="sr-Latn-ME"/>
              </w:rPr>
            </w:pPr>
          </w:p>
        </w:tc>
        <w:tc>
          <w:tcPr>
            <w:tcW w:w="696" w:type="pct"/>
            <w:shd w:val="clear" w:color="auto" w:fill="auto"/>
            <w:vAlign w:val="center"/>
          </w:tcPr>
          <w:p w:rsidR="00425059" w:rsidRPr="00425059" w:rsidRDefault="00425059" w:rsidP="00425059">
            <w:pPr>
              <w:rPr>
                <w:rFonts w:ascii="Arial" w:hAnsi="Arial" w:cs="Arial"/>
                <w:szCs w:val="24"/>
                <w:lang w:val="sr-Latn-ME"/>
              </w:rPr>
            </w:pPr>
          </w:p>
        </w:tc>
      </w:tr>
      <w:tr w:rsidR="00425059" w:rsidRPr="00425059" w:rsidTr="001B799E">
        <w:tc>
          <w:tcPr>
            <w:tcW w:w="415" w:type="pct"/>
            <w:shd w:val="clear" w:color="auto" w:fill="auto"/>
            <w:vAlign w:val="center"/>
          </w:tcPr>
          <w:p w:rsidR="00425059" w:rsidRPr="00425059" w:rsidRDefault="00425059" w:rsidP="00425059">
            <w:pPr>
              <w:rPr>
                <w:rFonts w:ascii="Arial" w:hAnsi="Arial" w:cs="Arial"/>
                <w:szCs w:val="24"/>
                <w:lang w:val="sr-Latn-ME"/>
              </w:rPr>
            </w:pPr>
            <w:r w:rsidRPr="00425059">
              <w:rPr>
                <w:rFonts w:ascii="Arial" w:hAnsi="Arial" w:cs="Arial"/>
                <w:szCs w:val="24"/>
                <w:lang w:val="sr-Latn-ME"/>
              </w:rPr>
              <w:t>3.</w:t>
            </w:r>
          </w:p>
        </w:tc>
        <w:tc>
          <w:tcPr>
            <w:tcW w:w="839" w:type="pct"/>
            <w:shd w:val="clear" w:color="auto" w:fill="auto"/>
            <w:vAlign w:val="center"/>
          </w:tcPr>
          <w:p w:rsidR="00425059" w:rsidRPr="00425059" w:rsidRDefault="00425059" w:rsidP="00425059">
            <w:pPr>
              <w:rPr>
                <w:rFonts w:ascii="Arial" w:hAnsi="Arial" w:cs="Arial"/>
                <w:szCs w:val="24"/>
                <w:lang w:val="sr-Latn-ME"/>
              </w:rPr>
            </w:pPr>
          </w:p>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62" w:type="pct"/>
            <w:shd w:val="clear" w:color="auto" w:fill="auto"/>
            <w:vAlign w:val="center"/>
          </w:tcPr>
          <w:p w:rsidR="00425059" w:rsidRPr="00425059" w:rsidRDefault="00425059" w:rsidP="00425059">
            <w:pPr>
              <w:rPr>
                <w:rFonts w:ascii="Arial" w:hAnsi="Arial" w:cs="Arial"/>
                <w:szCs w:val="24"/>
                <w:lang w:val="sr-Latn-ME"/>
              </w:rPr>
            </w:pPr>
          </w:p>
        </w:tc>
        <w:tc>
          <w:tcPr>
            <w:tcW w:w="873" w:type="pct"/>
            <w:shd w:val="clear" w:color="auto" w:fill="auto"/>
            <w:vAlign w:val="center"/>
          </w:tcPr>
          <w:p w:rsidR="00425059" w:rsidRPr="00425059" w:rsidRDefault="00425059" w:rsidP="00425059">
            <w:pPr>
              <w:rPr>
                <w:rFonts w:ascii="Arial" w:hAnsi="Arial" w:cs="Arial"/>
                <w:szCs w:val="24"/>
                <w:lang w:val="sr-Latn-ME"/>
              </w:rPr>
            </w:pPr>
          </w:p>
        </w:tc>
        <w:tc>
          <w:tcPr>
            <w:tcW w:w="640" w:type="pct"/>
            <w:shd w:val="clear" w:color="auto" w:fill="auto"/>
            <w:vAlign w:val="center"/>
          </w:tcPr>
          <w:p w:rsidR="00425059" w:rsidRPr="00425059" w:rsidRDefault="00425059" w:rsidP="00425059">
            <w:pPr>
              <w:rPr>
                <w:rFonts w:ascii="Arial" w:hAnsi="Arial" w:cs="Arial"/>
                <w:szCs w:val="24"/>
                <w:lang w:val="sr-Latn-ME"/>
              </w:rPr>
            </w:pPr>
          </w:p>
        </w:tc>
        <w:tc>
          <w:tcPr>
            <w:tcW w:w="696" w:type="pct"/>
            <w:shd w:val="clear" w:color="auto" w:fill="auto"/>
            <w:vAlign w:val="center"/>
          </w:tcPr>
          <w:p w:rsidR="00425059" w:rsidRPr="00425059" w:rsidRDefault="00425059" w:rsidP="00425059">
            <w:pPr>
              <w:rPr>
                <w:rFonts w:ascii="Arial" w:hAnsi="Arial" w:cs="Arial"/>
                <w:szCs w:val="24"/>
                <w:lang w:val="sr-Latn-ME"/>
              </w:rPr>
            </w:pPr>
          </w:p>
        </w:tc>
      </w:tr>
    </w:tbl>
    <w:p w:rsidR="00425059" w:rsidRPr="00425059" w:rsidRDefault="00425059" w:rsidP="00425059">
      <w:pPr>
        <w:rPr>
          <w:rFonts w:ascii="Arial" w:hAnsi="Arial" w:cs="Arial"/>
          <w:szCs w:val="24"/>
        </w:rPr>
      </w:pPr>
      <w:bookmarkStart w:id="148" w:name="_GoBack"/>
      <w:bookmarkEnd w:id="148"/>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p w:rsidR="0061702D" w:rsidRDefault="0061702D" w:rsidP="00904C72">
      <w:pPr>
        <w:spacing w:after="200" w:line="276" w:lineRule="auto"/>
        <w:rPr>
          <w:rFonts w:ascii="Arial" w:hAnsi="Arial" w:cs="Arial"/>
          <w:szCs w:val="24"/>
        </w:rPr>
      </w:pPr>
    </w:p>
    <w:sectPr w:rsidR="0061702D" w:rsidSect="009A320E">
      <w:footerReference w:type="default" r:id="rId9"/>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D7" w:rsidRDefault="004140D7" w:rsidP="00AA6D4F">
      <w:r>
        <w:separator/>
      </w:r>
    </w:p>
  </w:endnote>
  <w:endnote w:type="continuationSeparator" w:id="0">
    <w:p w:rsidR="004140D7" w:rsidRDefault="004140D7" w:rsidP="00AA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Warnock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43607"/>
      <w:docPartObj>
        <w:docPartGallery w:val="Page Numbers (Bottom of Page)"/>
        <w:docPartUnique/>
      </w:docPartObj>
    </w:sdtPr>
    <w:sdtEndPr>
      <w:rPr>
        <w:noProof/>
      </w:rPr>
    </w:sdtEndPr>
    <w:sdtContent>
      <w:p w:rsidR="00CD793C" w:rsidRDefault="00CD793C">
        <w:pPr>
          <w:pStyle w:val="Footer"/>
          <w:jc w:val="right"/>
        </w:pPr>
        <w:r>
          <w:fldChar w:fldCharType="begin"/>
        </w:r>
        <w:r>
          <w:instrText xml:space="preserve"> PAGE   \* MERGEFORMAT </w:instrText>
        </w:r>
        <w:r>
          <w:fldChar w:fldCharType="separate"/>
        </w:r>
        <w:r w:rsidR="00425059">
          <w:rPr>
            <w:noProof/>
          </w:rPr>
          <w:t>96</w:t>
        </w:r>
        <w:r>
          <w:rPr>
            <w:noProof/>
          </w:rPr>
          <w:fldChar w:fldCharType="end"/>
        </w:r>
      </w:p>
    </w:sdtContent>
  </w:sdt>
  <w:p w:rsidR="00CD793C" w:rsidRDefault="00CD79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D7" w:rsidRDefault="004140D7" w:rsidP="00AA6D4F">
      <w:r>
        <w:separator/>
      </w:r>
    </w:p>
  </w:footnote>
  <w:footnote w:type="continuationSeparator" w:id="0">
    <w:p w:rsidR="004140D7" w:rsidRDefault="004140D7" w:rsidP="00AA6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493"/>
    <w:multiLevelType w:val="hybridMultilevel"/>
    <w:tmpl w:val="675A4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0F08"/>
    <w:multiLevelType w:val="hybridMultilevel"/>
    <w:tmpl w:val="31107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FF4"/>
    <w:multiLevelType w:val="hybridMultilevel"/>
    <w:tmpl w:val="AEBE3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54E73"/>
    <w:multiLevelType w:val="hybridMultilevel"/>
    <w:tmpl w:val="B49AF882"/>
    <w:lvl w:ilvl="0" w:tplc="11D443CE">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10984C64"/>
    <w:multiLevelType w:val="hybridMultilevel"/>
    <w:tmpl w:val="AB44E1B2"/>
    <w:lvl w:ilvl="0" w:tplc="0C09000D">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192B2CD3"/>
    <w:multiLevelType w:val="hybridMultilevel"/>
    <w:tmpl w:val="A1723240"/>
    <w:lvl w:ilvl="0" w:tplc="7B5E5D74">
      <w:numFmt w:val="bullet"/>
      <w:lvlText w:val="-"/>
      <w:lvlJc w:val="left"/>
      <w:pPr>
        <w:ind w:left="81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09CB"/>
    <w:multiLevelType w:val="hybridMultilevel"/>
    <w:tmpl w:val="B574CEAA"/>
    <w:lvl w:ilvl="0" w:tplc="6AEC6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37AE4"/>
    <w:multiLevelType w:val="multilevel"/>
    <w:tmpl w:val="9FD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16E09"/>
    <w:multiLevelType w:val="hybridMultilevel"/>
    <w:tmpl w:val="6556EC94"/>
    <w:lvl w:ilvl="0" w:tplc="836C634A">
      <w:start w:val="1"/>
      <w:numFmt w:val="decimal"/>
      <w:lvlText w:val="%1."/>
      <w:lvlJc w:val="left"/>
      <w:pPr>
        <w:ind w:left="600" w:hanging="360"/>
      </w:pPr>
      <w:rPr>
        <w:rFonts w:hint="default"/>
      </w:rPr>
    </w:lvl>
    <w:lvl w:ilvl="1" w:tplc="2C1A0019" w:tentative="1">
      <w:start w:val="1"/>
      <w:numFmt w:val="lowerLetter"/>
      <w:lvlText w:val="%2."/>
      <w:lvlJc w:val="left"/>
      <w:pPr>
        <w:ind w:left="1320" w:hanging="360"/>
      </w:pPr>
    </w:lvl>
    <w:lvl w:ilvl="2" w:tplc="2C1A001B" w:tentative="1">
      <w:start w:val="1"/>
      <w:numFmt w:val="lowerRoman"/>
      <w:lvlText w:val="%3."/>
      <w:lvlJc w:val="right"/>
      <w:pPr>
        <w:ind w:left="2040" w:hanging="180"/>
      </w:pPr>
    </w:lvl>
    <w:lvl w:ilvl="3" w:tplc="2C1A000F" w:tentative="1">
      <w:start w:val="1"/>
      <w:numFmt w:val="decimal"/>
      <w:lvlText w:val="%4."/>
      <w:lvlJc w:val="left"/>
      <w:pPr>
        <w:ind w:left="2760" w:hanging="360"/>
      </w:pPr>
    </w:lvl>
    <w:lvl w:ilvl="4" w:tplc="2C1A0019" w:tentative="1">
      <w:start w:val="1"/>
      <w:numFmt w:val="lowerLetter"/>
      <w:lvlText w:val="%5."/>
      <w:lvlJc w:val="left"/>
      <w:pPr>
        <w:ind w:left="3480" w:hanging="360"/>
      </w:pPr>
    </w:lvl>
    <w:lvl w:ilvl="5" w:tplc="2C1A001B" w:tentative="1">
      <w:start w:val="1"/>
      <w:numFmt w:val="lowerRoman"/>
      <w:lvlText w:val="%6."/>
      <w:lvlJc w:val="right"/>
      <w:pPr>
        <w:ind w:left="4200" w:hanging="180"/>
      </w:pPr>
    </w:lvl>
    <w:lvl w:ilvl="6" w:tplc="2C1A000F" w:tentative="1">
      <w:start w:val="1"/>
      <w:numFmt w:val="decimal"/>
      <w:lvlText w:val="%7."/>
      <w:lvlJc w:val="left"/>
      <w:pPr>
        <w:ind w:left="4920" w:hanging="360"/>
      </w:pPr>
    </w:lvl>
    <w:lvl w:ilvl="7" w:tplc="2C1A0019" w:tentative="1">
      <w:start w:val="1"/>
      <w:numFmt w:val="lowerLetter"/>
      <w:lvlText w:val="%8."/>
      <w:lvlJc w:val="left"/>
      <w:pPr>
        <w:ind w:left="5640" w:hanging="360"/>
      </w:pPr>
    </w:lvl>
    <w:lvl w:ilvl="8" w:tplc="2C1A001B" w:tentative="1">
      <w:start w:val="1"/>
      <w:numFmt w:val="lowerRoman"/>
      <w:lvlText w:val="%9."/>
      <w:lvlJc w:val="right"/>
      <w:pPr>
        <w:ind w:left="6360" w:hanging="180"/>
      </w:pPr>
    </w:lvl>
  </w:abstractNum>
  <w:abstractNum w:abstractNumId="9" w15:restartNumberingAfterBreak="0">
    <w:nsid w:val="272E3A38"/>
    <w:multiLevelType w:val="hybridMultilevel"/>
    <w:tmpl w:val="625E2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E72D9"/>
    <w:multiLevelType w:val="multilevel"/>
    <w:tmpl w:val="5472F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73CD0"/>
    <w:multiLevelType w:val="hybridMultilevel"/>
    <w:tmpl w:val="60622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64497"/>
    <w:multiLevelType w:val="hybridMultilevel"/>
    <w:tmpl w:val="F2A4168C"/>
    <w:lvl w:ilvl="0" w:tplc="31CE3B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B75C3"/>
    <w:multiLevelType w:val="hybridMultilevel"/>
    <w:tmpl w:val="1710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20C29"/>
    <w:multiLevelType w:val="hybridMultilevel"/>
    <w:tmpl w:val="610ED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63C4D"/>
    <w:multiLevelType w:val="hybridMultilevel"/>
    <w:tmpl w:val="764CE7A4"/>
    <w:lvl w:ilvl="0" w:tplc="2F623F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0721"/>
    <w:multiLevelType w:val="hybridMultilevel"/>
    <w:tmpl w:val="3874363C"/>
    <w:lvl w:ilvl="0" w:tplc="33EAF5D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355D6386"/>
    <w:multiLevelType w:val="hybridMultilevel"/>
    <w:tmpl w:val="8C228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95C05"/>
    <w:multiLevelType w:val="hybridMultilevel"/>
    <w:tmpl w:val="14FC7DD4"/>
    <w:lvl w:ilvl="0" w:tplc="62FA9108">
      <w:start w:val="1"/>
      <w:numFmt w:val="decimal"/>
      <w:lvlText w:val="%1."/>
      <w:lvlJc w:val="left"/>
      <w:pPr>
        <w:ind w:left="720" w:hanging="360"/>
      </w:pPr>
      <w:rPr>
        <w:rFonts w:ascii="Arial" w:eastAsia="Calibri" w:hAnsi="Arial" w:cs="Arial"/>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534F98"/>
    <w:multiLevelType w:val="hybridMultilevel"/>
    <w:tmpl w:val="7354B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334A1"/>
    <w:multiLevelType w:val="hybridMultilevel"/>
    <w:tmpl w:val="61A0B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A41E0"/>
    <w:multiLevelType w:val="hybridMultilevel"/>
    <w:tmpl w:val="E5105D2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BE041F7"/>
    <w:multiLevelType w:val="hybridMultilevel"/>
    <w:tmpl w:val="CB5AE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30CE"/>
    <w:multiLevelType w:val="hybridMultilevel"/>
    <w:tmpl w:val="02361D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447E6"/>
    <w:multiLevelType w:val="hybridMultilevel"/>
    <w:tmpl w:val="0682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B068A"/>
    <w:multiLevelType w:val="hybridMultilevel"/>
    <w:tmpl w:val="33EA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29487F"/>
    <w:multiLevelType w:val="hybridMultilevel"/>
    <w:tmpl w:val="E758D3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8884DB0"/>
    <w:multiLevelType w:val="hybridMultilevel"/>
    <w:tmpl w:val="45704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B4913"/>
    <w:multiLevelType w:val="hybridMultilevel"/>
    <w:tmpl w:val="5ED81FC4"/>
    <w:lvl w:ilvl="0" w:tplc="7B5E5D74">
      <w:numFmt w:val="bullet"/>
      <w:lvlText w:val="-"/>
      <w:lvlJc w:val="left"/>
      <w:pPr>
        <w:ind w:left="81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C01D0"/>
    <w:multiLevelType w:val="hybridMultilevel"/>
    <w:tmpl w:val="8F567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3369"/>
    <w:multiLevelType w:val="hybridMultilevel"/>
    <w:tmpl w:val="04C0B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F3AA7"/>
    <w:multiLevelType w:val="hybridMultilevel"/>
    <w:tmpl w:val="B21C6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518F6"/>
    <w:multiLevelType w:val="hybridMultilevel"/>
    <w:tmpl w:val="FBC6809E"/>
    <w:lvl w:ilvl="0" w:tplc="04090005">
      <w:start w:val="1"/>
      <w:numFmt w:val="bullet"/>
      <w:lvlText w:val=""/>
      <w:lvlJc w:val="left"/>
      <w:pPr>
        <w:ind w:left="720" w:hanging="360"/>
      </w:pPr>
      <w:rPr>
        <w:rFonts w:ascii="Wingdings" w:hAnsi="Wingdings" w:hint="default"/>
      </w:rPr>
    </w:lvl>
    <w:lvl w:ilvl="1" w:tplc="D62C13B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35E3"/>
    <w:multiLevelType w:val="hybridMultilevel"/>
    <w:tmpl w:val="19B6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4B624E"/>
    <w:multiLevelType w:val="hybridMultilevel"/>
    <w:tmpl w:val="3A7C2A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53D1CBD"/>
    <w:multiLevelType w:val="hybridMultilevel"/>
    <w:tmpl w:val="0944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771C7"/>
    <w:multiLevelType w:val="hybridMultilevel"/>
    <w:tmpl w:val="75748928"/>
    <w:lvl w:ilvl="0" w:tplc="2F623F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96A01"/>
    <w:multiLevelType w:val="hybridMultilevel"/>
    <w:tmpl w:val="05A8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E7C9D"/>
    <w:multiLevelType w:val="hybridMultilevel"/>
    <w:tmpl w:val="6B1A37BA"/>
    <w:lvl w:ilvl="0" w:tplc="0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045D94"/>
    <w:multiLevelType w:val="hybridMultilevel"/>
    <w:tmpl w:val="8B945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9"/>
  </w:num>
  <w:num w:numId="4">
    <w:abstractNumId w:val="32"/>
  </w:num>
  <w:num w:numId="5">
    <w:abstractNumId w:val="11"/>
  </w:num>
  <w:num w:numId="6">
    <w:abstractNumId w:val="21"/>
  </w:num>
  <w:num w:numId="7">
    <w:abstractNumId w:val="30"/>
  </w:num>
  <w:num w:numId="8">
    <w:abstractNumId w:val="31"/>
  </w:num>
  <w:num w:numId="9">
    <w:abstractNumId w:val="17"/>
  </w:num>
  <w:num w:numId="10">
    <w:abstractNumId w:val="25"/>
  </w:num>
  <w:num w:numId="11">
    <w:abstractNumId w:val="33"/>
  </w:num>
  <w:num w:numId="12">
    <w:abstractNumId w:val="39"/>
  </w:num>
  <w:num w:numId="13">
    <w:abstractNumId w:val="5"/>
  </w:num>
  <w:num w:numId="14">
    <w:abstractNumId w:val="28"/>
  </w:num>
  <w:num w:numId="15">
    <w:abstractNumId w:val="13"/>
  </w:num>
  <w:num w:numId="16">
    <w:abstractNumId w:val="24"/>
  </w:num>
  <w:num w:numId="17">
    <w:abstractNumId w:val="35"/>
  </w:num>
  <w:num w:numId="18">
    <w:abstractNumId w:val="12"/>
  </w:num>
  <w:num w:numId="19">
    <w:abstractNumId w:val="4"/>
  </w:num>
  <w:num w:numId="20">
    <w:abstractNumId w:val="3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34"/>
  </w:num>
  <w:num w:numId="23">
    <w:abstractNumId w:val="26"/>
  </w:num>
  <w:num w:numId="24">
    <w:abstractNumId w:val="27"/>
  </w:num>
  <w:num w:numId="25">
    <w:abstractNumId w:val="37"/>
  </w:num>
  <w:num w:numId="26">
    <w:abstractNumId w:val="9"/>
  </w:num>
  <w:num w:numId="27">
    <w:abstractNumId w:val="22"/>
  </w:num>
  <w:num w:numId="28">
    <w:abstractNumId w:val="16"/>
  </w:num>
  <w:num w:numId="29">
    <w:abstractNumId w:val="15"/>
  </w:num>
  <w:num w:numId="30">
    <w:abstractNumId w:val="36"/>
  </w:num>
  <w:num w:numId="31">
    <w:abstractNumId w:val="0"/>
  </w:num>
  <w:num w:numId="32">
    <w:abstractNumId w:val="1"/>
  </w:num>
  <w:num w:numId="33">
    <w:abstractNumId w:val="29"/>
  </w:num>
  <w:num w:numId="34">
    <w:abstractNumId w:val="14"/>
  </w:num>
  <w:num w:numId="35">
    <w:abstractNumId w:val="23"/>
  </w:num>
  <w:num w:numId="36">
    <w:abstractNumId w:val="2"/>
  </w:num>
  <w:num w:numId="37">
    <w:abstractNumId w:val="20"/>
  </w:num>
  <w:num w:numId="38">
    <w:abstractNumId w:val="8"/>
  </w:num>
  <w:num w:numId="39">
    <w:abstractNumId w:val="6"/>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B"/>
    <w:rsid w:val="00002467"/>
    <w:rsid w:val="00017AAB"/>
    <w:rsid w:val="0005605C"/>
    <w:rsid w:val="00061B99"/>
    <w:rsid w:val="000A23A0"/>
    <w:rsid w:val="000B694C"/>
    <w:rsid w:val="000C4CBF"/>
    <w:rsid w:val="000F5477"/>
    <w:rsid w:val="00101032"/>
    <w:rsid w:val="00101E69"/>
    <w:rsid w:val="001036E8"/>
    <w:rsid w:val="00106052"/>
    <w:rsid w:val="00107DD1"/>
    <w:rsid w:val="001105A3"/>
    <w:rsid w:val="00110AB4"/>
    <w:rsid w:val="0012590A"/>
    <w:rsid w:val="0013105A"/>
    <w:rsid w:val="0013225B"/>
    <w:rsid w:val="00134634"/>
    <w:rsid w:val="00142EFE"/>
    <w:rsid w:val="00176963"/>
    <w:rsid w:val="001B4774"/>
    <w:rsid w:val="001C0D6E"/>
    <w:rsid w:val="001D2AFB"/>
    <w:rsid w:val="001F3099"/>
    <w:rsid w:val="002016FD"/>
    <w:rsid w:val="00233706"/>
    <w:rsid w:val="00244A7C"/>
    <w:rsid w:val="00245E4C"/>
    <w:rsid w:val="00246F0B"/>
    <w:rsid w:val="0024786F"/>
    <w:rsid w:val="00250C36"/>
    <w:rsid w:val="002B4E9B"/>
    <w:rsid w:val="002D7387"/>
    <w:rsid w:val="002E73DD"/>
    <w:rsid w:val="002F4B8D"/>
    <w:rsid w:val="00312F14"/>
    <w:rsid w:val="00317216"/>
    <w:rsid w:val="00320BEB"/>
    <w:rsid w:val="00335D5A"/>
    <w:rsid w:val="00360FF0"/>
    <w:rsid w:val="00380313"/>
    <w:rsid w:val="003804A3"/>
    <w:rsid w:val="003A60C9"/>
    <w:rsid w:val="003C0DE1"/>
    <w:rsid w:val="003C1ABC"/>
    <w:rsid w:val="004140D7"/>
    <w:rsid w:val="00424A03"/>
    <w:rsid w:val="00425059"/>
    <w:rsid w:val="00453573"/>
    <w:rsid w:val="00460544"/>
    <w:rsid w:val="00482632"/>
    <w:rsid w:val="00482F9D"/>
    <w:rsid w:val="004926A8"/>
    <w:rsid w:val="004D083D"/>
    <w:rsid w:val="004E2384"/>
    <w:rsid w:val="004F0577"/>
    <w:rsid w:val="004F0D16"/>
    <w:rsid w:val="004F5A51"/>
    <w:rsid w:val="00500FB3"/>
    <w:rsid w:val="00507DBD"/>
    <w:rsid w:val="005146A6"/>
    <w:rsid w:val="00527857"/>
    <w:rsid w:val="00542111"/>
    <w:rsid w:val="00555CDB"/>
    <w:rsid w:val="00556401"/>
    <w:rsid w:val="00561880"/>
    <w:rsid w:val="00571060"/>
    <w:rsid w:val="00571E2F"/>
    <w:rsid w:val="005744D7"/>
    <w:rsid w:val="00576131"/>
    <w:rsid w:val="00576587"/>
    <w:rsid w:val="00581039"/>
    <w:rsid w:val="005820C5"/>
    <w:rsid w:val="00585C4B"/>
    <w:rsid w:val="0058754A"/>
    <w:rsid w:val="005903E0"/>
    <w:rsid w:val="005A33CC"/>
    <w:rsid w:val="005C361C"/>
    <w:rsid w:val="005C4E44"/>
    <w:rsid w:val="005C5996"/>
    <w:rsid w:val="005E22A7"/>
    <w:rsid w:val="005E7272"/>
    <w:rsid w:val="005F3C6F"/>
    <w:rsid w:val="005F6020"/>
    <w:rsid w:val="00606F94"/>
    <w:rsid w:val="006153EA"/>
    <w:rsid w:val="0061702D"/>
    <w:rsid w:val="00665CA7"/>
    <w:rsid w:val="00667788"/>
    <w:rsid w:val="00675B8D"/>
    <w:rsid w:val="0067717C"/>
    <w:rsid w:val="00693B85"/>
    <w:rsid w:val="006C7092"/>
    <w:rsid w:val="006D7E23"/>
    <w:rsid w:val="006E1FC3"/>
    <w:rsid w:val="006E4E32"/>
    <w:rsid w:val="006F3D2F"/>
    <w:rsid w:val="00701B28"/>
    <w:rsid w:val="007071C9"/>
    <w:rsid w:val="007226D7"/>
    <w:rsid w:val="00734EB9"/>
    <w:rsid w:val="00757849"/>
    <w:rsid w:val="007A04E3"/>
    <w:rsid w:val="007A3858"/>
    <w:rsid w:val="007A6EB0"/>
    <w:rsid w:val="007B721C"/>
    <w:rsid w:val="007D51D2"/>
    <w:rsid w:val="00800CDE"/>
    <w:rsid w:val="00805F22"/>
    <w:rsid w:val="00812AE1"/>
    <w:rsid w:val="00822A87"/>
    <w:rsid w:val="0082660C"/>
    <w:rsid w:val="008317A6"/>
    <w:rsid w:val="00834C47"/>
    <w:rsid w:val="0085357D"/>
    <w:rsid w:val="008574F8"/>
    <w:rsid w:val="00860C9C"/>
    <w:rsid w:val="008A3901"/>
    <w:rsid w:val="008B5495"/>
    <w:rsid w:val="008C098B"/>
    <w:rsid w:val="008E04BC"/>
    <w:rsid w:val="008E36D5"/>
    <w:rsid w:val="008E4752"/>
    <w:rsid w:val="00904C72"/>
    <w:rsid w:val="00911549"/>
    <w:rsid w:val="00930DED"/>
    <w:rsid w:val="00933322"/>
    <w:rsid w:val="009421C9"/>
    <w:rsid w:val="00946FBF"/>
    <w:rsid w:val="0095662D"/>
    <w:rsid w:val="0098685B"/>
    <w:rsid w:val="00995A84"/>
    <w:rsid w:val="00997369"/>
    <w:rsid w:val="009A320E"/>
    <w:rsid w:val="009B1D89"/>
    <w:rsid w:val="009C1945"/>
    <w:rsid w:val="009C1B0E"/>
    <w:rsid w:val="009D105E"/>
    <w:rsid w:val="009F262A"/>
    <w:rsid w:val="009F2812"/>
    <w:rsid w:val="009F7842"/>
    <w:rsid w:val="00A1327B"/>
    <w:rsid w:val="00A2066F"/>
    <w:rsid w:val="00A32D03"/>
    <w:rsid w:val="00A57171"/>
    <w:rsid w:val="00A76E2E"/>
    <w:rsid w:val="00A93B03"/>
    <w:rsid w:val="00A9719E"/>
    <w:rsid w:val="00A9754B"/>
    <w:rsid w:val="00AA37C0"/>
    <w:rsid w:val="00AA6D4F"/>
    <w:rsid w:val="00AC4154"/>
    <w:rsid w:val="00AE4C44"/>
    <w:rsid w:val="00B00DAB"/>
    <w:rsid w:val="00B01F77"/>
    <w:rsid w:val="00B200BA"/>
    <w:rsid w:val="00B37C8D"/>
    <w:rsid w:val="00B4024D"/>
    <w:rsid w:val="00B464DB"/>
    <w:rsid w:val="00B73ADF"/>
    <w:rsid w:val="00B93BB3"/>
    <w:rsid w:val="00B953B7"/>
    <w:rsid w:val="00B96969"/>
    <w:rsid w:val="00BA0702"/>
    <w:rsid w:val="00BA6E5A"/>
    <w:rsid w:val="00BB7260"/>
    <w:rsid w:val="00BB75E9"/>
    <w:rsid w:val="00BC1979"/>
    <w:rsid w:val="00BD5C76"/>
    <w:rsid w:val="00BF29D2"/>
    <w:rsid w:val="00C675F2"/>
    <w:rsid w:val="00C703C7"/>
    <w:rsid w:val="00C86878"/>
    <w:rsid w:val="00CB29FD"/>
    <w:rsid w:val="00CD5608"/>
    <w:rsid w:val="00CD793C"/>
    <w:rsid w:val="00CF4D7C"/>
    <w:rsid w:val="00CF6324"/>
    <w:rsid w:val="00D012FF"/>
    <w:rsid w:val="00D01D81"/>
    <w:rsid w:val="00D36180"/>
    <w:rsid w:val="00D52916"/>
    <w:rsid w:val="00D538BA"/>
    <w:rsid w:val="00D760FC"/>
    <w:rsid w:val="00D8767A"/>
    <w:rsid w:val="00D906EB"/>
    <w:rsid w:val="00D91C49"/>
    <w:rsid w:val="00DA0060"/>
    <w:rsid w:val="00DA1617"/>
    <w:rsid w:val="00DA520D"/>
    <w:rsid w:val="00DB16D8"/>
    <w:rsid w:val="00DB4FE0"/>
    <w:rsid w:val="00DD0D10"/>
    <w:rsid w:val="00DF41F2"/>
    <w:rsid w:val="00E116EE"/>
    <w:rsid w:val="00E257A5"/>
    <w:rsid w:val="00E270AB"/>
    <w:rsid w:val="00E304C0"/>
    <w:rsid w:val="00E4145A"/>
    <w:rsid w:val="00E47579"/>
    <w:rsid w:val="00E5232D"/>
    <w:rsid w:val="00E570B8"/>
    <w:rsid w:val="00E60D5F"/>
    <w:rsid w:val="00E6509F"/>
    <w:rsid w:val="00E748FF"/>
    <w:rsid w:val="00E92817"/>
    <w:rsid w:val="00EA15A5"/>
    <w:rsid w:val="00EA50AD"/>
    <w:rsid w:val="00EB1767"/>
    <w:rsid w:val="00EC2622"/>
    <w:rsid w:val="00EC4D38"/>
    <w:rsid w:val="00ED475F"/>
    <w:rsid w:val="00EE4586"/>
    <w:rsid w:val="00F162A7"/>
    <w:rsid w:val="00F22959"/>
    <w:rsid w:val="00F41D70"/>
    <w:rsid w:val="00F4513B"/>
    <w:rsid w:val="00F4766B"/>
    <w:rsid w:val="00F51A42"/>
    <w:rsid w:val="00F5332E"/>
    <w:rsid w:val="00F716D5"/>
    <w:rsid w:val="00F83E28"/>
    <w:rsid w:val="00F90951"/>
    <w:rsid w:val="00FA2B45"/>
    <w:rsid w:val="00FB31E8"/>
    <w:rsid w:val="00FE29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025"/>
  <w15:docId w15:val="{FE772041-8B81-4613-B6A3-E9BE35AB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9C"/>
    <w:pPr>
      <w:spacing w:after="0" w:line="240" w:lineRule="auto"/>
      <w:jc w:val="both"/>
    </w:pPr>
    <w:rPr>
      <w:rFonts w:ascii="Arial Narrow" w:hAnsi="Arial Narrow"/>
      <w:sz w:val="24"/>
    </w:rPr>
  </w:style>
  <w:style w:type="paragraph" w:styleId="Heading1">
    <w:name w:val="heading 1"/>
    <w:basedOn w:val="Normal"/>
    <w:next w:val="Normal"/>
    <w:link w:val="Heading1Char"/>
    <w:qFormat/>
    <w:rsid w:val="00860C9C"/>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860C9C"/>
    <w:pPr>
      <w:keepNext/>
      <w:overflowPunct w:val="0"/>
      <w:autoSpaceDE w:val="0"/>
      <w:autoSpaceDN w:val="0"/>
      <w:adjustRightInd w:val="0"/>
      <w:outlineLvl w:val="1"/>
    </w:pPr>
    <w:rPr>
      <w:rFonts w:ascii="Times New Roman" w:eastAsia="Times New Roman" w:hAnsi="Times New Roman" w:cs="Times New Roman"/>
      <w:b/>
      <w:bCs/>
      <w:color w:val="0000FF"/>
      <w:sz w:val="28"/>
      <w:szCs w:val="20"/>
      <w:lang w:val="en-GB" w:eastAsia="en-US"/>
    </w:rPr>
  </w:style>
  <w:style w:type="paragraph" w:styleId="Heading3">
    <w:name w:val="heading 3"/>
    <w:basedOn w:val="Normal"/>
    <w:next w:val="Normal"/>
    <w:link w:val="Heading3Char"/>
    <w:unhideWhenUsed/>
    <w:qFormat/>
    <w:rsid w:val="00904C7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60C9C"/>
    <w:pPr>
      <w:keepNext/>
      <w:keepLines/>
      <w:overflowPunct w:val="0"/>
      <w:autoSpaceDE w:val="0"/>
      <w:autoSpaceDN w:val="0"/>
      <w:adjustRightInd w:val="0"/>
      <w:spacing w:before="40"/>
      <w:outlineLvl w:val="3"/>
    </w:pPr>
    <w:rPr>
      <w:rFonts w:asciiTheme="majorHAnsi" w:eastAsiaTheme="majorEastAsia" w:hAnsiTheme="majorHAnsi" w:cstheme="majorBidi"/>
      <w:i/>
      <w:iCs/>
      <w:color w:val="365F91" w:themeColor="accent1" w:themeShade="BF"/>
      <w:sz w:val="28"/>
      <w:szCs w:val="20"/>
      <w:lang w:val="en-GB" w:eastAsia="en-US"/>
    </w:rPr>
  </w:style>
  <w:style w:type="paragraph" w:styleId="Heading5">
    <w:name w:val="heading 5"/>
    <w:basedOn w:val="Normal"/>
    <w:next w:val="Normal"/>
    <w:link w:val="Heading5Char"/>
    <w:qFormat/>
    <w:rsid w:val="00904C72"/>
    <w:pPr>
      <w:keepNext/>
      <w:overflowPunct w:val="0"/>
      <w:autoSpaceDE w:val="0"/>
      <w:autoSpaceDN w:val="0"/>
      <w:adjustRightInd w:val="0"/>
      <w:jc w:val="left"/>
      <w:outlineLvl w:val="4"/>
    </w:pPr>
    <w:rPr>
      <w:rFonts w:ascii="Times New Roman" w:eastAsia="Times New Roman" w:hAnsi="Times New Roman" w:cs="Times New Roman"/>
      <w:b/>
      <w:bCs/>
      <w:color w:val="0000FF"/>
      <w:sz w:val="28"/>
      <w:szCs w:val="20"/>
      <w:lang w:val="en-GB" w:eastAsia="en-US"/>
    </w:rPr>
  </w:style>
  <w:style w:type="paragraph" w:styleId="Heading6">
    <w:name w:val="heading 6"/>
    <w:basedOn w:val="Normal"/>
    <w:next w:val="Normal"/>
    <w:link w:val="Heading6Char"/>
    <w:qFormat/>
    <w:rsid w:val="00904C72"/>
    <w:pPr>
      <w:keepNext/>
      <w:overflowPunct w:val="0"/>
      <w:autoSpaceDE w:val="0"/>
      <w:autoSpaceDN w:val="0"/>
      <w:adjustRightInd w:val="0"/>
      <w:jc w:val="left"/>
      <w:outlineLvl w:val="5"/>
    </w:pPr>
    <w:rPr>
      <w:rFonts w:ascii="Times New Roman" w:eastAsia="Times New Roman" w:hAnsi="Times New Roman" w:cs="Times New Roman"/>
      <w:color w:val="0000FF"/>
      <w:sz w:val="28"/>
      <w:szCs w:val="20"/>
      <w:lang w:val="en-GB" w:eastAsia="en-US"/>
    </w:rPr>
  </w:style>
  <w:style w:type="paragraph" w:styleId="Heading7">
    <w:name w:val="heading 7"/>
    <w:basedOn w:val="Normal"/>
    <w:next w:val="Normal"/>
    <w:link w:val="Heading7Char"/>
    <w:qFormat/>
    <w:rsid w:val="00904C72"/>
    <w:pPr>
      <w:keepNext/>
      <w:overflowPunct w:val="0"/>
      <w:autoSpaceDE w:val="0"/>
      <w:autoSpaceDN w:val="0"/>
      <w:adjustRightInd w:val="0"/>
      <w:jc w:val="center"/>
      <w:outlineLvl w:val="6"/>
    </w:pPr>
    <w:rPr>
      <w:rFonts w:ascii="Times New Roman" w:eastAsia="Times New Roman" w:hAnsi="Times New Roman" w:cs="Times New Roman"/>
      <w:b/>
      <w:bCs/>
      <w:color w:val="0000FF"/>
      <w:sz w:val="28"/>
      <w:szCs w:val="20"/>
      <w:lang w:val="en-GB" w:eastAsia="en-US"/>
    </w:rPr>
  </w:style>
  <w:style w:type="paragraph" w:styleId="Heading8">
    <w:name w:val="heading 8"/>
    <w:basedOn w:val="Normal"/>
    <w:next w:val="Normal"/>
    <w:link w:val="Heading8Char"/>
    <w:qFormat/>
    <w:rsid w:val="00904C72"/>
    <w:pPr>
      <w:keepNext/>
      <w:overflowPunct w:val="0"/>
      <w:autoSpaceDE w:val="0"/>
      <w:autoSpaceDN w:val="0"/>
      <w:adjustRightInd w:val="0"/>
      <w:jc w:val="left"/>
      <w:outlineLvl w:val="7"/>
    </w:pPr>
    <w:rPr>
      <w:rFonts w:ascii="Times New Roman" w:eastAsia="Times New Roman" w:hAnsi="Times New Roman" w:cs="Times New Roman"/>
      <w:b/>
      <w:bCs/>
      <w:color w:val="0000FF"/>
      <w:sz w:val="28"/>
      <w:szCs w:val="20"/>
      <w:lang w:val="en-GB" w:eastAsia="en-US"/>
    </w:rPr>
  </w:style>
  <w:style w:type="paragraph" w:styleId="Heading9">
    <w:name w:val="heading 9"/>
    <w:basedOn w:val="Normal"/>
    <w:next w:val="Normal"/>
    <w:link w:val="Heading9Char"/>
    <w:qFormat/>
    <w:rsid w:val="00904C72"/>
    <w:pPr>
      <w:keepNext/>
      <w:overflowPunct w:val="0"/>
      <w:autoSpaceDE w:val="0"/>
      <w:autoSpaceDN w:val="0"/>
      <w:adjustRightInd w:val="0"/>
      <w:ind w:firstLine="720"/>
      <w:outlineLvl w:val="8"/>
    </w:pPr>
    <w:rPr>
      <w:rFonts w:ascii="Times New Roman" w:eastAsia="Times New Roman" w:hAnsi="Times New Roman" w:cs="Times New Roman"/>
      <w:b/>
      <w:bCs/>
      <w:color w:val="0000FF"/>
      <w:sz w:val="28"/>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0C9C"/>
    <w:rPr>
      <w:rFonts w:ascii="Times New Roman" w:eastAsia="Times New Roman" w:hAnsi="Times New Roman" w:cs="Times New Roman"/>
      <w:b/>
      <w:bCs/>
      <w:color w:val="0000FF"/>
      <w:sz w:val="28"/>
      <w:szCs w:val="20"/>
      <w:lang w:val="en-GB" w:eastAsia="en-US"/>
    </w:rPr>
  </w:style>
  <w:style w:type="character" w:customStyle="1" w:styleId="Heading4Char">
    <w:name w:val="Heading 4 Char"/>
    <w:basedOn w:val="DefaultParagraphFont"/>
    <w:link w:val="Heading4"/>
    <w:rsid w:val="00860C9C"/>
    <w:rPr>
      <w:rFonts w:asciiTheme="majorHAnsi" w:eastAsiaTheme="majorEastAsia" w:hAnsiTheme="majorHAnsi" w:cstheme="majorBidi"/>
      <w:i/>
      <w:iCs/>
      <w:color w:val="365F91" w:themeColor="accent1" w:themeShade="BF"/>
      <w:sz w:val="28"/>
      <w:szCs w:val="20"/>
      <w:lang w:val="en-GB" w:eastAsia="en-US"/>
    </w:rPr>
  </w:style>
  <w:style w:type="paragraph" w:customStyle="1" w:styleId="Default">
    <w:name w:val="Default"/>
    <w:rsid w:val="00860C9C"/>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BodyText">
    <w:name w:val="Body Text"/>
    <w:basedOn w:val="Normal"/>
    <w:link w:val="BodyTextChar"/>
    <w:rsid w:val="00860C9C"/>
    <w:pPr>
      <w:overflowPunct w:val="0"/>
      <w:autoSpaceDE w:val="0"/>
      <w:autoSpaceDN w:val="0"/>
      <w:adjustRightInd w:val="0"/>
    </w:pPr>
    <w:rPr>
      <w:rFonts w:ascii="Times New Roman" w:eastAsia="Times New Roman" w:hAnsi="Times New Roman" w:cs="Times New Roman"/>
      <w:color w:val="0000FF"/>
      <w:sz w:val="28"/>
      <w:szCs w:val="20"/>
      <w:lang w:val="en-GB" w:eastAsia="en-US"/>
    </w:rPr>
  </w:style>
  <w:style w:type="character" w:customStyle="1" w:styleId="BodyTextChar">
    <w:name w:val="Body Text Char"/>
    <w:basedOn w:val="DefaultParagraphFont"/>
    <w:link w:val="BodyText"/>
    <w:rsid w:val="00860C9C"/>
    <w:rPr>
      <w:rFonts w:ascii="Times New Roman" w:eastAsia="Times New Roman" w:hAnsi="Times New Roman" w:cs="Times New Roman"/>
      <w:color w:val="0000FF"/>
      <w:sz w:val="28"/>
      <w:szCs w:val="20"/>
      <w:lang w:val="en-GB" w:eastAsia="en-US"/>
    </w:rPr>
  </w:style>
  <w:style w:type="paragraph" w:styleId="ListParagraph">
    <w:name w:val="List Paragraph"/>
    <w:basedOn w:val="Normal"/>
    <w:uiPriority w:val="34"/>
    <w:qFormat/>
    <w:rsid w:val="00BC1979"/>
    <w:pPr>
      <w:overflowPunct w:val="0"/>
      <w:autoSpaceDE w:val="0"/>
      <w:autoSpaceDN w:val="0"/>
      <w:adjustRightInd w:val="0"/>
      <w:ind w:left="720"/>
    </w:pPr>
    <w:rPr>
      <w:rFonts w:eastAsia="Times New Roman" w:cs="Times New Roman"/>
      <w:szCs w:val="20"/>
      <w:lang w:val="en-US" w:eastAsia="en-US"/>
    </w:rPr>
  </w:style>
  <w:style w:type="paragraph" w:styleId="NormalWeb">
    <w:name w:val="Normal (Web)"/>
    <w:basedOn w:val="Normal"/>
    <w:uiPriority w:val="99"/>
    <w:unhideWhenUsed/>
    <w:rsid w:val="00860C9C"/>
    <w:pPr>
      <w:spacing w:before="100" w:beforeAutospacing="1" w:after="100" w:afterAutospacing="1"/>
    </w:pPr>
    <w:rPr>
      <w:rFonts w:ascii="Times New Roman" w:hAnsi="Times New Roman" w:cs="Times New Roman"/>
      <w:szCs w:val="24"/>
      <w:lang w:val="en-US" w:eastAsia="en-US"/>
    </w:rPr>
  </w:style>
  <w:style w:type="character" w:customStyle="1" w:styleId="apple-converted-space">
    <w:name w:val="apple-converted-space"/>
    <w:basedOn w:val="DefaultParagraphFont"/>
    <w:rsid w:val="00860C9C"/>
  </w:style>
  <w:style w:type="character" w:customStyle="1" w:styleId="Heading1Char">
    <w:name w:val="Heading 1 Char"/>
    <w:basedOn w:val="DefaultParagraphFont"/>
    <w:link w:val="Heading1"/>
    <w:rsid w:val="00860C9C"/>
    <w:rPr>
      <w:rFonts w:ascii="Arial Narrow" w:eastAsiaTheme="majorEastAsia" w:hAnsi="Arial Narrow" w:cstheme="majorBidi"/>
      <w:b/>
      <w:sz w:val="24"/>
      <w:szCs w:val="32"/>
    </w:rPr>
  </w:style>
  <w:style w:type="character" w:customStyle="1" w:styleId="Heading3Char">
    <w:name w:val="Heading 3 Char"/>
    <w:basedOn w:val="DefaultParagraphFont"/>
    <w:link w:val="Heading3"/>
    <w:rsid w:val="00904C7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04C72"/>
    <w:rPr>
      <w:rFonts w:ascii="Times New Roman" w:eastAsia="Times New Roman" w:hAnsi="Times New Roman" w:cs="Times New Roman"/>
      <w:b/>
      <w:bCs/>
      <w:color w:val="0000FF"/>
      <w:sz w:val="28"/>
      <w:szCs w:val="20"/>
      <w:lang w:val="en-GB" w:eastAsia="en-US"/>
    </w:rPr>
  </w:style>
  <w:style w:type="character" w:customStyle="1" w:styleId="Heading6Char">
    <w:name w:val="Heading 6 Char"/>
    <w:basedOn w:val="DefaultParagraphFont"/>
    <w:link w:val="Heading6"/>
    <w:rsid w:val="00904C72"/>
    <w:rPr>
      <w:rFonts w:ascii="Times New Roman" w:eastAsia="Times New Roman" w:hAnsi="Times New Roman" w:cs="Times New Roman"/>
      <w:color w:val="0000FF"/>
      <w:sz w:val="28"/>
      <w:szCs w:val="20"/>
      <w:lang w:val="en-GB" w:eastAsia="en-US"/>
    </w:rPr>
  </w:style>
  <w:style w:type="character" w:customStyle="1" w:styleId="Heading7Char">
    <w:name w:val="Heading 7 Char"/>
    <w:basedOn w:val="DefaultParagraphFont"/>
    <w:link w:val="Heading7"/>
    <w:rsid w:val="00904C72"/>
    <w:rPr>
      <w:rFonts w:ascii="Times New Roman" w:eastAsia="Times New Roman" w:hAnsi="Times New Roman" w:cs="Times New Roman"/>
      <w:b/>
      <w:bCs/>
      <w:color w:val="0000FF"/>
      <w:sz w:val="28"/>
      <w:szCs w:val="20"/>
      <w:lang w:val="en-GB" w:eastAsia="en-US"/>
    </w:rPr>
  </w:style>
  <w:style w:type="character" w:customStyle="1" w:styleId="Heading8Char">
    <w:name w:val="Heading 8 Char"/>
    <w:basedOn w:val="DefaultParagraphFont"/>
    <w:link w:val="Heading8"/>
    <w:rsid w:val="00904C72"/>
    <w:rPr>
      <w:rFonts w:ascii="Times New Roman" w:eastAsia="Times New Roman" w:hAnsi="Times New Roman" w:cs="Times New Roman"/>
      <w:b/>
      <w:bCs/>
      <w:color w:val="0000FF"/>
      <w:sz w:val="28"/>
      <w:szCs w:val="20"/>
      <w:lang w:val="en-GB" w:eastAsia="en-US"/>
    </w:rPr>
  </w:style>
  <w:style w:type="character" w:customStyle="1" w:styleId="Heading9Char">
    <w:name w:val="Heading 9 Char"/>
    <w:basedOn w:val="DefaultParagraphFont"/>
    <w:link w:val="Heading9"/>
    <w:rsid w:val="00904C72"/>
    <w:rPr>
      <w:rFonts w:ascii="Times New Roman" w:eastAsia="Times New Roman" w:hAnsi="Times New Roman" w:cs="Times New Roman"/>
      <w:b/>
      <w:bCs/>
      <w:color w:val="0000FF"/>
      <w:sz w:val="28"/>
      <w:szCs w:val="20"/>
      <w:lang w:val="en-GB" w:eastAsia="en-US"/>
    </w:rPr>
  </w:style>
  <w:style w:type="numbering" w:customStyle="1" w:styleId="NoList1">
    <w:name w:val="No List1"/>
    <w:next w:val="NoList"/>
    <w:uiPriority w:val="99"/>
    <w:semiHidden/>
    <w:unhideWhenUsed/>
    <w:rsid w:val="00904C72"/>
  </w:style>
  <w:style w:type="paragraph" w:styleId="Header">
    <w:name w:val="header"/>
    <w:basedOn w:val="Normal"/>
    <w:link w:val="HeaderChar"/>
    <w:uiPriority w:val="99"/>
    <w:rsid w:val="00904C72"/>
    <w:pPr>
      <w:tabs>
        <w:tab w:val="center" w:pos="4320"/>
        <w:tab w:val="right" w:pos="8640"/>
      </w:tabs>
      <w:jc w:val="left"/>
    </w:pPr>
    <w:rPr>
      <w:rFonts w:ascii="Times New Roman" w:eastAsia="Times New Roman" w:hAnsi="Times New Roman" w:cs="Times New Roman"/>
      <w:szCs w:val="24"/>
      <w:lang w:val="sr-Cyrl-CS" w:eastAsia="sr-Cyrl-CS"/>
    </w:rPr>
  </w:style>
  <w:style w:type="character" w:customStyle="1" w:styleId="HeaderChar">
    <w:name w:val="Header Char"/>
    <w:basedOn w:val="DefaultParagraphFont"/>
    <w:link w:val="Header"/>
    <w:uiPriority w:val="99"/>
    <w:rsid w:val="00904C72"/>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rsid w:val="00904C72"/>
    <w:pPr>
      <w:tabs>
        <w:tab w:val="center" w:pos="4320"/>
        <w:tab w:val="right" w:pos="8640"/>
      </w:tabs>
      <w:jc w:val="left"/>
    </w:pPr>
    <w:rPr>
      <w:rFonts w:ascii="Times New Roman" w:eastAsia="Times New Roman" w:hAnsi="Times New Roman" w:cs="Times New Roman"/>
      <w:szCs w:val="24"/>
      <w:lang w:val="sr-Cyrl-CS" w:eastAsia="sr-Cyrl-CS"/>
    </w:rPr>
  </w:style>
  <w:style w:type="character" w:customStyle="1" w:styleId="FooterChar">
    <w:name w:val="Footer Char"/>
    <w:basedOn w:val="DefaultParagraphFont"/>
    <w:link w:val="Footer"/>
    <w:uiPriority w:val="99"/>
    <w:rsid w:val="00904C72"/>
    <w:rPr>
      <w:rFonts w:ascii="Times New Roman" w:eastAsia="Times New Roman" w:hAnsi="Times New Roman" w:cs="Times New Roman"/>
      <w:sz w:val="24"/>
      <w:szCs w:val="24"/>
      <w:lang w:val="sr-Cyrl-CS" w:eastAsia="sr-Cyrl-CS"/>
    </w:rPr>
  </w:style>
  <w:style w:type="paragraph" w:styleId="BodyTextIndent">
    <w:name w:val="Body Text Indent"/>
    <w:basedOn w:val="Normal"/>
    <w:link w:val="BodyTextIndentChar"/>
    <w:rsid w:val="00904C72"/>
    <w:pPr>
      <w:ind w:firstLine="720"/>
    </w:pPr>
    <w:rPr>
      <w:rFonts w:ascii="Tahoma" w:eastAsia="Times New Roman" w:hAnsi="Tahoma" w:cs="Tahoma"/>
      <w:sz w:val="28"/>
      <w:szCs w:val="24"/>
      <w:lang w:val="sr-Latn-CS" w:eastAsia="sr-Cyrl-CS"/>
    </w:rPr>
  </w:style>
  <w:style w:type="character" w:customStyle="1" w:styleId="BodyTextIndentChar">
    <w:name w:val="Body Text Indent Char"/>
    <w:basedOn w:val="DefaultParagraphFont"/>
    <w:link w:val="BodyTextIndent"/>
    <w:rsid w:val="00904C72"/>
    <w:rPr>
      <w:rFonts w:ascii="Tahoma" w:eastAsia="Times New Roman" w:hAnsi="Tahoma" w:cs="Tahoma"/>
      <w:sz w:val="28"/>
      <w:szCs w:val="24"/>
      <w:lang w:val="sr-Latn-CS" w:eastAsia="sr-Cyrl-CS"/>
    </w:rPr>
  </w:style>
  <w:style w:type="paragraph" w:styleId="BodyText2">
    <w:name w:val="Body Text 2"/>
    <w:basedOn w:val="Normal"/>
    <w:link w:val="BodyText2Char"/>
    <w:rsid w:val="00904C72"/>
    <w:pPr>
      <w:spacing w:after="120" w:line="480" w:lineRule="auto"/>
      <w:jc w:val="left"/>
    </w:pPr>
    <w:rPr>
      <w:rFonts w:ascii="Times New Roman" w:eastAsia="Times New Roman" w:hAnsi="Times New Roman" w:cs="Times New Roman"/>
      <w:szCs w:val="24"/>
      <w:lang w:val="en-GB" w:eastAsia="sr-Cyrl-CS"/>
    </w:rPr>
  </w:style>
  <w:style w:type="character" w:customStyle="1" w:styleId="BodyText2Char">
    <w:name w:val="Body Text 2 Char"/>
    <w:basedOn w:val="DefaultParagraphFont"/>
    <w:link w:val="BodyText2"/>
    <w:rsid w:val="00904C72"/>
    <w:rPr>
      <w:rFonts w:ascii="Times New Roman" w:eastAsia="Times New Roman" w:hAnsi="Times New Roman" w:cs="Times New Roman"/>
      <w:sz w:val="24"/>
      <w:szCs w:val="24"/>
      <w:lang w:val="en-GB" w:eastAsia="sr-Cyrl-CS"/>
    </w:rPr>
  </w:style>
  <w:style w:type="paragraph" w:styleId="BalloonText">
    <w:name w:val="Balloon Text"/>
    <w:basedOn w:val="Normal"/>
    <w:link w:val="BalloonTextChar"/>
    <w:semiHidden/>
    <w:rsid w:val="00904C72"/>
    <w:pPr>
      <w:jc w:val="left"/>
    </w:pPr>
    <w:rPr>
      <w:rFonts w:ascii="Tahoma" w:eastAsia="Times New Roman" w:hAnsi="Tahoma" w:cs="Tahoma"/>
      <w:sz w:val="16"/>
      <w:szCs w:val="16"/>
      <w:lang w:val="sr-Cyrl-CS" w:eastAsia="sr-Cyrl-CS"/>
    </w:rPr>
  </w:style>
  <w:style w:type="character" w:customStyle="1" w:styleId="BalloonTextChar">
    <w:name w:val="Balloon Text Char"/>
    <w:basedOn w:val="DefaultParagraphFont"/>
    <w:link w:val="BalloonText"/>
    <w:semiHidden/>
    <w:rsid w:val="00904C72"/>
    <w:rPr>
      <w:rFonts w:ascii="Tahoma" w:eastAsia="Times New Roman" w:hAnsi="Tahoma" w:cs="Tahoma"/>
      <w:sz w:val="16"/>
      <w:szCs w:val="16"/>
      <w:lang w:val="sr-Cyrl-CS" w:eastAsia="sr-Cyrl-CS"/>
    </w:rPr>
  </w:style>
  <w:style w:type="character" w:styleId="CommentReference">
    <w:name w:val="annotation reference"/>
    <w:basedOn w:val="DefaultParagraphFont"/>
    <w:semiHidden/>
    <w:rsid w:val="00904C72"/>
    <w:rPr>
      <w:sz w:val="16"/>
      <w:szCs w:val="16"/>
    </w:rPr>
  </w:style>
  <w:style w:type="paragraph" w:styleId="CommentText">
    <w:name w:val="annotation text"/>
    <w:basedOn w:val="Normal"/>
    <w:link w:val="CommentTextChar"/>
    <w:semiHidden/>
    <w:rsid w:val="00904C72"/>
    <w:pPr>
      <w:jc w:val="left"/>
    </w:pPr>
    <w:rPr>
      <w:rFonts w:ascii="Times New Roman" w:eastAsia="Times New Roman" w:hAnsi="Times New Roman" w:cs="Times New Roman"/>
      <w:sz w:val="20"/>
      <w:szCs w:val="20"/>
      <w:lang w:val="sr-Cyrl-CS" w:eastAsia="sr-Cyrl-CS"/>
    </w:rPr>
  </w:style>
  <w:style w:type="character" w:customStyle="1" w:styleId="CommentTextChar">
    <w:name w:val="Comment Text Char"/>
    <w:basedOn w:val="DefaultParagraphFont"/>
    <w:link w:val="CommentText"/>
    <w:semiHidden/>
    <w:rsid w:val="00904C72"/>
    <w:rPr>
      <w:rFonts w:ascii="Times New Roman" w:eastAsia="Times New Roman" w:hAnsi="Times New Roman" w:cs="Times New Roman"/>
      <w:sz w:val="20"/>
      <w:szCs w:val="20"/>
      <w:lang w:val="sr-Cyrl-CS" w:eastAsia="sr-Cyrl-CS"/>
    </w:rPr>
  </w:style>
  <w:style w:type="paragraph" w:styleId="CommentSubject">
    <w:name w:val="annotation subject"/>
    <w:basedOn w:val="CommentText"/>
    <w:next w:val="CommentText"/>
    <w:link w:val="CommentSubjectChar"/>
    <w:semiHidden/>
    <w:rsid w:val="00904C72"/>
    <w:rPr>
      <w:b/>
      <w:bCs/>
    </w:rPr>
  </w:style>
  <w:style w:type="character" w:customStyle="1" w:styleId="CommentSubjectChar">
    <w:name w:val="Comment Subject Char"/>
    <w:basedOn w:val="CommentTextChar"/>
    <w:link w:val="CommentSubject"/>
    <w:semiHidden/>
    <w:rsid w:val="00904C72"/>
    <w:rPr>
      <w:rFonts w:ascii="Times New Roman" w:eastAsia="Times New Roman" w:hAnsi="Times New Roman" w:cs="Times New Roman"/>
      <w:b/>
      <w:bCs/>
      <w:sz w:val="20"/>
      <w:szCs w:val="20"/>
      <w:lang w:val="sr-Cyrl-CS" w:eastAsia="sr-Cyrl-CS"/>
    </w:rPr>
  </w:style>
  <w:style w:type="character" w:styleId="PageNumber">
    <w:name w:val="page number"/>
    <w:basedOn w:val="DefaultParagraphFont"/>
    <w:rsid w:val="00904C72"/>
  </w:style>
  <w:style w:type="paragraph" w:styleId="NoSpacing">
    <w:name w:val="No Spacing"/>
    <w:link w:val="NoSpacingChar"/>
    <w:uiPriority w:val="1"/>
    <w:qFormat/>
    <w:rsid w:val="00BC1979"/>
    <w:pPr>
      <w:spacing w:after="0" w:line="240" w:lineRule="auto"/>
    </w:pPr>
    <w:rPr>
      <w:rFonts w:ascii="Arial Narrow" w:eastAsiaTheme="minorHAnsi" w:hAnsi="Arial Narrow"/>
      <w:sz w:val="24"/>
      <w:lang w:val="en-US" w:eastAsia="en-US"/>
    </w:rPr>
  </w:style>
  <w:style w:type="character" w:customStyle="1" w:styleId="Bodytext3">
    <w:name w:val="Body text (3)_"/>
    <w:basedOn w:val="DefaultParagraphFont"/>
    <w:link w:val="Bodytext30"/>
    <w:locked/>
    <w:rsid w:val="00904C72"/>
    <w:rPr>
      <w:rFonts w:ascii="Arial" w:hAnsi="Arial" w:cs="Arial"/>
      <w:b/>
      <w:bCs/>
      <w:sz w:val="27"/>
      <w:szCs w:val="27"/>
      <w:shd w:val="clear" w:color="auto" w:fill="FFFFFF"/>
    </w:rPr>
  </w:style>
  <w:style w:type="paragraph" w:customStyle="1" w:styleId="Bodytext30">
    <w:name w:val="Body text (3)"/>
    <w:basedOn w:val="Normal"/>
    <w:link w:val="Bodytext3"/>
    <w:rsid w:val="00904C72"/>
    <w:pPr>
      <w:widowControl w:val="0"/>
      <w:shd w:val="clear" w:color="auto" w:fill="FFFFFF"/>
      <w:spacing w:before="3540" w:after="600" w:line="322" w:lineRule="exact"/>
      <w:jc w:val="center"/>
    </w:pPr>
    <w:rPr>
      <w:rFonts w:ascii="Arial" w:hAnsi="Arial" w:cs="Arial"/>
      <w:b/>
      <w:bCs/>
      <w:sz w:val="27"/>
      <w:szCs w:val="27"/>
    </w:rPr>
  </w:style>
  <w:style w:type="character" w:customStyle="1" w:styleId="Bodytext4">
    <w:name w:val="Body text (4)_"/>
    <w:basedOn w:val="DefaultParagraphFont"/>
    <w:link w:val="Bodytext40"/>
    <w:uiPriority w:val="99"/>
    <w:locked/>
    <w:rsid w:val="00904C72"/>
    <w:rPr>
      <w:rFonts w:ascii="Arial" w:hAnsi="Arial" w:cs="Arial"/>
      <w:sz w:val="27"/>
      <w:szCs w:val="27"/>
      <w:shd w:val="clear" w:color="auto" w:fill="FFFFFF"/>
    </w:rPr>
  </w:style>
  <w:style w:type="paragraph" w:customStyle="1" w:styleId="Bodytext40">
    <w:name w:val="Body text (4)"/>
    <w:basedOn w:val="Normal"/>
    <w:link w:val="Bodytext4"/>
    <w:uiPriority w:val="99"/>
    <w:rsid w:val="00904C72"/>
    <w:pPr>
      <w:widowControl w:val="0"/>
      <w:shd w:val="clear" w:color="auto" w:fill="FFFFFF"/>
      <w:spacing w:before="600" w:after="6540" w:line="240" w:lineRule="atLeast"/>
      <w:jc w:val="center"/>
    </w:pPr>
    <w:rPr>
      <w:rFonts w:ascii="Arial" w:hAnsi="Arial" w:cs="Arial"/>
      <w:sz w:val="27"/>
      <w:szCs w:val="27"/>
    </w:rPr>
  </w:style>
  <w:style w:type="character" w:customStyle="1" w:styleId="Bodytext5">
    <w:name w:val="Body text (5)_"/>
    <w:basedOn w:val="DefaultParagraphFont"/>
    <w:link w:val="Bodytext50"/>
    <w:uiPriority w:val="99"/>
    <w:locked/>
    <w:rsid w:val="00904C72"/>
    <w:rPr>
      <w:rFonts w:ascii="Arial" w:hAnsi="Arial" w:cs="Arial"/>
      <w:sz w:val="16"/>
      <w:szCs w:val="16"/>
      <w:shd w:val="clear" w:color="auto" w:fill="FFFFFF"/>
    </w:rPr>
  </w:style>
  <w:style w:type="paragraph" w:customStyle="1" w:styleId="Bodytext50">
    <w:name w:val="Body text (5)"/>
    <w:basedOn w:val="Normal"/>
    <w:link w:val="Bodytext5"/>
    <w:uiPriority w:val="99"/>
    <w:rsid w:val="00904C72"/>
    <w:pPr>
      <w:widowControl w:val="0"/>
      <w:shd w:val="clear" w:color="auto" w:fill="FFFFFF"/>
      <w:spacing w:before="6540" w:line="226" w:lineRule="exact"/>
      <w:jc w:val="center"/>
    </w:pPr>
    <w:rPr>
      <w:rFonts w:ascii="Arial" w:hAnsi="Arial" w:cs="Arial"/>
      <w:sz w:val="16"/>
      <w:szCs w:val="16"/>
    </w:rPr>
  </w:style>
  <w:style w:type="character" w:customStyle="1" w:styleId="Bodytext0">
    <w:name w:val="Body text_"/>
    <w:basedOn w:val="DefaultParagraphFont"/>
    <w:link w:val="Bodytext1"/>
    <w:locked/>
    <w:rsid w:val="00904C72"/>
    <w:rPr>
      <w:rFonts w:ascii="Arial" w:hAnsi="Arial" w:cs="Arial"/>
      <w:sz w:val="23"/>
      <w:szCs w:val="23"/>
      <w:shd w:val="clear" w:color="auto" w:fill="FFFFFF"/>
    </w:rPr>
  </w:style>
  <w:style w:type="paragraph" w:customStyle="1" w:styleId="Bodytext1">
    <w:name w:val="Body text1"/>
    <w:basedOn w:val="Normal"/>
    <w:link w:val="Bodytext0"/>
    <w:rsid w:val="00904C72"/>
    <w:pPr>
      <w:widowControl w:val="0"/>
      <w:shd w:val="clear" w:color="auto" w:fill="FFFFFF"/>
      <w:spacing w:before="360" w:after="3540" w:line="274" w:lineRule="exact"/>
      <w:ind w:hanging="360"/>
      <w:jc w:val="left"/>
    </w:pPr>
    <w:rPr>
      <w:rFonts w:ascii="Arial" w:hAnsi="Arial" w:cs="Arial"/>
      <w:sz w:val="23"/>
      <w:szCs w:val="23"/>
    </w:rPr>
  </w:style>
  <w:style w:type="character" w:customStyle="1" w:styleId="Heading80">
    <w:name w:val="Heading #8_"/>
    <w:basedOn w:val="DefaultParagraphFont"/>
    <w:link w:val="Heading81"/>
    <w:uiPriority w:val="99"/>
    <w:locked/>
    <w:rsid w:val="00904C72"/>
    <w:rPr>
      <w:rFonts w:ascii="Arial" w:hAnsi="Arial" w:cs="Arial"/>
      <w:b/>
      <w:bCs/>
      <w:sz w:val="23"/>
      <w:szCs w:val="23"/>
      <w:shd w:val="clear" w:color="auto" w:fill="FFFFFF"/>
    </w:rPr>
  </w:style>
  <w:style w:type="paragraph" w:customStyle="1" w:styleId="Heading81">
    <w:name w:val="Heading #8"/>
    <w:basedOn w:val="Normal"/>
    <w:link w:val="Heading80"/>
    <w:uiPriority w:val="99"/>
    <w:rsid w:val="00904C72"/>
    <w:pPr>
      <w:widowControl w:val="0"/>
      <w:shd w:val="clear" w:color="auto" w:fill="FFFFFF"/>
      <w:spacing w:before="1140" w:after="1140" w:line="240" w:lineRule="atLeast"/>
      <w:ind w:hanging="360"/>
      <w:outlineLvl w:val="7"/>
    </w:pPr>
    <w:rPr>
      <w:rFonts w:ascii="Arial" w:hAnsi="Arial" w:cs="Arial"/>
      <w:b/>
      <w:bCs/>
      <w:sz w:val="23"/>
      <w:szCs w:val="23"/>
    </w:rPr>
  </w:style>
  <w:style w:type="character" w:customStyle="1" w:styleId="BodytextItalic">
    <w:name w:val="Body text + Italic"/>
    <w:basedOn w:val="Bodytext0"/>
    <w:uiPriority w:val="99"/>
    <w:rsid w:val="00904C72"/>
    <w:rPr>
      <w:rFonts w:ascii="Arial" w:hAnsi="Arial" w:cs="Arial"/>
      <w:i/>
      <w:iCs/>
      <w:sz w:val="23"/>
      <w:szCs w:val="23"/>
      <w:shd w:val="clear" w:color="auto" w:fill="FFFFFF"/>
    </w:rPr>
  </w:style>
  <w:style w:type="character" w:customStyle="1" w:styleId="Tablecaption2">
    <w:name w:val="Table caption (2)_"/>
    <w:basedOn w:val="DefaultParagraphFont"/>
    <w:link w:val="Tablecaption20"/>
    <w:uiPriority w:val="99"/>
    <w:locked/>
    <w:rsid w:val="00904C72"/>
    <w:rPr>
      <w:rFonts w:ascii="Arial" w:hAnsi="Arial" w:cs="Arial"/>
      <w:sz w:val="23"/>
      <w:szCs w:val="23"/>
      <w:shd w:val="clear" w:color="auto" w:fill="FFFFFF"/>
    </w:rPr>
  </w:style>
  <w:style w:type="paragraph" w:customStyle="1" w:styleId="Tablecaption20">
    <w:name w:val="Table caption (2)"/>
    <w:basedOn w:val="Normal"/>
    <w:link w:val="Tablecaption2"/>
    <w:uiPriority w:val="99"/>
    <w:rsid w:val="00904C72"/>
    <w:pPr>
      <w:widowControl w:val="0"/>
      <w:shd w:val="clear" w:color="auto" w:fill="FFFFFF"/>
      <w:spacing w:line="240" w:lineRule="atLeast"/>
      <w:jc w:val="left"/>
    </w:pPr>
    <w:rPr>
      <w:rFonts w:ascii="Arial" w:hAnsi="Arial" w:cs="Arial"/>
      <w:sz w:val="23"/>
      <w:szCs w:val="23"/>
    </w:rPr>
  </w:style>
  <w:style w:type="character" w:customStyle="1" w:styleId="BodytextBold">
    <w:name w:val="Body text + Bold"/>
    <w:basedOn w:val="Bodytext0"/>
    <w:uiPriority w:val="99"/>
    <w:rsid w:val="00904C72"/>
    <w:rPr>
      <w:rFonts w:ascii="Arial" w:hAnsi="Arial" w:cs="Arial"/>
      <w:b/>
      <w:bCs/>
      <w:sz w:val="23"/>
      <w:szCs w:val="23"/>
      <w:shd w:val="clear" w:color="auto" w:fill="FFFFFF"/>
    </w:rPr>
  </w:style>
  <w:style w:type="character" w:customStyle="1" w:styleId="Bodytext95pt">
    <w:name w:val="Body text + 9.5 pt"/>
    <w:aliases w:val="Bold4"/>
    <w:basedOn w:val="Bodytext0"/>
    <w:uiPriority w:val="99"/>
    <w:rsid w:val="00904C72"/>
    <w:rPr>
      <w:rFonts w:ascii="Arial" w:hAnsi="Arial" w:cs="Arial"/>
      <w:b/>
      <w:bCs/>
      <w:sz w:val="19"/>
      <w:szCs w:val="19"/>
      <w:shd w:val="clear" w:color="auto" w:fill="FFFFFF"/>
    </w:rPr>
  </w:style>
  <w:style w:type="character" w:customStyle="1" w:styleId="Bodytext41">
    <w:name w:val="Body text4"/>
    <w:basedOn w:val="Bodytext0"/>
    <w:uiPriority w:val="99"/>
    <w:rsid w:val="00904C72"/>
    <w:rPr>
      <w:rFonts w:ascii="Arial" w:hAnsi="Arial" w:cs="Arial"/>
      <w:noProof/>
      <w:sz w:val="23"/>
      <w:szCs w:val="23"/>
      <w:shd w:val="clear" w:color="auto" w:fill="FFFFFF"/>
    </w:rPr>
  </w:style>
  <w:style w:type="character" w:customStyle="1" w:styleId="Bodytext31">
    <w:name w:val="Body text3"/>
    <w:basedOn w:val="Bodytext0"/>
    <w:uiPriority w:val="99"/>
    <w:rsid w:val="00904C72"/>
    <w:rPr>
      <w:rFonts w:ascii="Arial" w:hAnsi="Arial" w:cs="Arial"/>
      <w:noProof/>
      <w:sz w:val="23"/>
      <w:szCs w:val="23"/>
      <w:shd w:val="clear" w:color="auto" w:fill="FFFFFF"/>
    </w:rPr>
  </w:style>
  <w:style w:type="character" w:customStyle="1" w:styleId="Bodytext20">
    <w:name w:val="Body text2"/>
    <w:basedOn w:val="Bodytext0"/>
    <w:uiPriority w:val="99"/>
    <w:rsid w:val="00904C72"/>
    <w:rPr>
      <w:rFonts w:ascii="Arial" w:hAnsi="Arial" w:cs="Arial"/>
      <w:noProof/>
      <w:sz w:val="23"/>
      <w:szCs w:val="23"/>
      <w:shd w:val="clear" w:color="auto" w:fill="FFFFFF"/>
    </w:rPr>
  </w:style>
  <w:style w:type="character" w:customStyle="1" w:styleId="BodytextBold1">
    <w:name w:val="Body text + Bold1"/>
    <w:basedOn w:val="Bodytext0"/>
    <w:uiPriority w:val="99"/>
    <w:rsid w:val="00904C72"/>
    <w:rPr>
      <w:rFonts w:ascii="Arial" w:hAnsi="Arial" w:cs="Arial"/>
      <w:b/>
      <w:bCs/>
      <w:sz w:val="23"/>
      <w:szCs w:val="23"/>
      <w:shd w:val="clear" w:color="auto" w:fill="FFFFFF"/>
    </w:rPr>
  </w:style>
  <w:style w:type="character" w:customStyle="1" w:styleId="Bodytext7NotBold">
    <w:name w:val="Body text (7) + Not Bold"/>
    <w:basedOn w:val="DefaultParagraphFont"/>
    <w:uiPriority w:val="99"/>
    <w:rsid w:val="00904C72"/>
    <w:rPr>
      <w:rFonts w:ascii="Arial" w:hAnsi="Arial" w:cs="Arial"/>
      <w:b/>
      <w:bCs/>
      <w:sz w:val="23"/>
      <w:szCs w:val="23"/>
      <w:shd w:val="clear" w:color="auto" w:fill="FFFFFF"/>
    </w:rPr>
  </w:style>
  <w:style w:type="character" w:customStyle="1" w:styleId="Bodytext7">
    <w:name w:val="Body text (7)_"/>
    <w:basedOn w:val="DefaultParagraphFont"/>
    <w:link w:val="Bodytext70"/>
    <w:uiPriority w:val="99"/>
    <w:locked/>
    <w:rsid w:val="00904C72"/>
    <w:rPr>
      <w:rFonts w:ascii="Arial" w:hAnsi="Arial" w:cs="Arial"/>
      <w:b/>
      <w:bCs/>
      <w:sz w:val="23"/>
      <w:szCs w:val="23"/>
      <w:shd w:val="clear" w:color="auto" w:fill="FFFFFF"/>
    </w:rPr>
  </w:style>
  <w:style w:type="paragraph" w:customStyle="1" w:styleId="Bodytext70">
    <w:name w:val="Body text (7)"/>
    <w:basedOn w:val="Normal"/>
    <w:link w:val="Bodytext7"/>
    <w:uiPriority w:val="99"/>
    <w:rsid w:val="00904C72"/>
    <w:pPr>
      <w:widowControl w:val="0"/>
      <w:shd w:val="clear" w:color="auto" w:fill="FFFFFF"/>
      <w:spacing w:before="1320" w:line="274" w:lineRule="exact"/>
      <w:jc w:val="center"/>
    </w:pPr>
    <w:rPr>
      <w:rFonts w:ascii="Arial" w:hAnsi="Arial" w:cs="Arial"/>
      <w:b/>
      <w:bCs/>
      <w:sz w:val="23"/>
      <w:szCs w:val="23"/>
    </w:rPr>
  </w:style>
  <w:style w:type="paragraph" w:styleId="BodyText32">
    <w:name w:val="Body Text 3"/>
    <w:basedOn w:val="Normal"/>
    <w:link w:val="BodyText3Char"/>
    <w:rsid w:val="00904C72"/>
    <w:pPr>
      <w:overflowPunct w:val="0"/>
      <w:autoSpaceDE w:val="0"/>
      <w:autoSpaceDN w:val="0"/>
      <w:adjustRightInd w:val="0"/>
      <w:jc w:val="center"/>
    </w:pPr>
    <w:rPr>
      <w:rFonts w:ascii="Times New Roman" w:eastAsia="Times New Roman" w:hAnsi="Times New Roman" w:cs="Times New Roman"/>
      <w:b/>
      <w:bCs/>
      <w:color w:val="0000FF"/>
      <w:sz w:val="26"/>
      <w:szCs w:val="20"/>
      <w:lang w:val="en-GB" w:eastAsia="en-US"/>
    </w:rPr>
  </w:style>
  <w:style w:type="character" w:customStyle="1" w:styleId="BodyText3Char">
    <w:name w:val="Body Text 3 Char"/>
    <w:basedOn w:val="DefaultParagraphFont"/>
    <w:link w:val="BodyText32"/>
    <w:rsid w:val="00904C72"/>
    <w:rPr>
      <w:rFonts w:ascii="Times New Roman" w:eastAsia="Times New Roman" w:hAnsi="Times New Roman" w:cs="Times New Roman"/>
      <w:b/>
      <w:bCs/>
      <w:color w:val="0000FF"/>
      <w:sz w:val="26"/>
      <w:szCs w:val="20"/>
      <w:lang w:val="en-GB" w:eastAsia="en-US"/>
    </w:rPr>
  </w:style>
  <w:style w:type="paragraph" w:styleId="BodyTextIndent2">
    <w:name w:val="Body Text Indent 2"/>
    <w:basedOn w:val="Normal"/>
    <w:link w:val="BodyTextIndent2Char"/>
    <w:rsid w:val="00904C72"/>
    <w:pPr>
      <w:overflowPunct w:val="0"/>
      <w:autoSpaceDE w:val="0"/>
      <w:autoSpaceDN w:val="0"/>
      <w:adjustRightInd w:val="0"/>
      <w:ind w:firstLine="720"/>
    </w:pPr>
    <w:rPr>
      <w:rFonts w:ascii="Arial" w:eastAsia="Times New Roman" w:hAnsi="Arial" w:cs="Arial"/>
      <w:color w:val="0000FF"/>
      <w:sz w:val="26"/>
      <w:szCs w:val="20"/>
      <w:lang w:val="sl-SI" w:eastAsia="en-US"/>
    </w:rPr>
  </w:style>
  <w:style w:type="character" w:customStyle="1" w:styleId="BodyTextIndent2Char">
    <w:name w:val="Body Text Indent 2 Char"/>
    <w:basedOn w:val="DefaultParagraphFont"/>
    <w:link w:val="BodyTextIndent2"/>
    <w:rsid w:val="00904C72"/>
    <w:rPr>
      <w:rFonts w:ascii="Arial" w:eastAsia="Times New Roman" w:hAnsi="Arial" w:cs="Arial"/>
      <w:color w:val="0000FF"/>
      <w:sz w:val="26"/>
      <w:szCs w:val="20"/>
      <w:lang w:val="sl-SI" w:eastAsia="en-US"/>
    </w:rPr>
  </w:style>
  <w:style w:type="character" w:styleId="Hyperlink">
    <w:name w:val="Hyperlink"/>
    <w:uiPriority w:val="99"/>
    <w:rsid w:val="00904C72"/>
    <w:rPr>
      <w:color w:val="0000FF"/>
      <w:u w:val="single"/>
    </w:rPr>
  </w:style>
  <w:style w:type="character" w:styleId="FollowedHyperlink">
    <w:name w:val="FollowedHyperlink"/>
    <w:rsid w:val="00904C72"/>
    <w:rPr>
      <w:color w:val="800080"/>
      <w:u w:val="single"/>
    </w:rPr>
  </w:style>
  <w:style w:type="paragraph" w:styleId="BodyTextIndent3">
    <w:name w:val="Body Text Indent 3"/>
    <w:basedOn w:val="Normal"/>
    <w:link w:val="BodyTextIndent3Char"/>
    <w:rsid w:val="00904C72"/>
    <w:pPr>
      <w:tabs>
        <w:tab w:val="left" w:pos="195"/>
      </w:tabs>
      <w:overflowPunct w:val="0"/>
      <w:autoSpaceDE w:val="0"/>
      <w:autoSpaceDN w:val="0"/>
      <w:adjustRightInd w:val="0"/>
      <w:ind w:left="720" w:hanging="360"/>
    </w:pPr>
    <w:rPr>
      <w:rFonts w:ascii="Arial" w:eastAsia="Times New Roman" w:hAnsi="Arial" w:cs="Arial"/>
      <w:color w:val="0000FF"/>
      <w:sz w:val="26"/>
      <w:szCs w:val="20"/>
      <w:lang w:val="en-GB" w:eastAsia="en-US"/>
    </w:rPr>
  </w:style>
  <w:style w:type="character" w:customStyle="1" w:styleId="BodyTextIndent3Char">
    <w:name w:val="Body Text Indent 3 Char"/>
    <w:basedOn w:val="DefaultParagraphFont"/>
    <w:link w:val="BodyTextIndent3"/>
    <w:rsid w:val="00904C72"/>
    <w:rPr>
      <w:rFonts w:ascii="Arial" w:eastAsia="Times New Roman" w:hAnsi="Arial" w:cs="Arial"/>
      <w:color w:val="0000FF"/>
      <w:sz w:val="26"/>
      <w:szCs w:val="20"/>
      <w:lang w:val="en-GB" w:eastAsia="en-US"/>
    </w:rPr>
  </w:style>
  <w:style w:type="paragraph" w:styleId="Title">
    <w:name w:val="Title"/>
    <w:basedOn w:val="Normal"/>
    <w:link w:val="TitleChar"/>
    <w:qFormat/>
    <w:rsid w:val="00904C72"/>
    <w:pPr>
      <w:overflowPunct w:val="0"/>
      <w:autoSpaceDE w:val="0"/>
      <w:autoSpaceDN w:val="0"/>
      <w:adjustRightInd w:val="0"/>
      <w:jc w:val="center"/>
    </w:pPr>
    <w:rPr>
      <w:rFonts w:ascii="Times New Roman" w:eastAsia="Times New Roman" w:hAnsi="Times New Roman" w:cs="Times New Roman"/>
      <w:color w:val="0000FF"/>
      <w:sz w:val="28"/>
      <w:szCs w:val="20"/>
      <w:lang w:val="en-GB" w:eastAsia="en-US"/>
    </w:rPr>
  </w:style>
  <w:style w:type="character" w:customStyle="1" w:styleId="TitleChar">
    <w:name w:val="Title Char"/>
    <w:basedOn w:val="DefaultParagraphFont"/>
    <w:link w:val="Title"/>
    <w:rsid w:val="00904C72"/>
    <w:rPr>
      <w:rFonts w:ascii="Times New Roman" w:eastAsia="Times New Roman" w:hAnsi="Times New Roman" w:cs="Times New Roman"/>
      <w:color w:val="0000FF"/>
      <w:sz w:val="28"/>
      <w:szCs w:val="20"/>
      <w:lang w:val="en-GB" w:eastAsia="en-US"/>
    </w:rPr>
  </w:style>
  <w:style w:type="paragraph" w:styleId="Subtitle">
    <w:name w:val="Subtitle"/>
    <w:basedOn w:val="Normal"/>
    <w:link w:val="SubtitleChar"/>
    <w:qFormat/>
    <w:rsid w:val="00904C72"/>
    <w:pPr>
      <w:overflowPunct w:val="0"/>
      <w:autoSpaceDE w:val="0"/>
      <w:autoSpaceDN w:val="0"/>
      <w:adjustRightInd w:val="0"/>
      <w:jc w:val="center"/>
    </w:pPr>
    <w:rPr>
      <w:rFonts w:ascii="Arial" w:eastAsia="Times New Roman" w:hAnsi="Arial" w:cs="Arial"/>
      <w:b/>
      <w:bCs/>
      <w:color w:val="0000FF"/>
      <w:sz w:val="22"/>
      <w:szCs w:val="20"/>
      <w:lang w:val="en-GB" w:eastAsia="en-US"/>
    </w:rPr>
  </w:style>
  <w:style w:type="character" w:customStyle="1" w:styleId="SubtitleChar">
    <w:name w:val="Subtitle Char"/>
    <w:basedOn w:val="DefaultParagraphFont"/>
    <w:link w:val="Subtitle"/>
    <w:rsid w:val="00904C72"/>
    <w:rPr>
      <w:rFonts w:ascii="Arial" w:eastAsia="Times New Roman" w:hAnsi="Arial" w:cs="Arial"/>
      <w:b/>
      <w:bCs/>
      <w:color w:val="0000FF"/>
      <w:szCs w:val="20"/>
      <w:lang w:val="en-GB" w:eastAsia="en-US"/>
    </w:rPr>
  </w:style>
  <w:style w:type="paragraph" w:styleId="PlainText">
    <w:name w:val="Plain Text"/>
    <w:basedOn w:val="Normal"/>
    <w:link w:val="PlainTextChar"/>
    <w:rsid w:val="00904C72"/>
    <w:pPr>
      <w:overflowPunct w:val="0"/>
      <w:autoSpaceDE w:val="0"/>
      <w:autoSpaceDN w:val="0"/>
      <w:adjustRightInd w:val="0"/>
      <w:jc w:val="left"/>
    </w:pPr>
    <w:rPr>
      <w:rFonts w:ascii="Courier New" w:eastAsia="Times New Roman" w:hAnsi="Courier New" w:cs="Courier New"/>
      <w:color w:val="0000FF"/>
      <w:sz w:val="20"/>
      <w:szCs w:val="20"/>
      <w:lang w:val="en-GB" w:eastAsia="en-US"/>
    </w:rPr>
  </w:style>
  <w:style w:type="character" w:customStyle="1" w:styleId="PlainTextChar">
    <w:name w:val="Plain Text Char"/>
    <w:basedOn w:val="DefaultParagraphFont"/>
    <w:link w:val="PlainText"/>
    <w:rsid w:val="00904C72"/>
    <w:rPr>
      <w:rFonts w:ascii="Courier New" w:eastAsia="Times New Roman" w:hAnsi="Courier New" w:cs="Courier New"/>
      <w:color w:val="0000FF"/>
      <w:sz w:val="20"/>
      <w:szCs w:val="20"/>
      <w:lang w:val="en-GB" w:eastAsia="en-US"/>
    </w:rPr>
  </w:style>
  <w:style w:type="character" w:styleId="Strong">
    <w:name w:val="Strong"/>
    <w:uiPriority w:val="22"/>
    <w:qFormat/>
    <w:rsid w:val="00904C72"/>
    <w:rPr>
      <w:b/>
      <w:bCs/>
    </w:rPr>
  </w:style>
  <w:style w:type="paragraph" w:customStyle="1" w:styleId="style7">
    <w:name w:val="style7"/>
    <w:basedOn w:val="Normal"/>
    <w:rsid w:val="00904C72"/>
    <w:pPr>
      <w:overflowPunct w:val="0"/>
      <w:autoSpaceDE w:val="0"/>
      <w:autoSpaceDN w:val="0"/>
      <w:adjustRightInd w:val="0"/>
      <w:spacing w:before="100" w:beforeAutospacing="1" w:after="100" w:afterAutospacing="1"/>
      <w:jc w:val="left"/>
    </w:pPr>
    <w:rPr>
      <w:rFonts w:ascii="Arial Unicode MS" w:eastAsia="Arial Unicode MS" w:hAnsi="Arial Unicode MS" w:cs="Arial Unicode MS"/>
      <w:color w:val="0000FF"/>
      <w:sz w:val="28"/>
      <w:szCs w:val="20"/>
      <w:lang w:val="en-GB" w:eastAsia="en-US"/>
    </w:rPr>
  </w:style>
  <w:style w:type="character" w:customStyle="1" w:styleId="t2white1">
    <w:name w:val="t2white1"/>
    <w:rsid w:val="00904C72"/>
    <w:rPr>
      <w:rFonts w:ascii="Verdana" w:hAnsi="Verdana" w:hint="default"/>
      <w:b/>
      <w:bCs/>
      <w:color w:val="FFFFFF"/>
      <w:sz w:val="17"/>
      <w:szCs w:val="17"/>
    </w:rPr>
  </w:style>
  <w:style w:type="paragraph" w:customStyle="1" w:styleId="Memoheading">
    <w:name w:val="Memo heading"/>
    <w:rsid w:val="00904C72"/>
    <w:pPr>
      <w:spacing w:after="0" w:line="240" w:lineRule="auto"/>
    </w:pPr>
    <w:rPr>
      <w:rFonts w:ascii="Times New Roman" w:eastAsia="Times New Roman" w:hAnsi="Times New Roman" w:cs="Times New Roman"/>
      <w:noProof/>
      <w:sz w:val="20"/>
      <w:szCs w:val="20"/>
      <w:lang w:val="en-US" w:eastAsia="en-US"/>
    </w:rPr>
  </w:style>
  <w:style w:type="table" w:styleId="TableGrid">
    <w:name w:val="Table Grid"/>
    <w:basedOn w:val="TableNormal"/>
    <w:rsid w:val="00904C72"/>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904C72"/>
    <w:pPr>
      <w:ind w:left="375" w:right="375" w:firstLine="240"/>
    </w:pPr>
    <w:rPr>
      <w:rFonts w:ascii="Arial" w:eastAsia="Times New Roman" w:hAnsi="Arial" w:cs="Arial"/>
      <w:sz w:val="20"/>
      <w:szCs w:val="20"/>
      <w:lang w:val="sr-Cyrl-CS" w:eastAsia="sr-Cyrl-CS"/>
    </w:rPr>
  </w:style>
  <w:style w:type="paragraph" w:styleId="TOC1">
    <w:name w:val="toc 1"/>
    <w:basedOn w:val="Normal"/>
    <w:next w:val="Normal"/>
    <w:autoRedefine/>
    <w:uiPriority w:val="39"/>
    <w:rsid w:val="00BC1979"/>
    <w:pPr>
      <w:tabs>
        <w:tab w:val="right" w:leader="dot" w:pos="9062"/>
      </w:tabs>
      <w:jc w:val="left"/>
    </w:pPr>
    <w:rPr>
      <w:rFonts w:ascii="Times New Roman" w:eastAsia="Times New Roman" w:hAnsi="Times New Roman" w:cs="Times New Roman"/>
      <w:szCs w:val="24"/>
      <w:lang w:val="en-GB" w:eastAsia="en-US"/>
    </w:rPr>
  </w:style>
  <w:style w:type="paragraph" w:styleId="TOC2">
    <w:name w:val="toc 2"/>
    <w:basedOn w:val="Normal"/>
    <w:next w:val="Normal"/>
    <w:autoRedefine/>
    <w:uiPriority w:val="39"/>
    <w:rsid w:val="00904C72"/>
    <w:pPr>
      <w:ind w:left="240"/>
      <w:jc w:val="left"/>
    </w:pPr>
    <w:rPr>
      <w:rFonts w:ascii="Times New Roman" w:eastAsia="Times New Roman" w:hAnsi="Times New Roman" w:cs="Times New Roman"/>
      <w:szCs w:val="24"/>
      <w:lang w:val="en-GB" w:eastAsia="en-US"/>
    </w:rPr>
  </w:style>
  <w:style w:type="paragraph" w:styleId="FootnoteText">
    <w:name w:val="footnote text"/>
    <w:basedOn w:val="Normal"/>
    <w:link w:val="FootnoteTextChar"/>
    <w:uiPriority w:val="99"/>
    <w:unhideWhenUsed/>
    <w:rsid w:val="00904C72"/>
    <w:pPr>
      <w:spacing w:after="200" w:line="276" w:lineRule="auto"/>
      <w:jc w:val="left"/>
    </w:pPr>
    <w:rPr>
      <w:rFonts w:ascii="Calibri" w:eastAsia="Calibri" w:hAnsi="Calibri" w:cs="Times New Roman"/>
      <w:sz w:val="20"/>
      <w:szCs w:val="20"/>
      <w:lang w:val="sr-Cyrl-CS" w:eastAsia="en-US"/>
    </w:rPr>
  </w:style>
  <w:style w:type="character" w:customStyle="1" w:styleId="FootnoteTextChar">
    <w:name w:val="Footnote Text Char"/>
    <w:basedOn w:val="DefaultParagraphFont"/>
    <w:link w:val="FootnoteText"/>
    <w:uiPriority w:val="99"/>
    <w:rsid w:val="00904C72"/>
    <w:rPr>
      <w:rFonts w:ascii="Calibri" w:eastAsia="Calibri" w:hAnsi="Calibri" w:cs="Times New Roman"/>
      <w:sz w:val="20"/>
      <w:szCs w:val="20"/>
      <w:lang w:val="sr-Cyrl-CS" w:eastAsia="en-US"/>
    </w:rPr>
  </w:style>
  <w:style w:type="character" w:styleId="FootnoteReference">
    <w:name w:val="footnote reference"/>
    <w:uiPriority w:val="99"/>
    <w:unhideWhenUsed/>
    <w:rsid w:val="00904C72"/>
    <w:rPr>
      <w:vertAlign w:val="superscript"/>
    </w:rPr>
  </w:style>
  <w:style w:type="character" w:customStyle="1" w:styleId="NoSpacingChar">
    <w:name w:val="No Spacing Char"/>
    <w:basedOn w:val="DefaultParagraphFont"/>
    <w:link w:val="NoSpacing"/>
    <w:uiPriority w:val="1"/>
    <w:locked/>
    <w:rsid w:val="00BC1979"/>
    <w:rPr>
      <w:rFonts w:ascii="Arial Narrow" w:eastAsiaTheme="minorHAnsi" w:hAnsi="Arial Narrow"/>
      <w:sz w:val="24"/>
      <w:lang w:val="en-US" w:eastAsia="en-US"/>
    </w:rPr>
  </w:style>
  <w:style w:type="paragraph" w:styleId="Quote">
    <w:name w:val="Quote"/>
    <w:basedOn w:val="Normal"/>
    <w:next w:val="Normal"/>
    <w:link w:val="QuoteChar"/>
    <w:uiPriority w:val="29"/>
    <w:qFormat/>
    <w:rsid w:val="00904C72"/>
    <w:pPr>
      <w:overflowPunct w:val="0"/>
      <w:autoSpaceDE w:val="0"/>
      <w:autoSpaceDN w:val="0"/>
      <w:adjustRightInd w:val="0"/>
      <w:jc w:val="left"/>
    </w:pPr>
    <w:rPr>
      <w:rFonts w:ascii="Times New Roman" w:eastAsia="Times New Roman" w:hAnsi="Times New Roman" w:cs="Times New Roman"/>
      <w:i/>
      <w:iCs/>
      <w:color w:val="000000"/>
      <w:sz w:val="28"/>
      <w:szCs w:val="20"/>
      <w:lang w:val="en-GB" w:eastAsia="sr-Cyrl-CS"/>
    </w:rPr>
  </w:style>
  <w:style w:type="character" w:customStyle="1" w:styleId="QuoteChar">
    <w:name w:val="Quote Char"/>
    <w:basedOn w:val="DefaultParagraphFont"/>
    <w:link w:val="Quote"/>
    <w:uiPriority w:val="29"/>
    <w:rsid w:val="00904C72"/>
    <w:rPr>
      <w:rFonts w:ascii="Times New Roman" w:eastAsia="Times New Roman" w:hAnsi="Times New Roman" w:cs="Times New Roman"/>
      <w:i/>
      <w:iCs/>
      <w:color w:val="000000"/>
      <w:sz w:val="28"/>
      <w:szCs w:val="20"/>
      <w:lang w:val="en-GB" w:eastAsia="sr-Cyrl-CS"/>
    </w:rPr>
  </w:style>
  <w:style w:type="paragraph" w:customStyle="1" w:styleId="tekst">
    <w:name w:val="tekst"/>
    <w:basedOn w:val="Normal"/>
    <w:rsid w:val="00904C72"/>
    <w:pPr>
      <w:ind w:left="375" w:right="375" w:firstLine="240"/>
    </w:pPr>
    <w:rPr>
      <w:rFonts w:ascii="Arial" w:eastAsia="Times New Roman" w:hAnsi="Arial" w:cs="Arial"/>
      <w:sz w:val="20"/>
      <w:szCs w:val="20"/>
      <w:lang w:val="en-US" w:eastAsia="en-US"/>
    </w:rPr>
  </w:style>
  <w:style w:type="paragraph" w:customStyle="1" w:styleId="4clan">
    <w:name w:val="4clan"/>
    <w:basedOn w:val="Normal"/>
    <w:rsid w:val="00904C72"/>
    <w:pPr>
      <w:spacing w:before="30" w:after="30"/>
      <w:jc w:val="center"/>
    </w:pPr>
    <w:rPr>
      <w:rFonts w:ascii="Arial" w:eastAsia="Times New Roman" w:hAnsi="Arial" w:cs="Arial"/>
      <w:b/>
      <w:bCs/>
      <w:sz w:val="20"/>
      <w:szCs w:val="20"/>
      <w:lang w:val="sr-Cyrl-CS" w:eastAsia="sr-Cyrl-CS"/>
    </w:rPr>
  </w:style>
  <w:style w:type="paragraph" w:customStyle="1" w:styleId="BodyText10">
    <w:name w:val="Body Text1"/>
    <w:basedOn w:val="Normal"/>
    <w:rsid w:val="00904C72"/>
    <w:pPr>
      <w:widowControl w:val="0"/>
      <w:shd w:val="clear" w:color="auto" w:fill="FFFFFF"/>
      <w:spacing w:after="780" w:line="310" w:lineRule="exact"/>
      <w:ind w:hanging="360"/>
    </w:pPr>
    <w:rPr>
      <w:rFonts w:ascii="Times New Roman" w:eastAsia="Times New Roman" w:hAnsi="Times New Roman" w:cs="Times New Roman"/>
      <w:sz w:val="21"/>
      <w:szCs w:val="21"/>
    </w:rPr>
  </w:style>
  <w:style w:type="character" w:customStyle="1" w:styleId="Bodytext12pt">
    <w:name w:val="Body text + 12 pt"/>
    <w:aliases w:val="Italic,Body text + Book Antiqua,Bold"/>
    <w:basedOn w:val="Bodytext0"/>
    <w:rsid w:val="00904C7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Heading10">
    <w:name w:val="Heading #1_"/>
    <w:basedOn w:val="DefaultParagraphFont"/>
    <w:link w:val="Heading11"/>
    <w:rsid w:val="00904C72"/>
    <w:rPr>
      <w:b/>
      <w:bCs/>
      <w:sz w:val="27"/>
      <w:szCs w:val="27"/>
      <w:shd w:val="clear" w:color="auto" w:fill="FFFFFF"/>
    </w:rPr>
  </w:style>
  <w:style w:type="character" w:customStyle="1" w:styleId="Heading20">
    <w:name w:val="Heading #2_"/>
    <w:basedOn w:val="DefaultParagraphFont"/>
    <w:link w:val="Heading21"/>
    <w:rsid w:val="00904C72"/>
    <w:rPr>
      <w:b/>
      <w:bCs/>
      <w:shd w:val="clear" w:color="auto" w:fill="FFFFFF"/>
    </w:rPr>
  </w:style>
  <w:style w:type="character" w:customStyle="1" w:styleId="Bodytext21">
    <w:name w:val="Body text (2)_"/>
    <w:basedOn w:val="DefaultParagraphFont"/>
    <w:link w:val="Bodytext22"/>
    <w:rsid w:val="00904C72"/>
    <w:rPr>
      <w:i/>
      <w:iCs/>
      <w:shd w:val="clear" w:color="auto" w:fill="FFFFFF"/>
    </w:rPr>
  </w:style>
  <w:style w:type="paragraph" w:customStyle="1" w:styleId="BodyText33">
    <w:name w:val="Body Text3"/>
    <w:basedOn w:val="Normal"/>
    <w:rsid w:val="00904C72"/>
    <w:pPr>
      <w:widowControl w:val="0"/>
      <w:shd w:val="clear" w:color="auto" w:fill="FFFFFF"/>
      <w:spacing w:before="720" w:after="600" w:line="293" w:lineRule="exact"/>
      <w:ind w:hanging="360"/>
    </w:pPr>
    <w:rPr>
      <w:rFonts w:ascii="Times New Roman" w:eastAsia="Times New Roman" w:hAnsi="Times New Roman" w:cs="Times New Roman"/>
      <w:color w:val="000000"/>
      <w:sz w:val="23"/>
      <w:szCs w:val="23"/>
      <w:lang w:val="en-US" w:eastAsia="en-US"/>
    </w:rPr>
  </w:style>
  <w:style w:type="paragraph" w:customStyle="1" w:styleId="Heading11">
    <w:name w:val="Heading #1"/>
    <w:basedOn w:val="Normal"/>
    <w:link w:val="Heading10"/>
    <w:rsid w:val="00904C72"/>
    <w:pPr>
      <w:widowControl w:val="0"/>
      <w:shd w:val="clear" w:color="auto" w:fill="FFFFFF"/>
      <w:spacing w:before="600" w:after="600" w:line="346" w:lineRule="exact"/>
      <w:jc w:val="center"/>
      <w:outlineLvl w:val="0"/>
    </w:pPr>
    <w:rPr>
      <w:rFonts w:asciiTheme="minorHAnsi" w:hAnsiTheme="minorHAnsi"/>
      <w:b/>
      <w:bCs/>
      <w:sz w:val="27"/>
      <w:szCs w:val="27"/>
    </w:rPr>
  </w:style>
  <w:style w:type="paragraph" w:customStyle="1" w:styleId="Heading21">
    <w:name w:val="Heading #2"/>
    <w:basedOn w:val="Normal"/>
    <w:link w:val="Heading20"/>
    <w:rsid w:val="00904C72"/>
    <w:pPr>
      <w:widowControl w:val="0"/>
      <w:shd w:val="clear" w:color="auto" w:fill="FFFFFF"/>
      <w:spacing w:before="600" w:after="240" w:line="0" w:lineRule="atLeast"/>
      <w:jc w:val="center"/>
      <w:outlineLvl w:val="1"/>
    </w:pPr>
    <w:rPr>
      <w:rFonts w:asciiTheme="minorHAnsi" w:hAnsiTheme="minorHAnsi"/>
      <w:b/>
      <w:bCs/>
      <w:sz w:val="22"/>
    </w:rPr>
  </w:style>
  <w:style w:type="paragraph" w:customStyle="1" w:styleId="Bodytext22">
    <w:name w:val="Body text (2)"/>
    <w:basedOn w:val="Normal"/>
    <w:link w:val="Bodytext21"/>
    <w:rsid w:val="00904C72"/>
    <w:pPr>
      <w:widowControl w:val="0"/>
      <w:shd w:val="clear" w:color="auto" w:fill="FFFFFF"/>
      <w:spacing w:before="240" w:after="240" w:line="0" w:lineRule="atLeast"/>
      <w:jc w:val="center"/>
    </w:pPr>
    <w:rPr>
      <w:rFonts w:asciiTheme="minorHAnsi" w:hAnsiTheme="minorHAnsi"/>
      <w:i/>
      <w:iCs/>
      <w:sz w:val="22"/>
    </w:rPr>
  </w:style>
  <w:style w:type="numbering" w:customStyle="1" w:styleId="NoList2">
    <w:name w:val="No List2"/>
    <w:next w:val="NoList"/>
    <w:uiPriority w:val="99"/>
    <w:semiHidden/>
    <w:unhideWhenUsed/>
    <w:rsid w:val="00904C72"/>
  </w:style>
  <w:style w:type="character" w:customStyle="1" w:styleId="ball1">
    <w:name w:val="ball1"/>
    <w:basedOn w:val="DefaultParagraphFont"/>
    <w:rsid w:val="00904C72"/>
  </w:style>
  <w:style w:type="paragraph" w:styleId="TOC3">
    <w:name w:val="toc 3"/>
    <w:basedOn w:val="Normal"/>
    <w:next w:val="Normal"/>
    <w:autoRedefine/>
    <w:uiPriority w:val="39"/>
    <w:unhideWhenUsed/>
    <w:rsid w:val="00176963"/>
    <w:pPr>
      <w:spacing w:after="100" w:line="259" w:lineRule="auto"/>
      <w:ind w:left="440"/>
      <w:jc w:val="left"/>
    </w:pPr>
    <w:rPr>
      <w:rFonts w:asciiTheme="minorHAnsi" w:hAnsiTheme="minorHAnsi"/>
      <w:sz w:val="22"/>
      <w:lang w:val="en-US" w:eastAsia="en-US"/>
    </w:rPr>
  </w:style>
  <w:style w:type="paragraph" w:styleId="TOC4">
    <w:name w:val="toc 4"/>
    <w:basedOn w:val="Normal"/>
    <w:next w:val="Normal"/>
    <w:autoRedefine/>
    <w:uiPriority w:val="39"/>
    <w:unhideWhenUsed/>
    <w:rsid w:val="00176963"/>
    <w:pPr>
      <w:spacing w:after="100" w:line="259" w:lineRule="auto"/>
      <w:ind w:left="660"/>
      <w:jc w:val="left"/>
    </w:pPr>
    <w:rPr>
      <w:rFonts w:asciiTheme="minorHAnsi" w:hAnsiTheme="minorHAnsi"/>
      <w:sz w:val="22"/>
      <w:lang w:val="en-US" w:eastAsia="en-US"/>
    </w:rPr>
  </w:style>
  <w:style w:type="paragraph" w:styleId="TOC5">
    <w:name w:val="toc 5"/>
    <w:basedOn w:val="Normal"/>
    <w:next w:val="Normal"/>
    <w:autoRedefine/>
    <w:uiPriority w:val="39"/>
    <w:unhideWhenUsed/>
    <w:rsid w:val="00176963"/>
    <w:pPr>
      <w:spacing w:after="100" w:line="259" w:lineRule="auto"/>
      <w:ind w:left="880"/>
      <w:jc w:val="left"/>
    </w:pPr>
    <w:rPr>
      <w:rFonts w:asciiTheme="minorHAnsi" w:hAnsiTheme="minorHAnsi"/>
      <w:sz w:val="22"/>
      <w:lang w:val="en-US" w:eastAsia="en-US"/>
    </w:rPr>
  </w:style>
  <w:style w:type="paragraph" w:styleId="TOC6">
    <w:name w:val="toc 6"/>
    <w:basedOn w:val="Normal"/>
    <w:next w:val="Normal"/>
    <w:autoRedefine/>
    <w:uiPriority w:val="39"/>
    <w:unhideWhenUsed/>
    <w:rsid w:val="00176963"/>
    <w:pPr>
      <w:spacing w:after="100" w:line="259" w:lineRule="auto"/>
      <w:ind w:left="1100"/>
      <w:jc w:val="left"/>
    </w:pPr>
    <w:rPr>
      <w:rFonts w:asciiTheme="minorHAnsi" w:hAnsiTheme="minorHAnsi"/>
      <w:sz w:val="22"/>
      <w:lang w:val="en-US" w:eastAsia="en-US"/>
    </w:rPr>
  </w:style>
  <w:style w:type="paragraph" w:styleId="TOC7">
    <w:name w:val="toc 7"/>
    <w:basedOn w:val="Normal"/>
    <w:next w:val="Normal"/>
    <w:autoRedefine/>
    <w:uiPriority w:val="39"/>
    <w:unhideWhenUsed/>
    <w:rsid w:val="00176963"/>
    <w:pPr>
      <w:spacing w:after="100" w:line="259" w:lineRule="auto"/>
      <w:ind w:left="1320"/>
      <w:jc w:val="left"/>
    </w:pPr>
    <w:rPr>
      <w:rFonts w:asciiTheme="minorHAnsi" w:hAnsiTheme="minorHAnsi"/>
      <w:sz w:val="22"/>
      <w:lang w:val="en-US" w:eastAsia="en-US"/>
    </w:rPr>
  </w:style>
  <w:style w:type="paragraph" w:styleId="TOC8">
    <w:name w:val="toc 8"/>
    <w:basedOn w:val="Normal"/>
    <w:next w:val="Normal"/>
    <w:autoRedefine/>
    <w:uiPriority w:val="39"/>
    <w:unhideWhenUsed/>
    <w:rsid w:val="00176963"/>
    <w:pPr>
      <w:spacing w:after="100" w:line="259" w:lineRule="auto"/>
      <w:ind w:left="1540"/>
      <w:jc w:val="left"/>
    </w:pPr>
    <w:rPr>
      <w:rFonts w:asciiTheme="minorHAnsi" w:hAnsiTheme="minorHAnsi"/>
      <w:sz w:val="22"/>
      <w:lang w:val="en-US" w:eastAsia="en-US"/>
    </w:rPr>
  </w:style>
  <w:style w:type="paragraph" w:styleId="TOC9">
    <w:name w:val="toc 9"/>
    <w:basedOn w:val="Normal"/>
    <w:next w:val="Normal"/>
    <w:autoRedefine/>
    <w:uiPriority w:val="39"/>
    <w:unhideWhenUsed/>
    <w:rsid w:val="00176963"/>
    <w:pPr>
      <w:spacing w:after="100" w:line="259" w:lineRule="auto"/>
      <w:ind w:left="1760"/>
      <w:jc w:val="left"/>
    </w:pPr>
    <w:rPr>
      <w:rFonts w:asciiTheme="minorHAnsi" w:hAnsiTheme="minorHAnsi"/>
      <w:sz w:val="22"/>
      <w:lang w:val="en-US" w:eastAsia="en-US"/>
    </w:rPr>
  </w:style>
  <w:style w:type="character" w:customStyle="1" w:styleId="A4">
    <w:name w:val="A4"/>
    <w:uiPriority w:val="99"/>
    <w:rsid w:val="00320BEB"/>
    <w:rPr>
      <w:rFonts w:cs="Minion Pr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AF47-A26B-430F-85EB-231CC288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99</Pages>
  <Words>23508</Words>
  <Characters>133999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157193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Master</cp:lastModifiedBy>
  <cp:revision>72</cp:revision>
  <cp:lastPrinted>2021-06-16T07:40:00Z</cp:lastPrinted>
  <dcterms:created xsi:type="dcterms:W3CDTF">2020-10-27T14:24:00Z</dcterms:created>
  <dcterms:modified xsi:type="dcterms:W3CDTF">2023-03-03T08:54:00Z</dcterms:modified>
</cp:coreProperties>
</file>